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538D8B5" w:rsidR="007C1938" w:rsidRPr="006C5441" w:rsidRDefault="007C1938" w:rsidP="007C1938">
      <w:pPr>
        <w:pStyle w:val="Default"/>
        <w:jc w:val="center"/>
        <w:rPr>
          <w:rFonts w:ascii="Trebuchet MS" w:hAnsi="Trebuchet MS"/>
          <w:sz w:val="22"/>
          <w:szCs w:val="22"/>
        </w:rPr>
      </w:pPr>
      <w:r w:rsidRPr="006C5441">
        <w:rPr>
          <w:rFonts w:ascii="Trebuchet MS" w:hAnsi="Trebuchet MS"/>
          <w:b/>
          <w:noProof/>
          <w:sz w:val="22"/>
          <w:szCs w:val="22"/>
          <w:lang w:eastAsia="en-GB"/>
        </w:rPr>
        <w:drawing>
          <wp:inline distT="0" distB="0" distL="0" distR="0" wp14:anchorId="7D26B894" wp14:editId="76C82049">
            <wp:extent cx="1104900" cy="1019175"/>
            <wp:effectExtent l="0" t="0" r="0" b="9525"/>
            <wp:docPr id="2" name="Picture 2" descr="New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019175"/>
                    </a:xfrm>
                    <a:prstGeom prst="rect">
                      <a:avLst/>
                    </a:prstGeom>
                    <a:noFill/>
                    <a:ln>
                      <a:noFill/>
                    </a:ln>
                  </pic:spPr>
                </pic:pic>
              </a:graphicData>
            </a:graphic>
          </wp:inline>
        </w:drawing>
      </w:r>
    </w:p>
    <w:p w14:paraId="0A37501D" w14:textId="024E15A2" w:rsidR="007C1938" w:rsidRPr="006C5441" w:rsidRDefault="007C1938" w:rsidP="007C1938">
      <w:pPr>
        <w:pStyle w:val="Default"/>
        <w:jc w:val="center"/>
        <w:rPr>
          <w:rFonts w:ascii="Trebuchet MS" w:hAnsi="Trebuchet MS"/>
          <w:sz w:val="22"/>
          <w:szCs w:val="22"/>
        </w:rPr>
      </w:pPr>
    </w:p>
    <w:p w14:paraId="77E7B917" w14:textId="2FF316CB" w:rsidR="007C1938" w:rsidRPr="006C5441" w:rsidRDefault="007C1938" w:rsidP="007C1938">
      <w:pPr>
        <w:jc w:val="center"/>
        <w:rPr>
          <w:rFonts w:ascii="Trebuchet MS" w:hAnsi="Trebuchet MS"/>
          <w:b/>
          <w:sz w:val="22"/>
          <w:szCs w:val="22"/>
          <w:u w:val="single"/>
        </w:rPr>
      </w:pPr>
      <w:r w:rsidRPr="006C5441">
        <w:rPr>
          <w:rFonts w:ascii="Trebuchet MS" w:hAnsi="Trebuchet MS"/>
          <w:b/>
          <w:sz w:val="22"/>
          <w:szCs w:val="22"/>
          <w:u w:val="single"/>
        </w:rPr>
        <w:t xml:space="preserve">WHOLE SCHOOL POLICY </w:t>
      </w:r>
    </w:p>
    <w:p w14:paraId="3B84FE69" w14:textId="3BA5FB41" w:rsidR="007C1938" w:rsidRPr="006C5441" w:rsidRDefault="007C1938" w:rsidP="007C1938">
      <w:pPr>
        <w:jc w:val="center"/>
        <w:rPr>
          <w:rFonts w:ascii="Trebuchet MS" w:hAnsi="Trebuchet MS"/>
          <w:b/>
          <w:sz w:val="22"/>
          <w:szCs w:val="22"/>
          <w:u w:val="single"/>
        </w:rPr>
      </w:pPr>
      <w:r w:rsidRPr="006C5441">
        <w:rPr>
          <w:rFonts w:ascii="Trebuchet MS" w:hAnsi="Trebuchet MS"/>
          <w:b/>
          <w:sz w:val="22"/>
          <w:szCs w:val="22"/>
          <w:u w:val="single"/>
        </w:rPr>
        <w:t>Assessment and Feedback</w:t>
      </w:r>
    </w:p>
    <w:p w14:paraId="5DAB6C7B" w14:textId="3C00CD7E" w:rsidR="007C1938" w:rsidRPr="006C5441" w:rsidRDefault="007C1938" w:rsidP="007C1938">
      <w:pPr>
        <w:jc w:val="center"/>
        <w:rPr>
          <w:rFonts w:ascii="Trebuchet MS" w:hAnsi="Trebuchet MS"/>
          <w:b/>
          <w:sz w:val="22"/>
          <w:szCs w:val="22"/>
          <w:u w:val="single"/>
        </w:rPr>
      </w:pPr>
    </w:p>
    <w:p w14:paraId="02EB378F" w14:textId="00397B1B" w:rsidR="007C1938" w:rsidRPr="001B00F1" w:rsidRDefault="001B00F1" w:rsidP="007C1938">
      <w:pPr>
        <w:pStyle w:val="Default"/>
        <w:jc w:val="center"/>
        <w:rPr>
          <w:rFonts w:ascii="Trebuchet MS" w:hAnsi="Trebuchet MS"/>
          <w:b/>
          <w:bCs/>
          <w:sz w:val="22"/>
          <w:szCs w:val="22"/>
          <w:u w:val="single"/>
        </w:rPr>
      </w:pPr>
      <w:r w:rsidRPr="001B00F1">
        <w:rPr>
          <w:rFonts w:ascii="Trebuchet MS" w:hAnsi="Trebuchet MS"/>
          <w:b/>
          <w:bCs/>
          <w:sz w:val="22"/>
          <w:szCs w:val="22"/>
          <w:u w:val="single"/>
        </w:rPr>
        <w:t>September 2025</w:t>
      </w:r>
    </w:p>
    <w:p w14:paraId="0BE22FDB" w14:textId="77777777" w:rsidR="007C1938" w:rsidRPr="006C5441" w:rsidRDefault="007C1938" w:rsidP="007C1938">
      <w:pPr>
        <w:pStyle w:val="Default"/>
        <w:rPr>
          <w:rFonts w:ascii="Trebuchet MS" w:hAnsi="Trebuchet MS" w:cs="Times New Roman"/>
          <w:bCs/>
          <w:color w:val="auto"/>
          <w:sz w:val="22"/>
          <w:szCs w:val="22"/>
        </w:rPr>
      </w:pPr>
      <w:r w:rsidRPr="006C5441">
        <w:rPr>
          <w:rFonts w:ascii="Trebuchet MS" w:hAnsi="Trebuchet MS" w:cstheme="minorBidi"/>
          <w:color w:val="auto"/>
          <w:sz w:val="22"/>
          <w:szCs w:val="22"/>
        </w:rPr>
        <w:t>The Woodlands Community Primary</w:t>
      </w:r>
      <w:r w:rsidRPr="006C5441">
        <w:rPr>
          <w:rFonts w:ascii="Trebuchet MS" w:hAnsi="Trebuchet MS" w:cs="Times New Roman"/>
          <w:bCs/>
          <w:color w:val="auto"/>
          <w:sz w:val="22"/>
          <w:szCs w:val="22"/>
        </w:rPr>
        <w:t xml:space="preserve"> School is a learning community </w:t>
      </w:r>
      <w:r w:rsidR="0088547C" w:rsidRPr="006C5441">
        <w:rPr>
          <w:rFonts w:ascii="Trebuchet MS" w:hAnsi="Trebuchet MS" w:cs="Times New Roman"/>
          <w:bCs/>
          <w:color w:val="auto"/>
          <w:sz w:val="22"/>
          <w:szCs w:val="22"/>
        </w:rPr>
        <w:t>where everyone feels safe, happy, valued and respected</w:t>
      </w:r>
      <w:r w:rsidR="0088547C">
        <w:rPr>
          <w:rFonts w:ascii="Trebuchet MS" w:hAnsi="Trebuchet MS" w:cs="Times New Roman"/>
          <w:bCs/>
          <w:color w:val="auto"/>
          <w:sz w:val="22"/>
          <w:szCs w:val="22"/>
        </w:rPr>
        <w:t>. A</w:t>
      </w:r>
      <w:r w:rsidRPr="006C5441">
        <w:rPr>
          <w:rFonts w:ascii="Trebuchet MS" w:hAnsi="Trebuchet MS" w:cs="Times New Roman"/>
          <w:bCs/>
          <w:color w:val="auto"/>
          <w:sz w:val="22"/>
          <w:szCs w:val="22"/>
        </w:rPr>
        <w:t>ll individuals are expected to have high standards and aspirations and are encouraged to recognise and achieve their true potential, developing;</w:t>
      </w:r>
    </w:p>
    <w:p w14:paraId="6A05A809" w14:textId="77777777" w:rsidR="007C1938" w:rsidRPr="006C5441" w:rsidRDefault="007C1938" w:rsidP="007C1938">
      <w:pPr>
        <w:pStyle w:val="Default"/>
        <w:rPr>
          <w:rFonts w:ascii="Trebuchet MS" w:hAnsi="Trebuchet MS" w:cs="Times New Roman"/>
          <w:bCs/>
          <w:color w:val="auto"/>
          <w:sz w:val="22"/>
          <w:szCs w:val="22"/>
        </w:rPr>
      </w:pPr>
    </w:p>
    <w:p w14:paraId="5A39BBE3" w14:textId="77777777" w:rsidR="007C1938" w:rsidRDefault="007C1938" w:rsidP="007C1938">
      <w:pPr>
        <w:pStyle w:val="Default"/>
        <w:jc w:val="center"/>
        <w:rPr>
          <w:rFonts w:ascii="Trebuchet MS" w:hAnsi="Trebuchet MS" w:cs="Times New Roman"/>
          <w:color w:val="auto"/>
          <w:sz w:val="22"/>
          <w:szCs w:val="22"/>
        </w:rPr>
      </w:pPr>
      <w:r w:rsidRPr="006C5441">
        <w:rPr>
          <w:rFonts w:ascii="Trebuchet MS" w:hAnsi="Trebuchet MS"/>
          <w:noProof/>
          <w:sz w:val="22"/>
          <w:szCs w:val="22"/>
          <w:lang w:eastAsia="en-GB"/>
        </w:rPr>
        <w:drawing>
          <wp:inline distT="0" distB="0" distL="0" distR="0" wp14:anchorId="4F7FF268" wp14:editId="2E8D6E52">
            <wp:extent cx="3429000" cy="1034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1264"/>
                    <a:stretch/>
                  </pic:blipFill>
                  <pic:spPr bwMode="auto">
                    <a:xfrm>
                      <a:off x="0" y="0"/>
                      <a:ext cx="3461148" cy="1044039"/>
                    </a:xfrm>
                    <a:prstGeom prst="rect">
                      <a:avLst/>
                    </a:prstGeom>
                    <a:ln>
                      <a:noFill/>
                    </a:ln>
                    <a:extLst>
                      <a:ext uri="{53640926-AAD7-44D8-BBD7-CCE9431645EC}">
                        <a14:shadowObscured xmlns:a14="http://schemas.microsoft.com/office/drawing/2010/main"/>
                      </a:ext>
                    </a:extLst>
                  </pic:spPr>
                </pic:pic>
              </a:graphicData>
            </a:graphic>
          </wp:inline>
        </w:drawing>
      </w:r>
    </w:p>
    <w:p w14:paraId="006271C2" w14:textId="77777777" w:rsidR="007D3369" w:rsidRDefault="007D3369" w:rsidP="007C1938">
      <w:pPr>
        <w:pStyle w:val="Default"/>
        <w:jc w:val="center"/>
      </w:pPr>
      <w:r>
        <w:t xml:space="preserve">‘Feedback is one of the most powerful influences on learning and achievement’ </w:t>
      </w:r>
    </w:p>
    <w:p w14:paraId="41C8F396" w14:textId="769D6919" w:rsidR="006C5441" w:rsidRDefault="007D3369" w:rsidP="007C1938">
      <w:pPr>
        <w:pStyle w:val="Default"/>
        <w:jc w:val="center"/>
      </w:pPr>
      <w:r>
        <w:t>(Hattie and Timperley 2007)</w:t>
      </w:r>
    </w:p>
    <w:p w14:paraId="0FD5DB12" w14:textId="77777777" w:rsidR="00FC005B" w:rsidRDefault="00FC005B" w:rsidP="007C1938">
      <w:pPr>
        <w:pStyle w:val="Default"/>
        <w:jc w:val="center"/>
      </w:pPr>
    </w:p>
    <w:p w14:paraId="56A8EB44" w14:textId="77777777" w:rsidR="00FC005B" w:rsidRPr="00FC005B" w:rsidRDefault="00FC005B" w:rsidP="00FC005B">
      <w:pPr>
        <w:pStyle w:val="Default"/>
        <w:rPr>
          <w:rFonts w:ascii="Trebuchet MS" w:hAnsi="Trebuchet MS"/>
          <w:b/>
          <w:bCs/>
          <w:sz w:val="22"/>
          <w:szCs w:val="22"/>
          <w:u w:val="single"/>
        </w:rPr>
      </w:pPr>
      <w:r w:rsidRPr="00FC005B">
        <w:rPr>
          <w:rFonts w:ascii="Trebuchet MS" w:hAnsi="Trebuchet MS"/>
          <w:b/>
          <w:bCs/>
          <w:sz w:val="22"/>
          <w:szCs w:val="22"/>
          <w:u w:val="single"/>
        </w:rPr>
        <w:t xml:space="preserve">Rationale </w:t>
      </w:r>
    </w:p>
    <w:p w14:paraId="7485FADF" w14:textId="77777777" w:rsidR="00FC005B" w:rsidRDefault="00FC005B" w:rsidP="00FC005B">
      <w:pPr>
        <w:pStyle w:val="Default"/>
        <w:rPr>
          <w:rFonts w:ascii="Trebuchet MS" w:hAnsi="Trebuchet MS"/>
          <w:sz w:val="22"/>
          <w:szCs w:val="22"/>
        </w:rPr>
      </w:pPr>
    </w:p>
    <w:p w14:paraId="1747CB72" w14:textId="305AC7EF" w:rsidR="00FC005B" w:rsidRDefault="00FC005B" w:rsidP="00FC005B">
      <w:pPr>
        <w:pStyle w:val="Default"/>
        <w:rPr>
          <w:rFonts w:ascii="Trebuchet MS" w:hAnsi="Trebuchet MS"/>
          <w:sz w:val="22"/>
          <w:szCs w:val="22"/>
        </w:rPr>
      </w:pPr>
      <w:r w:rsidRPr="00FC005B">
        <w:rPr>
          <w:rFonts w:ascii="Trebuchet MS" w:hAnsi="Trebuchet MS"/>
          <w:sz w:val="22"/>
          <w:szCs w:val="22"/>
        </w:rPr>
        <w:t>For feedback to be effective John Hattie argues that it needs to be:</w:t>
      </w:r>
    </w:p>
    <w:p w14:paraId="25B4ED6C" w14:textId="77777777" w:rsidR="00FC005B" w:rsidRPr="00FC005B" w:rsidRDefault="00FC005B" w:rsidP="00FC005B">
      <w:pPr>
        <w:pStyle w:val="Default"/>
        <w:rPr>
          <w:rFonts w:ascii="Trebuchet MS" w:hAnsi="Trebuchet MS"/>
          <w:sz w:val="22"/>
          <w:szCs w:val="22"/>
        </w:rPr>
      </w:pPr>
    </w:p>
    <w:p w14:paraId="19DA3F08" w14:textId="77777777" w:rsidR="00FC005B" w:rsidRPr="00327325" w:rsidRDefault="00FC005B" w:rsidP="00FC005B">
      <w:pPr>
        <w:pStyle w:val="Default"/>
        <w:rPr>
          <w:rFonts w:ascii="Trebuchet MS" w:hAnsi="Trebuchet MS"/>
          <w:i/>
          <w:iCs/>
          <w:sz w:val="20"/>
          <w:szCs w:val="20"/>
        </w:rPr>
      </w:pPr>
      <w:r w:rsidRPr="00FC005B">
        <w:rPr>
          <w:rFonts w:ascii="Trebuchet MS" w:hAnsi="Trebuchet MS"/>
          <w:sz w:val="20"/>
          <w:szCs w:val="20"/>
        </w:rPr>
        <w:t xml:space="preserve">• </w:t>
      </w:r>
      <w:r w:rsidRPr="00327325">
        <w:rPr>
          <w:rFonts w:ascii="Trebuchet MS" w:hAnsi="Trebuchet MS"/>
          <w:i/>
          <w:iCs/>
          <w:sz w:val="20"/>
          <w:szCs w:val="20"/>
        </w:rPr>
        <w:t>clear, purposeful, meaningful and compatible with pupils’ prior knowledge, and to provide logical connections.</w:t>
      </w:r>
    </w:p>
    <w:p w14:paraId="43DC7161" w14:textId="77777777" w:rsidR="00FC005B" w:rsidRPr="00327325" w:rsidRDefault="00FC005B" w:rsidP="00FC005B">
      <w:pPr>
        <w:pStyle w:val="Default"/>
        <w:rPr>
          <w:rFonts w:ascii="Trebuchet MS" w:hAnsi="Trebuchet MS"/>
          <w:i/>
          <w:iCs/>
          <w:sz w:val="20"/>
          <w:szCs w:val="20"/>
        </w:rPr>
      </w:pPr>
      <w:r w:rsidRPr="00327325">
        <w:rPr>
          <w:rFonts w:ascii="Trebuchet MS" w:hAnsi="Trebuchet MS"/>
          <w:i/>
          <w:iCs/>
          <w:sz w:val="20"/>
          <w:szCs w:val="20"/>
        </w:rPr>
        <w:t xml:space="preserve">• directed at the right level, so it can assist students to comprehend, engage, or develop effective strategies to </w:t>
      </w:r>
    </w:p>
    <w:p w14:paraId="6C97ECDE" w14:textId="31E77BC1" w:rsidR="00FC005B" w:rsidRPr="00327325" w:rsidRDefault="00FC005B" w:rsidP="00FC005B">
      <w:pPr>
        <w:pStyle w:val="Default"/>
        <w:rPr>
          <w:rFonts w:ascii="Trebuchet MS" w:hAnsi="Trebuchet MS"/>
          <w:i/>
          <w:iCs/>
          <w:sz w:val="20"/>
          <w:szCs w:val="20"/>
        </w:rPr>
      </w:pPr>
      <w:r w:rsidRPr="00327325">
        <w:rPr>
          <w:rFonts w:ascii="Trebuchet MS" w:hAnsi="Trebuchet MS"/>
          <w:i/>
          <w:iCs/>
          <w:sz w:val="20"/>
          <w:szCs w:val="20"/>
        </w:rPr>
        <w:t xml:space="preserve">   process the information intended to be learnt.” </w:t>
      </w:r>
    </w:p>
    <w:p w14:paraId="55AE009B" w14:textId="77777777" w:rsidR="00C41F0C" w:rsidRPr="00327325" w:rsidRDefault="00FC005B" w:rsidP="00FC005B">
      <w:pPr>
        <w:pStyle w:val="Default"/>
        <w:rPr>
          <w:rFonts w:ascii="Trebuchet MS" w:hAnsi="Trebuchet MS"/>
          <w:i/>
          <w:iCs/>
          <w:sz w:val="20"/>
          <w:szCs w:val="20"/>
        </w:rPr>
      </w:pPr>
      <w:r w:rsidRPr="00327325">
        <w:rPr>
          <w:rFonts w:ascii="Trebuchet MS" w:hAnsi="Trebuchet MS"/>
          <w:i/>
          <w:iCs/>
          <w:sz w:val="20"/>
          <w:szCs w:val="20"/>
        </w:rPr>
        <w:t xml:space="preserve">• combined with effective instruction in classrooms, and focus on what is being learnt (learning intention) and </w:t>
      </w:r>
      <w:r w:rsidR="00C41F0C" w:rsidRPr="00327325">
        <w:rPr>
          <w:rFonts w:ascii="Trebuchet MS" w:hAnsi="Trebuchet MS"/>
          <w:i/>
          <w:iCs/>
          <w:sz w:val="20"/>
          <w:szCs w:val="20"/>
        </w:rPr>
        <w:t xml:space="preserve"> </w:t>
      </w:r>
    </w:p>
    <w:p w14:paraId="1BB3DC49" w14:textId="1850926E" w:rsidR="00FC005B" w:rsidRPr="00327325" w:rsidRDefault="00C41F0C" w:rsidP="00FC005B">
      <w:pPr>
        <w:pStyle w:val="Default"/>
        <w:rPr>
          <w:rFonts w:ascii="Trebuchet MS" w:hAnsi="Trebuchet MS"/>
          <w:i/>
          <w:iCs/>
          <w:sz w:val="20"/>
          <w:szCs w:val="20"/>
        </w:rPr>
      </w:pPr>
      <w:r w:rsidRPr="00327325">
        <w:rPr>
          <w:rFonts w:ascii="Trebuchet MS" w:hAnsi="Trebuchet MS"/>
          <w:i/>
          <w:iCs/>
          <w:sz w:val="20"/>
          <w:szCs w:val="20"/>
        </w:rPr>
        <w:t xml:space="preserve">   </w:t>
      </w:r>
      <w:r w:rsidR="00FC005B" w:rsidRPr="00327325">
        <w:rPr>
          <w:rFonts w:ascii="Trebuchet MS" w:hAnsi="Trebuchet MS"/>
          <w:i/>
          <w:iCs/>
          <w:sz w:val="20"/>
          <w:szCs w:val="20"/>
        </w:rPr>
        <w:t xml:space="preserve">how students should go about it (success criteria) </w:t>
      </w:r>
    </w:p>
    <w:p w14:paraId="24189D98" w14:textId="1D68EA61" w:rsidR="00FC005B" w:rsidRPr="00327325" w:rsidRDefault="00FC005B" w:rsidP="00FC005B">
      <w:pPr>
        <w:pStyle w:val="Default"/>
        <w:rPr>
          <w:rFonts w:ascii="Trebuchet MS" w:hAnsi="Trebuchet MS"/>
          <w:i/>
          <w:iCs/>
          <w:sz w:val="20"/>
          <w:szCs w:val="20"/>
        </w:rPr>
      </w:pPr>
      <w:r w:rsidRPr="00327325">
        <w:rPr>
          <w:rFonts w:ascii="Trebuchet MS" w:hAnsi="Trebuchet MS"/>
          <w:i/>
          <w:iCs/>
          <w:sz w:val="20"/>
          <w:szCs w:val="20"/>
        </w:rPr>
        <w:t>•</w:t>
      </w:r>
      <w:r w:rsidR="00351AA3" w:rsidRPr="00327325">
        <w:rPr>
          <w:rFonts w:ascii="Trebuchet MS" w:hAnsi="Trebuchet MS"/>
          <w:i/>
          <w:iCs/>
          <w:sz w:val="20"/>
          <w:szCs w:val="20"/>
        </w:rPr>
        <w:t xml:space="preserve"> </w:t>
      </w:r>
      <w:r w:rsidRPr="00327325">
        <w:rPr>
          <w:rFonts w:ascii="Trebuchet MS" w:hAnsi="Trebuchet MS"/>
          <w:i/>
          <w:iCs/>
          <w:sz w:val="20"/>
          <w:szCs w:val="20"/>
        </w:rPr>
        <w:t xml:space="preserve">occur as the pupils are doing the learning </w:t>
      </w:r>
    </w:p>
    <w:p w14:paraId="621E03EE" w14:textId="77777777" w:rsidR="00FC005B" w:rsidRPr="00327325" w:rsidRDefault="00FC005B" w:rsidP="00FC005B">
      <w:pPr>
        <w:pStyle w:val="Default"/>
        <w:rPr>
          <w:rFonts w:ascii="Trebuchet MS" w:hAnsi="Trebuchet MS"/>
          <w:i/>
          <w:iCs/>
          <w:sz w:val="20"/>
          <w:szCs w:val="20"/>
        </w:rPr>
      </w:pPr>
      <w:r w:rsidRPr="00327325">
        <w:rPr>
          <w:rFonts w:ascii="Trebuchet MS" w:hAnsi="Trebuchet MS"/>
          <w:i/>
          <w:iCs/>
          <w:sz w:val="20"/>
          <w:szCs w:val="20"/>
        </w:rPr>
        <w:t>• provide information on how and why the pupil has or has not met the criteria</w:t>
      </w:r>
    </w:p>
    <w:p w14:paraId="323E110C" w14:textId="52F6283C" w:rsidR="00FC005B" w:rsidRPr="00327325" w:rsidRDefault="00FC005B" w:rsidP="00FC005B">
      <w:pPr>
        <w:pStyle w:val="Default"/>
        <w:rPr>
          <w:rFonts w:ascii="Trebuchet MS" w:hAnsi="Trebuchet MS" w:cs="Times New Roman"/>
          <w:i/>
          <w:iCs/>
          <w:color w:val="auto"/>
          <w:sz w:val="18"/>
          <w:szCs w:val="18"/>
        </w:rPr>
      </w:pPr>
      <w:r w:rsidRPr="00327325">
        <w:rPr>
          <w:rFonts w:ascii="Trebuchet MS" w:hAnsi="Trebuchet MS"/>
          <w:i/>
          <w:iCs/>
          <w:sz w:val="20"/>
          <w:szCs w:val="20"/>
        </w:rPr>
        <w:t>• provide strategies to help the pupil to improve</w:t>
      </w:r>
    </w:p>
    <w:p w14:paraId="72A3D3EC" w14:textId="77777777" w:rsidR="007C1938" w:rsidRPr="006C5441" w:rsidRDefault="007C1938" w:rsidP="007C1938">
      <w:pPr>
        <w:pStyle w:val="Default"/>
        <w:rPr>
          <w:rFonts w:ascii="Trebuchet MS" w:hAnsi="Trebuchet MS" w:cs="Times New Roman"/>
          <w:bCs/>
          <w:color w:val="auto"/>
          <w:sz w:val="22"/>
          <w:szCs w:val="22"/>
        </w:rPr>
      </w:pPr>
    </w:p>
    <w:p w14:paraId="37DF562B" w14:textId="77777777" w:rsidR="007C1938" w:rsidRDefault="007C1938" w:rsidP="007C1938">
      <w:pPr>
        <w:pStyle w:val="Default"/>
        <w:rPr>
          <w:rFonts w:ascii="Trebuchet MS" w:hAnsi="Trebuchet MS" w:cs="Times New Roman"/>
          <w:b/>
          <w:bCs/>
          <w:color w:val="auto"/>
          <w:sz w:val="22"/>
          <w:szCs w:val="22"/>
          <w:u w:val="single"/>
        </w:rPr>
      </w:pPr>
      <w:r w:rsidRPr="006C5441">
        <w:rPr>
          <w:rFonts w:ascii="Trebuchet MS" w:hAnsi="Trebuchet MS" w:cs="Times New Roman"/>
          <w:b/>
          <w:bCs/>
          <w:color w:val="auto"/>
          <w:sz w:val="22"/>
          <w:szCs w:val="22"/>
          <w:u w:val="single"/>
        </w:rPr>
        <w:t xml:space="preserve">Aims </w:t>
      </w:r>
    </w:p>
    <w:p w14:paraId="0D0B940D" w14:textId="77777777" w:rsidR="00D25655" w:rsidRPr="006C5441" w:rsidRDefault="00D25655" w:rsidP="007C1938">
      <w:pPr>
        <w:pStyle w:val="Default"/>
        <w:rPr>
          <w:rFonts w:ascii="Trebuchet MS" w:hAnsi="Trebuchet MS"/>
          <w:b/>
          <w:color w:val="auto"/>
          <w:sz w:val="22"/>
          <w:szCs w:val="22"/>
          <w:u w:val="single"/>
        </w:rPr>
      </w:pPr>
    </w:p>
    <w:p w14:paraId="00608A5D" w14:textId="77777777" w:rsidR="007C1938" w:rsidRPr="006C5441" w:rsidRDefault="007C1938" w:rsidP="007C1938">
      <w:pPr>
        <w:pStyle w:val="Default"/>
        <w:rPr>
          <w:rFonts w:ascii="Trebuchet MS" w:hAnsi="Trebuchet MS" w:cs="Times New Roman"/>
          <w:color w:val="auto"/>
          <w:sz w:val="22"/>
          <w:szCs w:val="22"/>
        </w:rPr>
      </w:pPr>
      <w:r w:rsidRPr="006C5441">
        <w:rPr>
          <w:rFonts w:ascii="Trebuchet MS" w:hAnsi="Trebuchet MS" w:cs="Times New Roman"/>
          <w:color w:val="auto"/>
          <w:sz w:val="22"/>
          <w:szCs w:val="22"/>
        </w:rPr>
        <w:t xml:space="preserve">Our aims are: </w:t>
      </w:r>
    </w:p>
    <w:p w14:paraId="4EF5F70F" w14:textId="2E34FC62" w:rsidR="007C1938" w:rsidRPr="006C5441" w:rsidRDefault="007C1938" w:rsidP="00D25655">
      <w:pPr>
        <w:pStyle w:val="Default"/>
        <w:numPr>
          <w:ilvl w:val="0"/>
          <w:numId w:val="3"/>
        </w:numPr>
        <w:rPr>
          <w:rFonts w:ascii="Trebuchet MS" w:hAnsi="Trebuchet MS" w:cs="Times New Roman"/>
          <w:color w:val="auto"/>
          <w:sz w:val="22"/>
          <w:szCs w:val="22"/>
        </w:rPr>
      </w:pPr>
      <w:r w:rsidRPr="006C5441">
        <w:rPr>
          <w:rFonts w:ascii="Trebuchet MS" w:hAnsi="Trebuchet MS" w:cs="Times New Roman"/>
          <w:color w:val="auto"/>
          <w:sz w:val="22"/>
          <w:szCs w:val="22"/>
        </w:rPr>
        <w:t>to use assessment and feedback as a vital part of communication with each child</w:t>
      </w:r>
      <w:r w:rsidR="00173C7B">
        <w:rPr>
          <w:rFonts w:ascii="Trebuchet MS" w:hAnsi="Trebuchet MS" w:cs="Times New Roman"/>
          <w:color w:val="auto"/>
          <w:sz w:val="22"/>
          <w:szCs w:val="22"/>
        </w:rPr>
        <w:t>, promoting ‘live feedback’ wherever practicable</w:t>
      </w:r>
      <w:r w:rsidRPr="006C5441">
        <w:rPr>
          <w:rFonts w:ascii="Trebuchet MS" w:hAnsi="Trebuchet MS" w:cs="Times New Roman"/>
          <w:color w:val="auto"/>
          <w:sz w:val="22"/>
          <w:szCs w:val="22"/>
        </w:rPr>
        <w:t xml:space="preserve">; </w:t>
      </w:r>
    </w:p>
    <w:p w14:paraId="0941AC91" w14:textId="77777777" w:rsidR="007C1938" w:rsidRPr="006C5441" w:rsidRDefault="007C1938" w:rsidP="00D25655">
      <w:pPr>
        <w:pStyle w:val="Default"/>
        <w:numPr>
          <w:ilvl w:val="0"/>
          <w:numId w:val="3"/>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to use assessment and feedback as part of on-going assessment procedures; </w:t>
      </w:r>
    </w:p>
    <w:p w14:paraId="31DA2F10" w14:textId="77777777" w:rsidR="007C1938" w:rsidRPr="006C5441" w:rsidRDefault="007C1938" w:rsidP="00D25655">
      <w:pPr>
        <w:pStyle w:val="Default"/>
        <w:numPr>
          <w:ilvl w:val="0"/>
          <w:numId w:val="3"/>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to encourage children to take an active part in improving their work; </w:t>
      </w:r>
    </w:p>
    <w:p w14:paraId="064E8B1A" w14:textId="77777777" w:rsidR="007C1938" w:rsidRPr="006C5441" w:rsidRDefault="007C1938" w:rsidP="00D25655">
      <w:pPr>
        <w:pStyle w:val="Default"/>
        <w:numPr>
          <w:ilvl w:val="0"/>
          <w:numId w:val="3"/>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to use assessment and feedback as a strategy to reinforce and/or extend each child’s learning and </w:t>
      </w:r>
    </w:p>
    <w:p w14:paraId="0D3A31C3" w14:textId="77777777" w:rsidR="007C1938" w:rsidRPr="006C5441" w:rsidRDefault="007C1938" w:rsidP="00D25655">
      <w:pPr>
        <w:pStyle w:val="Default"/>
        <w:numPr>
          <w:ilvl w:val="0"/>
          <w:numId w:val="3"/>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to celebrate and recognise achievement. </w:t>
      </w:r>
    </w:p>
    <w:p w14:paraId="0E27B00A" w14:textId="77777777" w:rsidR="007C1938" w:rsidRPr="006C5441" w:rsidRDefault="007C1938" w:rsidP="007C1938">
      <w:pPr>
        <w:pStyle w:val="Default"/>
        <w:rPr>
          <w:rFonts w:ascii="Trebuchet MS" w:hAnsi="Trebuchet MS" w:cs="Times New Roman"/>
          <w:color w:val="auto"/>
          <w:sz w:val="22"/>
          <w:szCs w:val="22"/>
        </w:rPr>
      </w:pPr>
    </w:p>
    <w:p w14:paraId="30C82A2C" w14:textId="77777777" w:rsidR="007C1938" w:rsidRDefault="007C1938" w:rsidP="007C1938">
      <w:pPr>
        <w:pStyle w:val="Default"/>
        <w:rPr>
          <w:rFonts w:ascii="Trebuchet MS" w:hAnsi="Trebuchet MS" w:cs="Times New Roman"/>
          <w:b/>
          <w:bCs/>
          <w:color w:val="auto"/>
          <w:sz w:val="22"/>
          <w:szCs w:val="22"/>
          <w:u w:val="single"/>
        </w:rPr>
      </w:pPr>
      <w:r w:rsidRPr="006C5441">
        <w:rPr>
          <w:rFonts w:ascii="Trebuchet MS" w:hAnsi="Trebuchet MS" w:cs="Times New Roman"/>
          <w:b/>
          <w:bCs/>
          <w:color w:val="auto"/>
          <w:sz w:val="22"/>
          <w:szCs w:val="22"/>
          <w:u w:val="single"/>
        </w:rPr>
        <w:t xml:space="preserve">Objectives </w:t>
      </w:r>
    </w:p>
    <w:p w14:paraId="60061E4C" w14:textId="77777777" w:rsidR="00D25655" w:rsidRPr="006C5441" w:rsidRDefault="00D25655" w:rsidP="007C1938">
      <w:pPr>
        <w:pStyle w:val="Default"/>
        <w:rPr>
          <w:rFonts w:ascii="Trebuchet MS" w:hAnsi="Trebuchet MS"/>
          <w:b/>
          <w:color w:val="auto"/>
          <w:sz w:val="22"/>
          <w:szCs w:val="22"/>
          <w:u w:val="single"/>
        </w:rPr>
      </w:pPr>
    </w:p>
    <w:p w14:paraId="4B0CA47E" w14:textId="77777777" w:rsidR="007C1938" w:rsidRPr="006C5441" w:rsidRDefault="007C1938" w:rsidP="007C1938">
      <w:pPr>
        <w:pStyle w:val="Default"/>
        <w:rPr>
          <w:rFonts w:ascii="Trebuchet MS" w:hAnsi="Trebuchet MS" w:cs="Times New Roman"/>
          <w:color w:val="auto"/>
          <w:sz w:val="22"/>
          <w:szCs w:val="22"/>
        </w:rPr>
      </w:pPr>
      <w:r w:rsidRPr="006C5441">
        <w:rPr>
          <w:rFonts w:ascii="Trebuchet MS" w:hAnsi="Trebuchet MS" w:cs="Times New Roman"/>
          <w:color w:val="auto"/>
          <w:sz w:val="22"/>
          <w:szCs w:val="22"/>
        </w:rPr>
        <w:t xml:space="preserve">Assessment and feedback will be used to: </w:t>
      </w:r>
    </w:p>
    <w:p w14:paraId="46DC4D04" w14:textId="77777777" w:rsidR="007C1938" w:rsidRPr="006C5441" w:rsidRDefault="007C1938" w:rsidP="00327325">
      <w:pPr>
        <w:pStyle w:val="Default"/>
        <w:numPr>
          <w:ilvl w:val="0"/>
          <w:numId w:val="16"/>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reinforce key learning objectives; </w:t>
      </w:r>
    </w:p>
    <w:p w14:paraId="3A7366F8" w14:textId="77777777" w:rsidR="007C1938" w:rsidRPr="006C5441" w:rsidRDefault="007C1938" w:rsidP="00327325">
      <w:pPr>
        <w:pStyle w:val="Default"/>
        <w:numPr>
          <w:ilvl w:val="0"/>
          <w:numId w:val="16"/>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identify needs; </w:t>
      </w:r>
    </w:p>
    <w:p w14:paraId="1BFBE9E5" w14:textId="77777777" w:rsidR="007C1938" w:rsidRPr="006C5441" w:rsidRDefault="007C1938" w:rsidP="00327325">
      <w:pPr>
        <w:pStyle w:val="Default"/>
        <w:numPr>
          <w:ilvl w:val="0"/>
          <w:numId w:val="16"/>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suggest how work can be improved or </w:t>
      </w:r>
      <w:r w:rsidR="006C5441">
        <w:rPr>
          <w:rFonts w:ascii="Trebuchet MS" w:hAnsi="Trebuchet MS" w:cs="Times New Roman"/>
          <w:color w:val="auto"/>
          <w:sz w:val="22"/>
          <w:szCs w:val="22"/>
        </w:rPr>
        <w:t xml:space="preserve">indicate </w:t>
      </w:r>
      <w:r w:rsidRPr="006C5441">
        <w:rPr>
          <w:rFonts w:ascii="Trebuchet MS" w:hAnsi="Trebuchet MS" w:cs="Times New Roman"/>
          <w:color w:val="auto"/>
          <w:sz w:val="22"/>
          <w:szCs w:val="22"/>
        </w:rPr>
        <w:t xml:space="preserve">next steps for learning; </w:t>
      </w:r>
    </w:p>
    <w:p w14:paraId="501CE446" w14:textId="77777777" w:rsidR="007C1938" w:rsidRPr="006C5441" w:rsidRDefault="007C1938" w:rsidP="00327325">
      <w:pPr>
        <w:pStyle w:val="Default"/>
        <w:numPr>
          <w:ilvl w:val="0"/>
          <w:numId w:val="16"/>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identify key misconceptions; </w:t>
      </w:r>
    </w:p>
    <w:p w14:paraId="473F202D" w14:textId="77777777" w:rsidR="007C1938" w:rsidRPr="006C5441" w:rsidRDefault="007C1938" w:rsidP="00327325">
      <w:pPr>
        <w:pStyle w:val="Default"/>
        <w:numPr>
          <w:ilvl w:val="0"/>
          <w:numId w:val="16"/>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set targets; </w:t>
      </w:r>
    </w:p>
    <w:p w14:paraId="4D171106" w14:textId="77777777" w:rsidR="007C1938" w:rsidRPr="006C5441" w:rsidRDefault="007C1938" w:rsidP="00327325">
      <w:pPr>
        <w:pStyle w:val="Default"/>
        <w:numPr>
          <w:ilvl w:val="0"/>
          <w:numId w:val="16"/>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identify and comment on success and </w:t>
      </w:r>
    </w:p>
    <w:p w14:paraId="1E0B3264" w14:textId="77777777" w:rsidR="006C5441" w:rsidRPr="006C5441" w:rsidRDefault="007C1938" w:rsidP="00327325">
      <w:pPr>
        <w:pStyle w:val="Default"/>
        <w:numPr>
          <w:ilvl w:val="0"/>
          <w:numId w:val="16"/>
        </w:numPr>
        <w:rPr>
          <w:rFonts w:ascii="Trebuchet MS" w:hAnsi="Trebuchet MS"/>
          <w:color w:val="auto"/>
          <w:sz w:val="22"/>
          <w:szCs w:val="22"/>
          <w:u w:val="single"/>
        </w:rPr>
      </w:pPr>
      <w:r w:rsidRPr="006C5441">
        <w:rPr>
          <w:rFonts w:ascii="Trebuchet MS" w:hAnsi="Trebuchet MS" w:cs="Times New Roman"/>
          <w:color w:val="auto"/>
          <w:sz w:val="22"/>
          <w:szCs w:val="22"/>
        </w:rPr>
        <w:t>show appreciation for quality and effort.</w:t>
      </w:r>
    </w:p>
    <w:p w14:paraId="44EAFD9C" w14:textId="77777777" w:rsidR="006C5441" w:rsidRDefault="006C5441" w:rsidP="006C5441">
      <w:pPr>
        <w:pStyle w:val="Default"/>
        <w:rPr>
          <w:rFonts w:ascii="Trebuchet MS" w:hAnsi="Trebuchet MS" w:cs="Times New Roman"/>
          <w:b/>
          <w:bCs/>
          <w:color w:val="auto"/>
          <w:sz w:val="22"/>
          <w:szCs w:val="22"/>
          <w:u w:val="single"/>
        </w:rPr>
      </w:pPr>
    </w:p>
    <w:p w14:paraId="149CDA41" w14:textId="77777777" w:rsidR="006C5441" w:rsidRDefault="006C5441" w:rsidP="006C5441">
      <w:pPr>
        <w:pStyle w:val="Default"/>
        <w:rPr>
          <w:rFonts w:ascii="Trebuchet MS" w:hAnsi="Trebuchet MS" w:cs="Times New Roman"/>
          <w:b/>
          <w:bCs/>
          <w:color w:val="auto"/>
          <w:sz w:val="22"/>
          <w:szCs w:val="22"/>
          <w:u w:val="single"/>
        </w:rPr>
      </w:pPr>
      <w:r w:rsidRPr="006C5441">
        <w:rPr>
          <w:rFonts w:ascii="Trebuchet MS" w:hAnsi="Trebuchet MS" w:cs="Times New Roman"/>
          <w:b/>
          <w:bCs/>
          <w:color w:val="auto"/>
          <w:sz w:val="22"/>
          <w:szCs w:val="22"/>
          <w:u w:val="single"/>
        </w:rPr>
        <w:t xml:space="preserve">General Strategies </w:t>
      </w:r>
    </w:p>
    <w:p w14:paraId="4B94D5A5" w14:textId="77777777" w:rsidR="00D25655" w:rsidRPr="006C5441" w:rsidRDefault="00D25655" w:rsidP="006C5441">
      <w:pPr>
        <w:pStyle w:val="Default"/>
        <w:rPr>
          <w:rFonts w:ascii="Trebuchet MS" w:hAnsi="Trebuchet MS"/>
          <w:color w:val="auto"/>
          <w:sz w:val="22"/>
          <w:szCs w:val="22"/>
          <w:u w:val="single"/>
        </w:rPr>
      </w:pPr>
    </w:p>
    <w:p w14:paraId="194A46E5" w14:textId="77777777" w:rsidR="00FC005B" w:rsidRDefault="00FC005B" w:rsidP="00A234EF">
      <w:pPr>
        <w:pStyle w:val="Default"/>
        <w:numPr>
          <w:ilvl w:val="0"/>
          <w:numId w:val="15"/>
        </w:numPr>
        <w:spacing w:after="44"/>
        <w:rPr>
          <w:rFonts w:ascii="Trebuchet MS" w:hAnsi="Trebuchet MS" w:cs="Times New Roman"/>
          <w:color w:val="auto"/>
          <w:sz w:val="22"/>
          <w:szCs w:val="22"/>
        </w:rPr>
      </w:pPr>
      <w:r>
        <w:rPr>
          <w:rFonts w:ascii="Trebuchet MS" w:hAnsi="Trebuchet MS" w:cs="Times New Roman"/>
          <w:color w:val="auto"/>
          <w:sz w:val="22"/>
          <w:szCs w:val="22"/>
        </w:rPr>
        <w:t>Teachers will annotate in children’s books using green pen.</w:t>
      </w:r>
    </w:p>
    <w:p w14:paraId="02980680" w14:textId="5E57C187" w:rsidR="006C5441" w:rsidRPr="006C5441" w:rsidRDefault="00FC005B" w:rsidP="00A234EF">
      <w:pPr>
        <w:pStyle w:val="Default"/>
        <w:numPr>
          <w:ilvl w:val="0"/>
          <w:numId w:val="15"/>
        </w:numPr>
        <w:spacing w:after="44"/>
        <w:rPr>
          <w:rFonts w:ascii="Trebuchet MS" w:hAnsi="Trebuchet MS" w:cs="Times New Roman"/>
          <w:color w:val="auto"/>
          <w:sz w:val="22"/>
          <w:szCs w:val="22"/>
        </w:rPr>
      </w:pPr>
      <w:r>
        <w:rPr>
          <w:rFonts w:ascii="Trebuchet MS" w:hAnsi="Trebuchet MS" w:cs="Times New Roman"/>
          <w:color w:val="auto"/>
          <w:sz w:val="22"/>
          <w:szCs w:val="22"/>
        </w:rPr>
        <w:t>F</w:t>
      </w:r>
      <w:r w:rsidR="006C5441" w:rsidRPr="006C5441">
        <w:rPr>
          <w:rFonts w:ascii="Trebuchet MS" w:hAnsi="Trebuchet MS" w:cs="Times New Roman"/>
          <w:color w:val="auto"/>
          <w:sz w:val="22"/>
          <w:szCs w:val="22"/>
        </w:rPr>
        <w:t>rom year 2 children will be taught how to respond to written feedback, using a black pen</w:t>
      </w:r>
      <w:r>
        <w:rPr>
          <w:rFonts w:ascii="Trebuchet MS" w:hAnsi="Trebuchet MS" w:cs="Times New Roman"/>
          <w:color w:val="auto"/>
          <w:sz w:val="22"/>
          <w:szCs w:val="22"/>
        </w:rPr>
        <w:t>.</w:t>
      </w:r>
    </w:p>
    <w:p w14:paraId="2A3D7DEC" w14:textId="5CE69AE9" w:rsidR="006C5441" w:rsidRPr="00FC005B" w:rsidRDefault="00FC005B" w:rsidP="00A234EF">
      <w:pPr>
        <w:pStyle w:val="Default"/>
        <w:numPr>
          <w:ilvl w:val="0"/>
          <w:numId w:val="15"/>
        </w:numPr>
        <w:spacing w:after="44"/>
        <w:rPr>
          <w:rFonts w:ascii="Trebuchet MS" w:hAnsi="Trebuchet MS" w:cs="Times New Roman"/>
          <w:color w:val="auto"/>
          <w:sz w:val="22"/>
          <w:szCs w:val="22"/>
        </w:rPr>
      </w:pPr>
      <w:r>
        <w:rPr>
          <w:rFonts w:ascii="Trebuchet MS" w:hAnsi="Trebuchet MS" w:cs="Times New Roman"/>
          <w:color w:val="auto"/>
          <w:sz w:val="22"/>
          <w:szCs w:val="22"/>
        </w:rPr>
        <w:t>W</w:t>
      </w:r>
      <w:r w:rsidR="006C5441" w:rsidRPr="00FC005B">
        <w:rPr>
          <w:rFonts w:ascii="Trebuchet MS" w:hAnsi="Trebuchet MS" w:cs="Times New Roman"/>
          <w:color w:val="auto"/>
          <w:sz w:val="22"/>
          <w:szCs w:val="22"/>
        </w:rPr>
        <w:t>ritten feedback will be used to reinforce the learning objective for selected pieces of work</w:t>
      </w:r>
      <w:r>
        <w:rPr>
          <w:rFonts w:ascii="Trebuchet MS" w:hAnsi="Trebuchet MS" w:cs="Times New Roman"/>
          <w:color w:val="auto"/>
          <w:sz w:val="22"/>
          <w:szCs w:val="22"/>
        </w:rPr>
        <w:t>.</w:t>
      </w:r>
      <w:r w:rsidR="006C5441" w:rsidRPr="00FC005B">
        <w:rPr>
          <w:rFonts w:ascii="Trebuchet MS" w:hAnsi="Trebuchet MS" w:cs="Times New Roman"/>
          <w:color w:val="auto"/>
          <w:sz w:val="22"/>
          <w:szCs w:val="22"/>
        </w:rPr>
        <w:t xml:space="preserve"> </w:t>
      </w:r>
    </w:p>
    <w:p w14:paraId="1C568D7A" w14:textId="2D745521" w:rsidR="006C5441" w:rsidRPr="0080503B" w:rsidRDefault="00FC005B" w:rsidP="00A234EF">
      <w:pPr>
        <w:pStyle w:val="Default"/>
        <w:numPr>
          <w:ilvl w:val="0"/>
          <w:numId w:val="15"/>
        </w:numPr>
        <w:spacing w:after="44"/>
        <w:rPr>
          <w:rFonts w:ascii="Trebuchet MS" w:hAnsi="Trebuchet MS" w:cs="Times New Roman"/>
          <w:color w:val="auto"/>
          <w:sz w:val="22"/>
          <w:szCs w:val="22"/>
        </w:rPr>
      </w:pPr>
      <w:r>
        <w:rPr>
          <w:rFonts w:ascii="Trebuchet MS" w:hAnsi="Trebuchet MS" w:cs="Times New Roman"/>
          <w:color w:val="auto"/>
          <w:sz w:val="22"/>
          <w:szCs w:val="22"/>
        </w:rPr>
        <w:t>C</w:t>
      </w:r>
      <w:r w:rsidR="006C5441" w:rsidRPr="0080503B">
        <w:rPr>
          <w:rFonts w:ascii="Trebuchet MS" w:hAnsi="Trebuchet MS" w:cs="Times New Roman"/>
          <w:color w:val="auto"/>
          <w:sz w:val="22"/>
          <w:szCs w:val="22"/>
        </w:rPr>
        <w:t xml:space="preserve">hildren will be given an opportunity to read and respond to marking of their work at the beginning of lessons – ‘Feedback 5’. </w:t>
      </w:r>
    </w:p>
    <w:p w14:paraId="104C1EC7" w14:textId="77777777" w:rsidR="002405D9" w:rsidRPr="0080503B" w:rsidRDefault="006C5441" w:rsidP="00A234EF">
      <w:pPr>
        <w:pStyle w:val="Default"/>
        <w:numPr>
          <w:ilvl w:val="0"/>
          <w:numId w:val="15"/>
        </w:numPr>
        <w:rPr>
          <w:rFonts w:ascii="Trebuchet MS" w:hAnsi="Trebuchet MS" w:cs="Times New Roman"/>
          <w:color w:val="auto"/>
          <w:sz w:val="22"/>
          <w:szCs w:val="22"/>
        </w:rPr>
      </w:pPr>
      <w:r w:rsidRPr="0080503B">
        <w:rPr>
          <w:rFonts w:ascii="Trebuchet MS" w:hAnsi="Trebuchet MS" w:cs="Times New Roman"/>
          <w:color w:val="auto"/>
          <w:sz w:val="22"/>
          <w:szCs w:val="22"/>
        </w:rPr>
        <w:t>Support adults may assess and give both written and verbal feedback to work produced by children in their group.</w:t>
      </w:r>
    </w:p>
    <w:p w14:paraId="2F7ECE52" w14:textId="61F92F01" w:rsidR="00FA7979" w:rsidRPr="00FC005B" w:rsidRDefault="00FA7979" w:rsidP="00A234EF">
      <w:pPr>
        <w:pStyle w:val="Default"/>
        <w:numPr>
          <w:ilvl w:val="0"/>
          <w:numId w:val="15"/>
        </w:numPr>
        <w:rPr>
          <w:rFonts w:ascii="Trebuchet MS" w:hAnsi="Trebuchet MS" w:cs="Times New Roman"/>
          <w:color w:val="auto"/>
          <w:sz w:val="22"/>
          <w:szCs w:val="22"/>
        </w:rPr>
      </w:pPr>
      <w:r w:rsidRPr="00FC005B">
        <w:rPr>
          <w:rFonts w:ascii="Trebuchet MS" w:hAnsi="Trebuchet MS" w:cs="Times New Roman"/>
          <w:color w:val="auto"/>
          <w:sz w:val="22"/>
          <w:szCs w:val="22"/>
        </w:rPr>
        <w:t xml:space="preserve">Learning objectives and success criteria are evident </w:t>
      </w:r>
      <w:r w:rsidR="00FC005B">
        <w:rPr>
          <w:rFonts w:ascii="Trebuchet MS" w:hAnsi="Trebuchet MS" w:cs="Times New Roman"/>
          <w:color w:val="auto"/>
          <w:sz w:val="22"/>
          <w:szCs w:val="22"/>
        </w:rPr>
        <w:t>for ALL pieces of work</w:t>
      </w:r>
      <w:r w:rsidRPr="00FC005B">
        <w:rPr>
          <w:rFonts w:ascii="Trebuchet MS" w:hAnsi="Trebuchet MS" w:cs="Times New Roman"/>
          <w:color w:val="auto"/>
          <w:sz w:val="22"/>
          <w:szCs w:val="22"/>
        </w:rPr>
        <w:t xml:space="preserve"> with</w:t>
      </w:r>
      <w:r w:rsidR="002405D9" w:rsidRPr="00FC005B">
        <w:rPr>
          <w:rFonts w:ascii="Trebuchet MS" w:hAnsi="Trebuchet MS" w:cs="Times New Roman"/>
          <w:color w:val="auto"/>
          <w:sz w:val="22"/>
          <w:szCs w:val="22"/>
        </w:rPr>
        <w:t xml:space="preserve"> teacher </w:t>
      </w:r>
      <w:r w:rsidR="002405D9" w:rsidRPr="00FC005B">
        <w:rPr>
          <w:rFonts w:ascii="Trebuchet MS" w:hAnsi="Trebuchet MS" w:cs="Times New Roman"/>
          <w:color w:val="auto"/>
          <w:sz w:val="22"/>
          <w:szCs w:val="22"/>
        </w:rPr>
        <w:sym w:font="Wingdings" w:char="F0FC"/>
      </w:r>
      <w:proofErr w:type="gramStart"/>
      <w:r w:rsidR="002405D9" w:rsidRPr="00FC005B">
        <w:rPr>
          <w:rFonts w:ascii="Trebuchet MS" w:hAnsi="Trebuchet MS" w:cs="Times New Roman"/>
          <w:color w:val="auto"/>
          <w:sz w:val="22"/>
          <w:szCs w:val="22"/>
        </w:rPr>
        <w:t xml:space="preserve">or </w:t>
      </w:r>
      <w:r w:rsidR="002405D9" w:rsidRPr="00FC005B">
        <w:rPr>
          <w:rFonts w:ascii="Trebuchet MS" w:hAnsi="Trebuchet MS" w:cs="Times New Roman"/>
          <w:color w:val="auto"/>
          <w:sz w:val="44"/>
          <w:szCs w:val="44"/>
        </w:rPr>
        <w:t>.</w:t>
      </w:r>
      <w:proofErr w:type="gramEnd"/>
    </w:p>
    <w:p w14:paraId="5D792E79" w14:textId="77777777" w:rsidR="00FA7979" w:rsidRPr="006C5441" w:rsidRDefault="00FA7979" w:rsidP="00A234EF">
      <w:pPr>
        <w:pStyle w:val="Default"/>
        <w:numPr>
          <w:ilvl w:val="0"/>
          <w:numId w:val="15"/>
        </w:numPr>
        <w:rPr>
          <w:rFonts w:ascii="Trebuchet MS" w:hAnsi="Trebuchet MS" w:cs="Times New Roman"/>
          <w:color w:val="auto"/>
          <w:sz w:val="22"/>
          <w:szCs w:val="22"/>
        </w:rPr>
      </w:pPr>
      <w:r>
        <w:rPr>
          <w:rFonts w:ascii="Trebuchet MS" w:hAnsi="Trebuchet MS" w:cs="Times New Roman"/>
          <w:color w:val="auto"/>
          <w:sz w:val="22"/>
          <w:szCs w:val="22"/>
        </w:rPr>
        <w:t>Objectives and success criteria adapted or success criteria to be achieved clearly indicated for SEND pupils.</w:t>
      </w:r>
    </w:p>
    <w:p w14:paraId="3DEEC669" w14:textId="77777777" w:rsidR="006C5441" w:rsidRDefault="006C5441" w:rsidP="007C1938">
      <w:pPr>
        <w:pStyle w:val="Default"/>
        <w:rPr>
          <w:rFonts w:ascii="Trebuchet MS" w:hAnsi="Trebuchet MS" w:cs="Times New Roman"/>
          <w:color w:val="auto"/>
          <w:sz w:val="22"/>
          <w:szCs w:val="22"/>
        </w:rPr>
      </w:pPr>
    </w:p>
    <w:p w14:paraId="69669798" w14:textId="77777777" w:rsidR="006C5441" w:rsidRPr="006C5441" w:rsidRDefault="006C5441" w:rsidP="006C5441">
      <w:pPr>
        <w:pStyle w:val="NormalWeb"/>
        <w:spacing w:before="0" w:beforeAutospacing="0" w:after="0" w:afterAutospacing="0"/>
        <w:jc w:val="both"/>
        <w:rPr>
          <w:rFonts w:ascii="Trebuchet MS" w:hAnsi="Trebuchet MS" w:cstheme="minorBidi"/>
          <w:b/>
          <w:bCs/>
          <w:color w:val="000000" w:themeColor="text1"/>
          <w:kern w:val="24"/>
          <w:sz w:val="22"/>
          <w:szCs w:val="22"/>
          <w:u w:val="single"/>
        </w:rPr>
      </w:pPr>
      <w:r w:rsidRPr="006C5441">
        <w:rPr>
          <w:rFonts w:ascii="Trebuchet MS" w:hAnsi="Trebuchet MS" w:cstheme="minorBidi"/>
          <w:b/>
          <w:bCs/>
          <w:color w:val="000000" w:themeColor="text1"/>
          <w:kern w:val="24"/>
          <w:sz w:val="22"/>
          <w:szCs w:val="22"/>
          <w:u w:val="single"/>
        </w:rPr>
        <w:t>Assessment and Feedback Summary:</w:t>
      </w:r>
    </w:p>
    <w:p w14:paraId="3656B9AB" w14:textId="77777777" w:rsidR="006C5441" w:rsidRPr="006C5441" w:rsidRDefault="006C5441" w:rsidP="006C5441">
      <w:pPr>
        <w:pStyle w:val="NormalWeb"/>
        <w:spacing w:before="0" w:beforeAutospacing="0" w:after="0" w:afterAutospacing="0"/>
        <w:jc w:val="both"/>
        <w:rPr>
          <w:rFonts w:ascii="Trebuchet MS" w:hAnsi="Trebuchet MS"/>
          <w:sz w:val="22"/>
          <w:szCs w:val="22"/>
        </w:rPr>
      </w:pPr>
    </w:p>
    <w:p w14:paraId="7B8D301A" w14:textId="77777777" w:rsidR="006C5441" w:rsidRPr="00FA7979" w:rsidRDefault="006C5441" w:rsidP="00A234EF">
      <w:pPr>
        <w:pStyle w:val="ListParagraph"/>
        <w:numPr>
          <w:ilvl w:val="0"/>
          <w:numId w:val="6"/>
        </w:numPr>
        <w:tabs>
          <w:tab w:val="clear" w:pos="720"/>
          <w:tab w:val="num" w:pos="360"/>
        </w:tabs>
        <w:ind w:left="360"/>
        <w:jc w:val="both"/>
        <w:rPr>
          <w:rFonts w:ascii="Trebuchet MS" w:eastAsia="Times New Roman" w:hAnsi="Trebuchet MS"/>
          <w:sz w:val="22"/>
          <w:szCs w:val="22"/>
        </w:rPr>
      </w:pPr>
      <w:r w:rsidRPr="5B5E2C1E">
        <w:rPr>
          <w:rFonts w:ascii="Trebuchet MS" w:hAnsi="Trebuchet MS" w:cstheme="minorBidi"/>
          <w:color w:val="000000" w:themeColor="text1"/>
          <w:kern w:val="24"/>
          <w:sz w:val="22"/>
          <w:szCs w:val="22"/>
        </w:rPr>
        <w:t xml:space="preserve">AFL codes are used to indicate if the child has worked with the teacher </w:t>
      </w:r>
      <w:r w:rsidRPr="5B5E2C1E">
        <w:rPr>
          <w:rFonts w:ascii="Trebuchet MS" w:hAnsi="Trebuchet MS" w:cstheme="minorBidi"/>
          <w:b/>
          <w:bCs/>
          <w:color w:val="000000" w:themeColor="text1"/>
          <w:kern w:val="24"/>
          <w:sz w:val="22"/>
          <w:szCs w:val="22"/>
        </w:rPr>
        <w:t>(T)</w:t>
      </w:r>
      <w:r w:rsidRPr="5B5E2C1E">
        <w:rPr>
          <w:rFonts w:ascii="Trebuchet MS" w:hAnsi="Trebuchet MS" w:cstheme="minorBidi"/>
          <w:color w:val="000000" w:themeColor="text1"/>
          <w:kern w:val="24"/>
          <w:sz w:val="22"/>
          <w:szCs w:val="22"/>
        </w:rPr>
        <w:t xml:space="preserve"> or support staff </w:t>
      </w:r>
      <w:r w:rsidRPr="5B5E2C1E">
        <w:rPr>
          <w:rFonts w:ascii="Trebuchet MS" w:hAnsi="Trebuchet MS" w:cstheme="minorBidi"/>
          <w:b/>
          <w:bCs/>
          <w:color w:val="000000" w:themeColor="text1"/>
          <w:kern w:val="24"/>
          <w:sz w:val="22"/>
          <w:szCs w:val="22"/>
        </w:rPr>
        <w:t xml:space="preserve">(TA) </w:t>
      </w:r>
      <w:r w:rsidRPr="5B5E2C1E">
        <w:rPr>
          <w:rFonts w:ascii="Trebuchet MS" w:hAnsi="Trebuchet MS" w:cstheme="minorBidi"/>
          <w:kern w:val="24"/>
          <w:sz w:val="22"/>
          <w:szCs w:val="22"/>
        </w:rPr>
        <w:t>which is labelled next to the ‘Can I’ objective</w:t>
      </w:r>
      <w:r w:rsidRPr="5B5E2C1E">
        <w:rPr>
          <w:rFonts w:ascii="Trebuchet MS" w:hAnsi="Trebuchet MS" w:cstheme="minorBidi"/>
          <w:b/>
          <w:bCs/>
          <w:color w:val="000000" w:themeColor="text1"/>
          <w:kern w:val="24"/>
          <w:sz w:val="22"/>
          <w:szCs w:val="22"/>
        </w:rPr>
        <w:t>.</w:t>
      </w:r>
      <w:r w:rsidRPr="5B5E2C1E">
        <w:rPr>
          <w:rFonts w:ascii="Trebuchet MS" w:hAnsi="Trebuchet MS" w:cstheme="minorBidi"/>
          <w:color w:val="000000" w:themeColor="text1"/>
          <w:kern w:val="24"/>
          <w:sz w:val="22"/>
          <w:szCs w:val="22"/>
        </w:rPr>
        <w:t xml:space="preserve"> </w:t>
      </w:r>
      <w:r w:rsidR="00FA7979" w:rsidRPr="5B5E2C1E">
        <w:rPr>
          <w:rFonts w:ascii="Trebuchet MS" w:hAnsi="Trebuchet MS" w:cstheme="minorBidi"/>
          <w:color w:val="000000" w:themeColor="text1"/>
          <w:kern w:val="24"/>
          <w:sz w:val="22"/>
          <w:szCs w:val="22"/>
        </w:rPr>
        <w:t>A</w:t>
      </w:r>
      <w:r w:rsidRPr="5B5E2C1E">
        <w:rPr>
          <w:rFonts w:ascii="Trebuchet MS" w:hAnsi="Trebuchet MS" w:cstheme="minorBidi"/>
          <w:color w:val="000000" w:themeColor="text1"/>
          <w:kern w:val="24"/>
          <w:sz w:val="22"/>
          <w:szCs w:val="22"/>
        </w:rPr>
        <w:t xml:space="preserve"> </w:t>
      </w:r>
      <w:r w:rsidRPr="5B5E2C1E">
        <w:rPr>
          <w:rFonts w:ascii="Trebuchet MS" w:hAnsi="Trebuchet MS" w:cstheme="minorBidi"/>
          <w:b/>
          <w:bCs/>
          <w:color w:val="000000" w:themeColor="text1"/>
          <w:kern w:val="24"/>
          <w:sz w:val="22"/>
          <w:szCs w:val="22"/>
        </w:rPr>
        <w:t>speech bubble</w:t>
      </w:r>
      <w:r w:rsidRPr="5B5E2C1E">
        <w:rPr>
          <w:rFonts w:ascii="Trebuchet MS" w:hAnsi="Trebuchet MS" w:cstheme="minorBidi"/>
          <w:color w:val="000000" w:themeColor="text1"/>
          <w:kern w:val="24"/>
          <w:sz w:val="22"/>
          <w:szCs w:val="22"/>
        </w:rPr>
        <w:t xml:space="preserve"> </w:t>
      </w:r>
      <w:r w:rsidR="00FA7979" w:rsidRPr="5B5E2C1E">
        <w:rPr>
          <w:rFonts w:ascii="Trebuchet MS" w:hAnsi="Trebuchet MS" w:cstheme="minorBidi"/>
          <w:color w:val="000000" w:themeColor="text1"/>
          <w:kern w:val="24"/>
          <w:sz w:val="22"/>
          <w:szCs w:val="22"/>
        </w:rPr>
        <w:t xml:space="preserve">can be used </w:t>
      </w:r>
      <w:r w:rsidRPr="5B5E2C1E">
        <w:rPr>
          <w:rFonts w:ascii="Trebuchet MS" w:hAnsi="Trebuchet MS" w:cstheme="minorBidi"/>
          <w:color w:val="000000" w:themeColor="text1"/>
          <w:kern w:val="24"/>
          <w:sz w:val="22"/>
          <w:szCs w:val="22"/>
        </w:rPr>
        <w:t xml:space="preserve">to indicate verbal feedback given with a key word </w:t>
      </w:r>
      <w:r w:rsidRPr="5B5E2C1E">
        <w:rPr>
          <w:rFonts w:ascii="Trebuchet MS" w:hAnsi="Trebuchet MS" w:cstheme="minorBidi"/>
          <w:color w:val="7030A0"/>
          <w:kern w:val="24"/>
          <w:sz w:val="22"/>
          <w:szCs w:val="22"/>
        </w:rPr>
        <w:t xml:space="preserve">(purple stamper available). </w:t>
      </w:r>
      <w:r w:rsidRPr="5B5E2C1E">
        <w:rPr>
          <w:rFonts w:ascii="Trebuchet MS" w:hAnsi="Trebuchet MS" w:cstheme="minorBidi"/>
          <w:kern w:val="24"/>
          <w:sz w:val="22"/>
          <w:szCs w:val="22"/>
        </w:rPr>
        <w:t xml:space="preserve">Any learning not annotated in this way is assumed as independent. T or TA next to part of the work indicates that this section </w:t>
      </w:r>
      <w:r w:rsidR="00FA7979" w:rsidRPr="5B5E2C1E">
        <w:rPr>
          <w:rFonts w:ascii="Trebuchet MS" w:hAnsi="Trebuchet MS" w:cstheme="minorBidi"/>
          <w:kern w:val="24"/>
          <w:sz w:val="22"/>
          <w:szCs w:val="22"/>
        </w:rPr>
        <w:t xml:space="preserve">only </w:t>
      </w:r>
      <w:r w:rsidRPr="5B5E2C1E">
        <w:rPr>
          <w:rFonts w:ascii="Trebuchet MS" w:hAnsi="Trebuchet MS" w:cstheme="minorBidi"/>
          <w:kern w:val="24"/>
          <w:sz w:val="22"/>
          <w:szCs w:val="22"/>
        </w:rPr>
        <w:t xml:space="preserve">was supported.  </w:t>
      </w:r>
    </w:p>
    <w:p w14:paraId="45FB0818" w14:textId="77777777" w:rsidR="006C5441" w:rsidRPr="006C5441" w:rsidRDefault="006C5441" w:rsidP="00A234EF">
      <w:pPr>
        <w:pStyle w:val="ListParagraph"/>
        <w:ind w:left="360"/>
        <w:jc w:val="both"/>
        <w:rPr>
          <w:rFonts w:ascii="Trebuchet MS" w:eastAsia="Times New Roman" w:hAnsi="Trebuchet MS"/>
          <w:sz w:val="22"/>
          <w:szCs w:val="22"/>
        </w:rPr>
      </w:pPr>
    </w:p>
    <w:p w14:paraId="0A21E932" w14:textId="1EEC9883" w:rsidR="006C5441" w:rsidRPr="002405D9" w:rsidRDefault="006C5441" w:rsidP="00A234EF">
      <w:pPr>
        <w:pStyle w:val="ListParagraph"/>
        <w:numPr>
          <w:ilvl w:val="0"/>
          <w:numId w:val="6"/>
        </w:numPr>
        <w:tabs>
          <w:tab w:val="clear" w:pos="720"/>
          <w:tab w:val="num" w:pos="360"/>
        </w:tabs>
        <w:ind w:left="360"/>
        <w:jc w:val="both"/>
        <w:rPr>
          <w:rFonts w:ascii="Trebuchet MS" w:eastAsia="Times New Roman" w:hAnsi="Trebuchet MS"/>
          <w:sz w:val="22"/>
          <w:szCs w:val="22"/>
        </w:rPr>
      </w:pPr>
      <w:r w:rsidRPr="5B5E2C1E">
        <w:rPr>
          <w:rFonts w:ascii="Trebuchet MS" w:hAnsi="Trebuchet MS" w:cstheme="minorBidi"/>
          <w:color w:val="000000" w:themeColor="text1"/>
          <w:kern w:val="24"/>
          <w:sz w:val="22"/>
          <w:szCs w:val="22"/>
        </w:rPr>
        <w:t xml:space="preserve">If </w:t>
      </w:r>
      <w:r w:rsidR="00FA7979" w:rsidRPr="5B5E2C1E">
        <w:rPr>
          <w:rFonts w:ascii="Trebuchet MS" w:hAnsi="Trebuchet MS" w:cstheme="minorBidi"/>
          <w:color w:val="000000" w:themeColor="text1"/>
          <w:kern w:val="24"/>
          <w:sz w:val="22"/>
          <w:szCs w:val="22"/>
        </w:rPr>
        <w:t>a</w:t>
      </w:r>
      <w:r w:rsidRPr="5B5E2C1E">
        <w:rPr>
          <w:rFonts w:ascii="Trebuchet MS" w:hAnsi="Trebuchet MS" w:cstheme="minorBidi"/>
          <w:color w:val="000000" w:themeColor="text1"/>
          <w:kern w:val="24"/>
          <w:sz w:val="22"/>
          <w:szCs w:val="22"/>
        </w:rPr>
        <w:t xml:space="preserve"> teacher/TA has worked with </w:t>
      </w:r>
      <w:r w:rsidR="00FA7979" w:rsidRPr="5B5E2C1E">
        <w:rPr>
          <w:rFonts w:ascii="Trebuchet MS" w:hAnsi="Trebuchet MS" w:cstheme="minorBidi"/>
          <w:color w:val="000000" w:themeColor="text1"/>
          <w:kern w:val="24"/>
          <w:sz w:val="22"/>
          <w:szCs w:val="22"/>
        </w:rPr>
        <w:t>a</w:t>
      </w:r>
      <w:r w:rsidRPr="5B5E2C1E">
        <w:rPr>
          <w:rFonts w:ascii="Trebuchet MS" w:hAnsi="Trebuchet MS" w:cstheme="minorBidi"/>
          <w:color w:val="000000" w:themeColor="text1"/>
          <w:kern w:val="24"/>
          <w:sz w:val="22"/>
          <w:szCs w:val="22"/>
        </w:rPr>
        <w:t xml:space="preserve"> child/group in </w:t>
      </w:r>
      <w:r w:rsidR="00FA7979" w:rsidRPr="5B5E2C1E">
        <w:rPr>
          <w:rFonts w:ascii="Trebuchet MS" w:hAnsi="Trebuchet MS" w:cstheme="minorBidi"/>
          <w:color w:val="000000" w:themeColor="text1"/>
          <w:kern w:val="24"/>
          <w:sz w:val="22"/>
          <w:szCs w:val="22"/>
        </w:rPr>
        <w:t>a</w:t>
      </w:r>
      <w:r w:rsidRPr="5B5E2C1E">
        <w:rPr>
          <w:rFonts w:ascii="Trebuchet MS" w:hAnsi="Trebuchet MS" w:cstheme="minorBidi"/>
          <w:color w:val="000000" w:themeColor="text1"/>
          <w:kern w:val="24"/>
          <w:sz w:val="22"/>
          <w:szCs w:val="22"/>
        </w:rPr>
        <w:t xml:space="preserve"> session, feedback has taken place ‘live’ (with annotations during the session)</w:t>
      </w:r>
      <w:r w:rsidR="00FA7979" w:rsidRPr="5B5E2C1E">
        <w:rPr>
          <w:rFonts w:ascii="Trebuchet MS" w:hAnsi="Trebuchet MS" w:cstheme="minorBidi"/>
          <w:color w:val="000000" w:themeColor="text1"/>
          <w:kern w:val="24"/>
          <w:sz w:val="22"/>
          <w:szCs w:val="22"/>
        </w:rPr>
        <w:t>.</w:t>
      </w:r>
      <w:r w:rsidRPr="5B5E2C1E">
        <w:rPr>
          <w:rFonts w:ascii="Trebuchet MS" w:hAnsi="Trebuchet MS" w:cstheme="minorBidi"/>
          <w:color w:val="000000" w:themeColor="text1"/>
          <w:kern w:val="24"/>
          <w:sz w:val="22"/>
          <w:szCs w:val="22"/>
        </w:rPr>
        <w:t xml:space="preserve"> Th</w:t>
      </w:r>
      <w:r w:rsidR="00FA7979" w:rsidRPr="5B5E2C1E">
        <w:rPr>
          <w:rFonts w:ascii="Trebuchet MS" w:hAnsi="Trebuchet MS" w:cstheme="minorBidi"/>
          <w:color w:val="000000" w:themeColor="text1"/>
          <w:kern w:val="24"/>
          <w:sz w:val="22"/>
          <w:szCs w:val="22"/>
        </w:rPr>
        <w:t>is</w:t>
      </w:r>
      <w:r w:rsidRPr="5B5E2C1E">
        <w:rPr>
          <w:rFonts w:ascii="Trebuchet MS" w:hAnsi="Trebuchet MS" w:cstheme="minorBidi"/>
          <w:color w:val="000000" w:themeColor="text1"/>
          <w:kern w:val="24"/>
          <w:sz w:val="22"/>
          <w:szCs w:val="22"/>
        </w:rPr>
        <w:t xml:space="preserve"> work can be marked with a stamper. The success criteria </w:t>
      </w:r>
      <w:r w:rsidR="00FA7979" w:rsidRPr="5B5E2C1E">
        <w:rPr>
          <w:rFonts w:ascii="Trebuchet MS" w:hAnsi="Trebuchet MS" w:cstheme="minorBidi"/>
          <w:color w:val="000000" w:themeColor="text1"/>
          <w:kern w:val="24"/>
          <w:sz w:val="22"/>
          <w:szCs w:val="22"/>
        </w:rPr>
        <w:t>will</w:t>
      </w:r>
      <w:r w:rsidRPr="5B5E2C1E">
        <w:rPr>
          <w:rFonts w:ascii="Trebuchet MS" w:hAnsi="Trebuchet MS" w:cstheme="minorBidi"/>
          <w:color w:val="000000" w:themeColor="text1"/>
          <w:kern w:val="24"/>
          <w:sz w:val="22"/>
          <w:szCs w:val="22"/>
        </w:rPr>
        <w:t xml:space="preserve"> be ticked or ‘dotted’ to clearly show the children which objectives </w:t>
      </w:r>
      <w:r w:rsidR="00FA7979" w:rsidRPr="5B5E2C1E">
        <w:rPr>
          <w:rFonts w:ascii="Trebuchet MS" w:hAnsi="Trebuchet MS" w:cstheme="minorBidi"/>
          <w:color w:val="000000" w:themeColor="text1"/>
          <w:kern w:val="24"/>
          <w:sz w:val="22"/>
          <w:szCs w:val="22"/>
        </w:rPr>
        <w:t xml:space="preserve">have been </w:t>
      </w:r>
      <w:r w:rsidRPr="5B5E2C1E">
        <w:rPr>
          <w:rFonts w:ascii="Trebuchet MS" w:hAnsi="Trebuchet MS" w:cstheme="minorBidi"/>
          <w:color w:val="000000" w:themeColor="text1"/>
          <w:kern w:val="24"/>
          <w:sz w:val="22"/>
          <w:szCs w:val="22"/>
        </w:rPr>
        <w:t xml:space="preserve">met.  </w:t>
      </w:r>
    </w:p>
    <w:p w14:paraId="592145A6" w14:textId="77777777" w:rsidR="002405D9" w:rsidRPr="002405D9" w:rsidRDefault="002405D9" w:rsidP="00A234EF">
      <w:pPr>
        <w:pStyle w:val="ListParagraph"/>
        <w:ind w:left="360"/>
        <w:rPr>
          <w:rFonts w:ascii="Trebuchet MS" w:eastAsia="Times New Roman" w:hAnsi="Trebuchet MS"/>
          <w:sz w:val="22"/>
          <w:szCs w:val="22"/>
        </w:rPr>
      </w:pPr>
    </w:p>
    <w:p w14:paraId="2660581E" w14:textId="313684F1" w:rsidR="002405D9" w:rsidRPr="006C5441" w:rsidRDefault="002405D9" w:rsidP="00A234EF">
      <w:pPr>
        <w:pStyle w:val="ListParagraph"/>
        <w:numPr>
          <w:ilvl w:val="0"/>
          <w:numId w:val="6"/>
        </w:numPr>
        <w:tabs>
          <w:tab w:val="clear" w:pos="720"/>
          <w:tab w:val="num" w:pos="360"/>
        </w:tabs>
        <w:ind w:left="360"/>
        <w:jc w:val="both"/>
        <w:rPr>
          <w:rFonts w:ascii="Trebuchet MS" w:eastAsia="Times New Roman" w:hAnsi="Trebuchet MS"/>
          <w:sz w:val="22"/>
          <w:szCs w:val="22"/>
        </w:rPr>
      </w:pPr>
      <w:r>
        <w:rPr>
          <w:rFonts w:ascii="Trebuchet MS" w:eastAsia="Times New Roman" w:hAnsi="Trebuchet MS"/>
          <w:sz w:val="22"/>
          <w:szCs w:val="22"/>
        </w:rPr>
        <w:t xml:space="preserve">As a minimum, ALL work is to be marked with a stamper and the success criteria </w:t>
      </w:r>
      <w:r w:rsidRPr="5B5E2C1E">
        <w:rPr>
          <w:rFonts w:ascii="Trebuchet MS" w:hAnsi="Trebuchet MS" w:cstheme="minorBidi"/>
          <w:color w:val="000000" w:themeColor="text1"/>
          <w:kern w:val="24"/>
          <w:sz w:val="22"/>
          <w:szCs w:val="22"/>
        </w:rPr>
        <w:t xml:space="preserve">will be ticked or ‘dotted’ to clearly show the children which objectives have been met.  </w:t>
      </w:r>
      <w:r w:rsidR="0080503B">
        <w:rPr>
          <w:rFonts w:ascii="Trebuchet MS" w:hAnsi="Trebuchet MS" w:cstheme="minorBidi"/>
          <w:color w:val="000000" w:themeColor="text1"/>
          <w:kern w:val="24"/>
          <w:sz w:val="22"/>
          <w:szCs w:val="22"/>
        </w:rPr>
        <w:t xml:space="preserve">Teacher’s comments can be added where value is added and is necessary. ‘Think Pink’ up-levelling instructions are required for one piece of work in three for each subject. </w:t>
      </w:r>
    </w:p>
    <w:p w14:paraId="049F31CB" w14:textId="77777777" w:rsidR="006C5441" w:rsidRDefault="006C5441" w:rsidP="00FA7979">
      <w:pPr>
        <w:jc w:val="both"/>
        <w:rPr>
          <w:rFonts w:ascii="Trebuchet MS" w:eastAsia="Times New Roman" w:hAnsi="Trebuchet MS"/>
          <w:color w:val="FF0000"/>
          <w:sz w:val="22"/>
          <w:szCs w:val="22"/>
        </w:rPr>
      </w:pPr>
    </w:p>
    <w:p w14:paraId="53128261" w14:textId="504F2592" w:rsidR="0088547C" w:rsidRDefault="00D25655" w:rsidP="00FA7979">
      <w:pPr>
        <w:jc w:val="both"/>
        <w:rPr>
          <w:rFonts w:ascii="Trebuchet MS" w:eastAsia="Times New Roman" w:hAnsi="Trebuchet MS"/>
          <w:color w:val="FF0000"/>
          <w:sz w:val="22"/>
          <w:szCs w:val="22"/>
        </w:rPr>
      </w:pPr>
      <w:r w:rsidRPr="00D25655">
        <w:rPr>
          <w:rFonts w:ascii="Trebuchet MS" w:eastAsia="Times New Roman" w:hAnsi="Trebuchet MS"/>
          <w:b/>
          <w:sz w:val="22"/>
          <w:szCs w:val="22"/>
          <w:u w:val="single"/>
        </w:rPr>
        <w:t>Stampers</w:t>
      </w:r>
    </w:p>
    <w:p w14:paraId="6AA6BEEA" w14:textId="7B851CD3" w:rsidR="0088547C" w:rsidRDefault="00D25655" w:rsidP="00D25655">
      <w:pPr>
        <w:jc w:val="center"/>
        <w:rPr>
          <w:noProof/>
          <w:lang w:eastAsia="en-GB"/>
        </w:rPr>
      </w:pPr>
      <w:r>
        <w:rPr>
          <w:noProof/>
          <w:lang w:eastAsia="en-GB"/>
        </w:rPr>
        <w:t xml:space="preserve"> </w:t>
      </w:r>
      <w:r w:rsidR="0088547C">
        <w:rPr>
          <w:noProof/>
          <w:lang w:eastAsia="en-GB"/>
        </w:rPr>
        <w:drawing>
          <wp:inline distT="0" distB="0" distL="0" distR="0" wp14:anchorId="16B3E113" wp14:editId="49F01040">
            <wp:extent cx="566254" cy="58102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7021" cy="592073"/>
                    </a:xfrm>
                    <a:prstGeom prst="rect">
                      <a:avLst/>
                    </a:prstGeom>
                  </pic:spPr>
                </pic:pic>
              </a:graphicData>
            </a:graphic>
          </wp:inline>
        </w:drawing>
      </w:r>
      <w:r>
        <w:rPr>
          <w:noProof/>
          <w:lang w:eastAsia="en-GB"/>
        </w:rPr>
        <w:t xml:space="preserve">                  </w:t>
      </w:r>
      <w:r w:rsidR="0088547C">
        <w:rPr>
          <w:noProof/>
          <w:lang w:eastAsia="en-GB"/>
        </w:rPr>
        <w:drawing>
          <wp:inline distT="0" distB="0" distL="0" distR="0" wp14:anchorId="5A8B5EA9" wp14:editId="7BD2B0AA">
            <wp:extent cx="371475" cy="561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409" t="9231"/>
                    <a:stretch/>
                  </pic:blipFill>
                  <pic:spPr bwMode="auto">
                    <a:xfrm>
                      <a:off x="0" y="0"/>
                      <a:ext cx="371475" cy="56197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t xml:space="preserve">                  </w:t>
      </w:r>
      <w:r w:rsidR="00333D61">
        <w:rPr>
          <w:noProof/>
        </w:rPr>
        <w:drawing>
          <wp:inline distT="0" distB="0" distL="0" distR="0" wp14:anchorId="6B4803DB" wp14:editId="4A3C71BB">
            <wp:extent cx="587511" cy="504761"/>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727" cy="526426"/>
                    </a:xfrm>
                    <a:prstGeom prst="rect">
                      <a:avLst/>
                    </a:prstGeom>
                  </pic:spPr>
                </pic:pic>
              </a:graphicData>
            </a:graphic>
          </wp:inline>
        </w:drawing>
      </w:r>
      <w:r>
        <w:rPr>
          <w:noProof/>
          <w:lang w:eastAsia="en-GB"/>
        </w:rPr>
        <w:t xml:space="preserve">               </w:t>
      </w:r>
      <w:r w:rsidR="0088547C">
        <w:rPr>
          <w:noProof/>
          <w:lang w:eastAsia="en-GB"/>
        </w:rPr>
        <w:drawing>
          <wp:inline distT="0" distB="0" distL="0" distR="0" wp14:anchorId="6137FC55" wp14:editId="2E06AACD">
            <wp:extent cx="671783" cy="600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4979" cy="611862"/>
                    </a:xfrm>
                    <a:prstGeom prst="rect">
                      <a:avLst/>
                    </a:prstGeom>
                  </pic:spPr>
                </pic:pic>
              </a:graphicData>
            </a:graphic>
          </wp:inline>
        </w:drawing>
      </w:r>
    </w:p>
    <w:p w14:paraId="3A12D846" w14:textId="77777777" w:rsidR="00D25655" w:rsidRPr="00FA7979" w:rsidRDefault="00D25655" w:rsidP="00D25655">
      <w:pPr>
        <w:jc w:val="center"/>
        <w:rPr>
          <w:rFonts w:ascii="Trebuchet MS" w:eastAsia="Times New Roman" w:hAnsi="Trebuchet MS"/>
          <w:color w:val="FF0000"/>
          <w:sz w:val="22"/>
          <w:szCs w:val="22"/>
        </w:rPr>
      </w:pPr>
      <w:r w:rsidRPr="006C5441">
        <w:rPr>
          <w:rFonts w:ascii="Trebuchet MS" w:hAnsi="Trebuchet MS" w:cstheme="minorBidi"/>
          <w:b/>
          <w:bCs/>
          <w:color w:val="00B050"/>
          <w:kern w:val="24"/>
          <w:sz w:val="22"/>
          <w:szCs w:val="22"/>
          <w:u w:val="single"/>
        </w:rPr>
        <w:t>Green Stamper</w:t>
      </w:r>
      <w:r>
        <w:rPr>
          <w:rFonts w:ascii="Trebuchet MS" w:hAnsi="Trebuchet MS" w:cstheme="minorBidi"/>
          <w:b/>
          <w:bCs/>
          <w:color w:val="00B050"/>
          <w:kern w:val="24"/>
          <w:sz w:val="22"/>
          <w:szCs w:val="22"/>
        </w:rPr>
        <w:t xml:space="preserve">      </w:t>
      </w:r>
      <w:r w:rsidRPr="00D25655">
        <w:rPr>
          <w:rFonts w:ascii="Trebuchet MS" w:hAnsi="Trebuchet MS" w:cstheme="minorBidi"/>
          <w:b/>
          <w:bCs/>
          <w:color w:val="0070C0"/>
          <w:kern w:val="24"/>
          <w:sz w:val="22"/>
          <w:szCs w:val="22"/>
          <w:u w:val="single"/>
        </w:rPr>
        <w:t xml:space="preserve"> </w:t>
      </w:r>
      <w:r>
        <w:rPr>
          <w:rFonts w:ascii="Trebuchet MS" w:hAnsi="Trebuchet MS" w:cstheme="minorBidi"/>
          <w:b/>
          <w:bCs/>
          <w:color w:val="0070C0"/>
          <w:kern w:val="24"/>
          <w:sz w:val="22"/>
          <w:szCs w:val="22"/>
          <w:u w:val="single"/>
        </w:rPr>
        <w:t>Blue S</w:t>
      </w:r>
      <w:r w:rsidRPr="00FA7979">
        <w:rPr>
          <w:rFonts w:ascii="Trebuchet MS" w:hAnsi="Trebuchet MS" w:cstheme="minorBidi"/>
          <w:b/>
          <w:bCs/>
          <w:color w:val="0070C0"/>
          <w:kern w:val="24"/>
          <w:sz w:val="22"/>
          <w:szCs w:val="22"/>
          <w:u w:val="single"/>
        </w:rPr>
        <w:t>tamper</w:t>
      </w:r>
      <w:r w:rsidRPr="00D25655">
        <w:rPr>
          <w:rFonts w:ascii="Trebuchet MS" w:hAnsi="Trebuchet MS" w:cstheme="minorBidi"/>
          <w:b/>
          <w:bCs/>
          <w:color w:val="CB05A5"/>
          <w:kern w:val="24"/>
          <w:sz w:val="22"/>
          <w:szCs w:val="22"/>
          <w:u w:val="single"/>
        </w:rPr>
        <w:t xml:space="preserve"> </w:t>
      </w:r>
      <w:r>
        <w:rPr>
          <w:rFonts w:ascii="Trebuchet MS" w:hAnsi="Trebuchet MS" w:cstheme="minorBidi"/>
          <w:b/>
          <w:bCs/>
          <w:color w:val="CB05A5"/>
          <w:kern w:val="24"/>
          <w:sz w:val="22"/>
          <w:szCs w:val="22"/>
        </w:rPr>
        <w:t xml:space="preserve">     </w:t>
      </w:r>
      <w:r w:rsidRPr="006C5441">
        <w:rPr>
          <w:rFonts w:ascii="Trebuchet MS" w:hAnsi="Trebuchet MS" w:cstheme="minorBidi"/>
          <w:b/>
          <w:bCs/>
          <w:color w:val="CB05A5"/>
          <w:kern w:val="24"/>
          <w:sz w:val="22"/>
          <w:szCs w:val="22"/>
          <w:u w:val="single"/>
        </w:rPr>
        <w:t>Pink Stamper</w:t>
      </w:r>
      <w:r>
        <w:rPr>
          <w:rFonts w:ascii="Trebuchet MS" w:hAnsi="Trebuchet MS" w:cstheme="minorBidi"/>
          <w:b/>
          <w:bCs/>
          <w:color w:val="CB05A5"/>
          <w:kern w:val="24"/>
          <w:sz w:val="22"/>
          <w:szCs w:val="22"/>
          <w:u w:val="single"/>
        </w:rPr>
        <w:t xml:space="preserve"> </w:t>
      </w:r>
      <w:r>
        <w:rPr>
          <w:rFonts w:ascii="Trebuchet MS" w:hAnsi="Trebuchet MS" w:cstheme="minorBidi"/>
          <w:b/>
          <w:bCs/>
          <w:color w:val="CB05A5"/>
          <w:kern w:val="24"/>
          <w:sz w:val="22"/>
          <w:szCs w:val="22"/>
        </w:rPr>
        <w:t xml:space="preserve">     </w:t>
      </w:r>
      <w:r w:rsidRPr="00D25655">
        <w:rPr>
          <w:rFonts w:ascii="Trebuchet MS" w:hAnsi="Trebuchet MS" w:cstheme="minorBidi"/>
          <w:color w:val="7030A0"/>
          <w:kern w:val="24"/>
          <w:sz w:val="22"/>
          <w:szCs w:val="22"/>
        </w:rPr>
        <w:t xml:space="preserve"> </w:t>
      </w:r>
      <w:r w:rsidRPr="00D25655">
        <w:rPr>
          <w:rFonts w:ascii="Trebuchet MS" w:hAnsi="Trebuchet MS" w:cstheme="minorBidi"/>
          <w:b/>
          <w:color w:val="7030A0"/>
          <w:kern w:val="24"/>
          <w:sz w:val="22"/>
          <w:szCs w:val="22"/>
          <w:u w:val="single"/>
        </w:rPr>
        <w:t>Purple Stamper</w:t>
      </w:r>
    </w:p>
    <w:p w14:paraId="4101652C" w14:textId="77777777" w:rsidR="006C5441" w:rsidRPr="006C5441" w:rsidRDefault="006C5441" w:rsidP="006C5441">
      <w:pPr>
        <w:pStyle w:val="ListParagraph"/>
        <w:jc w:val="both"/>
        <w:rPr>
          <w:rFonts w:ascii="Trebuchet MS" w:eastAsia="Times New Roman" w:hAnsi="Trebuchet MS"/>
          <w:sz w:val="22"/>
          <w:szCs w:val="22"/>
        </w:rPr>
      </w:pPr>
    </w:p>
    <w:p w14:paraId="1B574D14" w14:textId="3CC12C5E" w:rsidR="006C5441" w:rsidRPr="00D25655" w:rsidRDefault="006C5441" w:rsidP="00D25655">
      <w:pPr>
        <w:pStyle w:val="ListParagraph"/>
        <w:numPr>
          <w:ilvl w:val="0"/>
          <w:numId w:val="13"/>
        </w:numPr>
        <w:jc w:val="both"/>
        <w:rPr>
          <w:rFonts w:ascii="Trebuchet MS" w:eastAsia="Times New Roman" w:hAnsi="Trebuchet MS"/>
          <w:sz w:val="22"/>
          <w:szCs w:val="22"/>
        </w:rPr>
      </w:pPr>
      <w:r w:rsidRPr="00D25655">
        <w:rPr>
          <w:rFonts w:ascii="Trebuchet MS" w:hAnsi="Trebuchet MS" w:cstheme="minorBidi"/>
          <w:b/>
          <w:bCs/>
          <w:color w:val="00B050"/>
          <w:kern w:val="24"/>
          <w:sz w:val="22"/>
          <w:szCs w:val="22"/>
          <w:u w:val="single"/>
        </w:rPr>
        <w:t xml:space="preserve">Green Stamper </w:t>
      </w:r>
      <w:r w:rsidR="00FA7979" w:rsidRPr="00D25655">
        <w:rPr>
          <w:rFonts w:ascii="Trebuchet MS" w:hAnsi="Trebuchet MS" w:cstheme="minorBidi"/>
          <w:bCs/>
          <w:color w:val="000000" w:themeColor="text1"/>
          <w:kern w:val="24"/>
          <w:sz w:val="22"/>
          <w:szCs w:val="22"/>
        </w:rPr>
        <w:t>will be</w:t>
      </w:r>
      <w:r w:rsidRPr="00D25655">
        <w:rPr>
          <w:rFonts w:ascii="Trebuchet MS" w:hAnsi="Trebuchet MS" w:cstheme="minorBidi"/>
          <w:bCs/>
          <w:color w:val="000000" w:themeColor="text1"/>
          <w:kern w:val="24"/>
          <w:sz w:val="22"/>
          <w:szCs w:val="22"/>
        </w:rPr>
        <w:t xml:space="preserve"> used </w:t>
      </w:r>
      <w:r w:rsidRPr="00D25655">
        <w:rPr>
          <w:rFonts w:ascii="Trebuchet MS" w:hAnsi="Trebuchet MS" w:cstheme="minorBidi"/>
          <w:color w:val="000000" w:themeColor="text1"/>
          <w:kern w:val="24"/>
          <w:sz w:val="22"/>
          <w:szCs w:val="22"/>
        </w:rPr>
        <w:t xml:space="preserve">to highlight an example </w:t>
      </w:r>
      <w:r w:rsidR="00A234EF">
        <w:rPr>
          <w:rFonts w:ascii="Trebuchet MS" w:hAnsi="Trebuchet MS" w:cstheme="minorBidi"/>
          <w:color w:val="000000" w:themeColor="text1"/>
          <w:kern w:val="24"/>
          <w:sz w:val="22"/>
          <w:szCs w:val="22"/>
        </w:rPr>
        <w:t>of the learning objective being met</w:t>
      </w:r>
      <w:r w:rsidRPr="00D25655">
        <w:rPr>
          <w:rFonts w:ascii="Trebuchet MS" w:hAnsi="Trebuchet MS" w:cstheme="minorBidi"/>
          <w:color w:val="000000" w:themeColor="text1"/>
          <w:kern w:val="24"/>
          <w:sz w:val="22"/>
          <w:szCs w:val="22"/>
        </w:rPr>
        <w:t xml:space="preserve">. </w:t>
      </w:r>
    </w:p>
    <w:p w14:paraId="4323E84A" w14:textId="66569C20" w:rsidR="006C5441" w:rsidRPr="00D25655" w:rsidRDefault="006C5441" w:rsidP="00D25655">
      <w:pPr>
        <w:pStyle w:val="ListParagraph"/>
        <w:numPr>
          <w:ilvl w:val="0"/>
          <w:numId w:val="13"/>
        </w:numPr>
        <w:jc w:val="both"/>
        <w:rPr>
          <w:rFonts w:ascii="Trebuchet MS" w:eastAsia="Times New Roman" w:hAnsi="Trebuchet MS"/>
          <w:sz w:val="22"/>
          <w:szCs w:val="22"/>
        </w:rPr>
      </w:pPr>
      <w:r w:rsidRPr="00D25655">
        <w:rPr>
          <w:rFonts w:ascii="Trebuchet MS" w:hAnsi="Trebuchet MS" w:cstheme="minorBidi"/>
          <w:b/>
          <w:bCs/>
          <w:color w:val="CB05A5"/>
          <w:kern w:val="24"/>
          <w:sz w:val="22"/>
          <w:szCs w:val="22"/>
          <w:u w:val="single"/>
        </w:rPr>
        <w:t>Pink Stamper or Pink Highlighter</w:t>
      </w:r>
      <w:r w:rsidR="00FA7979" w:rsidRPr="00D25655">
        <w:rPr>
          <w:rFonts w:ascii="Trebuchet MS" w:hAnsi="Trebuchet MS" w:cstheme="minorBidi"/>
          <w:bCs/>
          <w:color w:val="000000" w:themeColor="text1"/>
          <w:kern w:val="24"/>
          <w:sz w:val="22"/>
          <w:szCs w:val="22"/>
        </w:rPr>
        <w:t xml:space="preserve"> will </w:t>
      </w:r>
      <w:r w:rsidRPr="00D25655">
        <w:rPr>
          <w:rFonts w:ascii="Trebuchet MS" w:hAnsi="Trebuchet MS" w:cstheme="minorBidi"/>
          <w:bCs/>
          <w:color w:val="000000" w:themeColor="text1"/>
          <w:kern w:val="24"/>
          <w:sz w:val="22"/>
          <w:szCs w:val="22"/>
        </w:rPr>
        <w:t xml:space="preserve">be used to indicate </w:t>
      </w:r>
      <w:r w:rsidRPr="00D25655">
        <w:rPr>
          <w:rFonts w:ascii="Trebuchet MS" w:hAnsi="Trebuchet MS" w:cstheme="minorBidi"/>
          <w:bCs/>
          <w:kern w:val="24"/>
          <w:sz w:val="22"/>
          <w:szCs w:val="22"/>
        </w:rPr>
        <w:t xml:space="preserve">and address </w:t>
      </w:r>
      <w:r w:rsidRPr="00D25655">
        <w:rPr>
          <w:rFonts w:ascii="Trebuchet MS" w:hAnsi="Trebuchet MS" w:cstheme="minorBidi"/>
          <w:bCs/>
          <w:color w:val="000000" w:themeColor="text1"/>
          <w:kern w:val="24"/>
          <w:sz w:val="22"/>
          <w:szCs w:val="22"/>
        </w:rPr>
        <w:t xml:space="preserve">an error, misconception, </w:t>
      </w:r>
      <w:r w:rsidRPr="00D25655">
        <w:rPr>
          <w:rFonts w:ascii="Trebuchet MS" w:hAnsi="Trebuchet MS" w:cstheme="minorBidi"/>
          <w:bCs/>
          <w:kern w:val="24"/>
          <w:sz w:val="22"/>
          <w:szCs w:val="22"/>
        </w:rPr>
        <w:t xml:space="preserve">embed learning </w:t>
      </w:r>
      <w:r w:rsidRPr="00D25655">
        <w:rPr>
          <w:rFonts w:ascii="Trebuchet MS" w:hAnsi="Trebuchet MS" w:cstheme="minorBidi"/>
          <w:bCs/>
          <w:color w:val="000000" w:themeColor="text1"/>
          <w:kern w:val="24"/>
          <w:sz w:val="22"/>
          <w:szCs w:val="22"/>
        </w:rPr>
        <w:t xml:space="preserve">or upskill required. </w:t>
      </w:r>
      <w:r w:rsidRPr="00D25655">
        <w:rPr>
          <w:rFonts w:ascii="Trebuchet MS" w:hAnsi="Trebuchet MS" w:cstheme="minorBidi"/>
          <w:color w:val="000000" w:themeColor="text1"/>
          <w:kern w:val="24"/>
          <w:sz w:val="22"/>
          <w:szCs w:val="22"/>
        </w:rPr>
        <w:t xml:space="preserve">Good practise is to identify an action to demonstrate </w:t>
      </w:r>
      <w:r w:rsidRPr="00D25655">
        <w:rPr>
          <w:rFonts w:ascii="Trebuchet MS" w:hAnsi="Trebuchet MS" w:cstheme="minorBidi"/>
          <w:kern w:val="24"/>
          <w:sz w:val="22"/>
          <w:szCs w:val="22"/>
        </w:rPr>
        <w:t>understanding of the objective.</w:t>
      </w:r>
    </w:p>
    <w:p w14:paraId="1088C9D6" w14:textId="2F7C28FB" w:rsidR="00C72D67" w:rsidRPr="00D25655" w:rsidRDefault="0088547C" w:rsidP="00D25655">
      <w:pPr>
        <w:pStyle w:val="ListParagraph"/>
        <w:numPr>
          <w:ilvl w:val="0"/>
          <w:numId w:val="13"/>
        </w:numPr>
        <w:jc w:val="both"/>
        <w:rPr>
          <w:rFonts w:ascii="Trebuchet MS" w:eastAsia="Times New Roman" w:hAnsi="Trebuchet MS"/>
          <w:sz w:val="22"/>
          <w:szCs w:val="22"/>
        </w:rPr>
      </w:pPr>
      <w:r w:rsidRPr="00D25655">
        <w:rPr>
          <w:rFonts w:ascii="Trebuchet MS" w:hAnsi="Trebuchet MS" w:cstheme="minorBidi"/>
          <w:b/>
          <w:bCs/>
          <w:color w:val="0070C0"/>
          <w:kern w:val="24"/>
          <w:sz w:val="22"/>
          <w:szCs w:val="22"/>
          <w:u w:val="single"/>
        </w:rPr>
        <w:t>Blue S</w:t>
      </w:r>
      <w:r w:rsidR="006C5441" w:rsidRPr="00D25655">
        <w:rPr>
          <w:rFonts w:ascii="Trebuchet MS" w:hAnsi="Trebuchet MS" w:cstheme="minorBidi"/>
          <w:b/>
          <w:bCs/>
          <w:color w:val="0070C0"/>
          <w:kern w:val="24"/>
          <w:sz w:val="22"/>
          <w:szCs w:val="22"/>
          <w:u w:val="single"/>
        </w:rPr>
        <w:t>tamper</w:t>
      </w:r>
      <w:r w:rsidR="006C5441" w:rsidRPr="00D25655">
        <w:rPr>
          <w:rFonts w:ascii="Trebuchet MS" w:hAnsi="Trebuchet MS" w:cstheme="minorBidi"/>
          <w:b/>
          <w:bCs/>
          <w:color w:val="0070C0"/>
          <w:kern w:val="24"/>
          <w:sz w:val="22"/>
          <w:szCs w:val="22"/>
        </w:rPr>
        <w:t xml:space="preserve"> </w:t>
      </w:r>
      <w:r w:rsidR="00C72D67" w:rsidRPr="00D25655">
        <w:rPr>
          <w:rFonts w:ascii="Trebuchet MS" w:hAnsi="Trebuchet MS" w:cstheme="minorBidi"/>
          <w:bCs/>
          <w:kern w:val="24"/>
          <w:sz w:val="22"/>
          <w:szCs w:val="22"/>
        </w:rPr>
        <w:t>will be used</w:t>
      </w:r>
      <w:r w:rsidR="00C72D67" w:rsidRPr="00D25655">
        <w:rPr>
          <w:rFonts w:ascii="Trebuchet MS" w:hAnsi="Trebuchet MS" w:cstheme="minorBidi"/>
          <w:b/>
          <w:bCs/>
          <w:kern w:val="24"/>
          <w:sz w:val="22"/>
          <w:szCs w:val="22"/>
        </w:rPr>
        <w:t xml:space="preserve"> </w:t>
      </w:r>
      <w:r w:rsidR="006C5441" w:rsidRPr="00D25655">
        <w:rPr>
          <w:rFonts w:ascii="Trebuchet MS" w:hAnsi="Trebuchet MS" w:cstheme="minorBidi"/>
          <w:bCs/>
          <w:kern w:val="24"/>
          <w:sz w:val="22"/>
          <w:szCs w:val="22"/>
        </w:rPr>
        <w:t xml:space="preserve">for those </w:t>
      </w:r>
      <w:r w:rsidR="00C72D67" w:rsidRPr="00D25655">
        <w:rPr>
          <w:rFonts w:ascii="Trebuchet MS" w:hAnsi="Trebuchet MS" w:cstheme="minorBidi"/>
          <w:bCs/>
          <w:kern w:val="24"/>
          <w:sz w:val="22"/>
          <w:szCs w:val="22"/>
        </w:rPr>
        <w:t xml:space="preserve">children </w:t>
      </w:r>
      <w:r w:rsidR="006C5441" w:rsidRPr="00D25655">
        <w:rPr>
          <w:rFonts w:ascii="Trebuchet MS" w:hAnsi="Trebuchet MS" w:cstheme="minorBidi"/>
          <w:bCs/>
          <w:kern w:val="24"/>
          <w:sz w:val="22"/>
          <w:szCs w:val="22"/>
        </w:rPr>
        <w:t>who are close to meeting the objective but need more assistance/clarification</w:t>
      </w:r>
      <w:r w:rsidR="00A234EF">
        <w:rPr>
          <w:rFonts w:ascii="Trebuchet MS" w:hAnsi="Trebuchet MS" w:cstheme="minorBidi"/>
          <w:bCs/>
          <w:kern w:val="24"/>
          <w:sz w:val="22"/>
          <w:szCs w:val="22"/>
        </w:rPr>
        <w:t xml:space="preserve"> (not all ‘I cans’ are </w:t>
      </w:r>
      <w:r w:rsidR="00A234EF">
        <w:rPr>
          <w:rFonts w:ascii="Trebuchet MS" w:hAnsi="Trebuchet MS" w:cstheme="minorBidi"/>
          <w:bCs/>
          <w:kern w:val="24"/>
          <w:sz w:val="22"/>
          <w:szCs w:val="22"/>
        </w:rPr>
        <w:sym w:font="Wingdings" w:char="F0FC"/>
      </w:r>
      <w:r w:rsidR="00A234EF">
        <w:rPr>
          <w:rFonts w:ascii="Trebuchet MS" w:hAnsi="Trebuchet MS" w:cstheme="minorBidi"/>
          <w:bCs/>
          <w:kern w:val="24"/>
          <w:sz w:val="22"/>
          <w:szCs w:val="22"/>
        </w:rPr>
        <w:t>)</w:t>
      </w:r>
      <w:r w:rsidR="006C5441" w:rsidRPr="00D25655">
        <w:rPr>
          <w:rFonts w:ascii="Trebuchet MS" w:hAnsi="Trebuchet MS" w:cstheme="minorBidi"/>
          <w:bCs/>
          <w:kern w:val="24"/>
          <w:sz w:val="22"/>
          <w:szCs w:val="22"/>
        </w:rPr>
        <w:t xml:space="preserve">. </w:t>
      </w:r>
      <w:r w:rsidR="006C5441" w:rsidRPr="00D25655">
        <w:rPr>
          <w:rFonts w:ascii="Trebuchet MS" w:hAnsi="Trebuchet MS" w:cstheme="minorBidi"/>
          <w:kern w:val="24"/>
          <w:sz w:val="22"/>
          <w:szCs w:val="22"/>
        </w:rPr>
        <w:t xml:space="preserve">Good practise is where the following lesson / feedback 5 addresses the misconception. </w:t>
      </w:r>
    </w:p>
    <w:p w14:paraId="1910ADC6" w14:textId="77777777" w:rsidR="006C5441" w:rsidRPr="00D25655" w:rsidRDefault="006C5441" w:rsidP="00D25655">
      <w:pPr>
        <w:pStyle w:val="ListParagraph"/>
        <w:numPr>
          <w:ilvl w:val="0"/>
          <w:numId w:val="13"/>
        </w:numPr>
        <w:jc w:val="both"/>
        <w:rPr>
          <w:rFonts w:ascii="Trebuchet MS" w:eastAsia="Times New Roman" w:hAnsi="Trebuchet MS"/>
          <w:sz w:val="22"/>
          <w:szCs w:val="22"/>
        </w:rPr>
      </w:pPr>
      <w:r w:rsidRPr="00D25655">
        <w:rPr>
          <w:rFonts w:ascii="Trebuchet MS" w:hAnsi="Trebuchet MS" w:cstheme="minorBidi"/>
          <w:color w:val="000000" w:themeColor="text1"/>
          <w:kern w:val="24"/>
          <w:sz w:val="22"/>
          <w:szCs w:val="22"/>
        </w:rPr>
        <w:t xml:space="preserve">The success criteria </w:t>
      </w:r>
      <w:r w:rsidR="00C72D67" w:rsidRPr="00D25655">
        <w:rPr>
          <w:rFonts w:ascii="Trebuchet MS" w:hAnsi="Trebuchet MS" w:cstheme="minorBidi"/>
          <w:color w:val="000000" w:themeColor="text1"/>
          <w:kern w:val="24"/>
          <w:sz w:val="22"/>
          <w:szCs w:val="22"/>
        </w:rPr>
        <w:t>will</w:t>
      </w:r>
      <w:r w:rsidRPr="00D25655">
        <w:rPr>
          <w:rFonts w:ascii="Trebuchet MS" w:hAnsi="Trebuchet MS" w:cstheme="minorBidi"/>
          <w:color w:val="000000" w:themeColor="text1"/>
          <w:kern w:val="24"/>
          <w:sz w:val="22"/>
          <w:szCs w:val="22"/>
        </w:rPr>
        <w:t xml:space="preserve"> be ticked or ‘dotted’ to clearly show the children which objectives they have met. </w:t>
      </w:r>
    </w:p>
    <w:p w14:paraId="4B99056E" w14:textId="77777777" w:rsidR="00C72D67" w:rsidRPr="00C72D67" w:rsidRDefault="00C72D67" w:rsidP="00C72D67">
      <w:pPr>
        <w:pStyle w:val="ListParagraph"/>
        <w:jc w:val="both"/>
        <w:rPr>
          <w:rFonts w:ascii="Trebuchet MS" w:eastAsia="Times New Roman" w:hAnsi="Trebuchet MS"/>
          <w:sz w:val="22"/>
          <w:szCs w:val="22"/>
        </w:rPr>
      </w:pPr>
    </w:p>
    <w:p w14:paraId="26D3E49C" w14:textId="54FA51C1" w:rsidR="00FA7979" w:rsidRDefault="00FA7979" w:rsidP="00C72D67">
      <w:pPr>
        <w:jc w:val="both"/>
        <w:rPr>
          <w:rFonts w:ascii="Trebuchet MS" w:eastAsia="Times New Roman" w:hAnsi="Trebuchet MS"/>
          <w:b/>
          <w:sz w:val="22"/>
          <w:szCs w:val="22"/>
          <w:u w:val="single"/>
        </w:rPr>
      </w:pPr>
      <w:r w:rsidRPr="00C72D67">
        <w:rPr>
          <w:rFonts w:ascii="Trebuchet MS" w:eastAsia="Times New Roman" w:hAnsi="Trebuchet MS"/>
          <w:b/>
          <w:sz w:val="22"/>
          <w:szCs w:val="22"/>
          <w:u w:val="single"/>
        </w:rPr>
        <w:t>Feedback 5</w:t>
      </w:r>
    </w:p>
    <w:p w14:paraId="221F41B7" w14:textId="77777777" w:rsidR="00FC005B" w:rsidRPr="00C72D67" w:rsidRDefault="00FC005B" w:rsidP="00C72D67">
      <w:pPr>
        <w:jc w:val="both"/>
        <w:rPr>
          <w:rFonts w:ascii="Trebuchet MS" w:eastAsia="Times New Roman" w:hAnsi="Trebuchet MS"/>
          <w:b/>
          <w:sz w:val="22"/>
          <w:szCs w:val="22"/>
          <w:u w:val="single"/>
        </w:rPr>
      </w:pPr>
    </w:p>
    <w:p w14:paraId="10A1EA74" w14:textId="4624BA5B" w:rsidR="00FA7979" w:rsidRPr="00C72D67" w:rsidRDefault="00FA7979" w:rsidP="00A234EF">
      <w:pPr>
        <w:pStyle w:val="ListParagraph"/>
        <w:ind w:left="0"/>
        <w:jc w:val="both"/>
        <w:rPr>
          <w:rFonts w:ascii="Trebuchet MS" w:eastAsia="Times New Roman" w:hAnsi="Trebuchet MS"/>
          <w:sz w:val="22"/>
          <w:szCs w:val="22"/>
        </w:rPr>
      </w:pPr>
      <w:r w:rsidRPr="00C72D67">
        <w:rPr>
          <w:rFonts w:ascii="Trebuchet MS" w:eastAsia="Times New Roman" w:hAnsi="Trebuchet MS"/>
          <w:sz w:val="22"/>
          <w:szCs w:val="22"/>
        </w:rPr>
        <w:t xml:space="preserve">Feedback 5 should occur </w:t>
      </w:r>
      <w:r w:rsidR="00852744">
        <w:rPr>
          <w:rFonts w:ascii="Trebuchet MS" w:eastAsia="Times New Roman" w:hAnsi="Trebuchet MS"/>
          <w:sz w:val="22"/>
          <w:szCs w:val="22"/>
        </w:rPr>
        <w:t xml:space="preserve">in every lesson </w:t>
      </w:r>
      <w:r w:rsidRPr="00C72D67">
        <w:rPr>
          <w:rFonts w:ascii="Trebuchet MS" w:eastAsia="Times New Roman" w:hAnsi="Trebuchet MS"/>
          <w:sz w:val="22"/>
          <w:szCs w:val="22"/>
        </w:rPr>
        <w:t xml:space="preserve">daily. This </w:t>
      </w:r>
      <w:r w:rsidR="00C72D67">
        <w:rPr>
          <w:rFonts w:ascii="Trebuchet MS" w:eastAsia="Times New Roman" w:hAnsi="Trebuchet MS"/>
          <w:sz w:val="22"/>
          <w:szCs w:val="22"/>
        </w:rPr>
        <w:t>is</w:t>
      </w:r>
      <w:r w:rsidRPr="00C72D67">
        <w:rPr>
          <w:rFonts w:ascii="Trebuchet MS" w:eastAsia="Times New Roman" w:hAnsi="Trebuchet MS"/>
          <w:sz w:val="22"/>
          <w:szCs w:val="22"/>
        </w:rPr>
        <w:t xml:space="preserve"> time </w:t>
      </w:r>
      <w:r w:rsidR="00C72D67">
        <w:rPr>
          <w:rFonts w:ascii="Trebuchet MS" w:eastAsia="Times New Roman" w:hAnsi="Trebuchet MS"/>
          <w:sz w:val="22"/>
          <w:szCs w:val="22"/>
        </w:rPr>
        <w:t xml:space="preserve">allocated for </w:t>
      </w:r>
      <w:r w:rsidRPr="00C72D67">
        <w:rPr>
          <w:rFonts w:ascii="Trebuchet MS" w:eastAsia="Times New Roman" w:hAnsi="Trebuchet MS"/>
          <w:sz w:val="22"/>
          <w:szCs w:val="22"/>
        </w:rPr>
        <w:t xml:space="preserve">children </w:t>
      </w:r>
      <w:r w:rsidR="00C72D67">
        <w:rPr>
          <w:rFonts w:ascii="Trebuchet MS" w:eastAsia="Times New Roman" w:hAnsi="Trebuchet MS"/>
          <w:sz w:val="22"/>
          <w:szCs w:val="22"/>
        </w:rPr>
        <w:t xml:space="preserve">to </w:t>
      </w:r>
      <w:r w:rsidRPr="00C72D67">
        <w:rPr>
          <w:rFonts w:ascii="Trebuchet MS" w:eastAsia="Times New Roman" w:hAnsi="Trebuchet MS"/>
          <w:sz w:val="22"/>
          <w:szCs w:val="22"/>
        </w:rPr>
        <w:t>respond to their previous learning and at the beginning of the lesson. Feedback 5 can take many forms: an individual ‘Think Pink’ in a child’s book, a group ‘think pink’</w:t>
      </w:r>
      <w:r w:rsidR="00C72D67">
        <w:rPr>
          <w:rFonts w:ascii="Trebuchet MS" w:eastAsia="Times New Roman" w:hAnsi="Trebuchet MS"/>
          <w:sz w:val="22"/>
          <w:szCs w:val="22"/>
        </w:rPr>
        <w:t>,</w:t>
      </w:r>
      <w:r w:rsidRPr="00C72D67">
        <w:rPr>
          <w:rFonts w:ascii="Trebuchet MS" w:eastAsia="Times New Roman" w:hAnsi="Trebuchet MS"/>
          <w:sz w:val="22"/>
          <w:szCs w:val="22"/>
        </w:rPr>
        <w:t xml:space="preserve"> either in books or working t</w:t>
      </w:r>
      <w:r w:rsidR="00C72D67">
        <w:rPr>
          <w:rFonts w:ascii="Trebuchet MS" w:eastAsia="Times New Roman" w:hAnsi="Trebuchet MS"/>
          <w:sz w:val="22"/>
          <w:szCs w:val="22"/>
        </w:rPr>
        <w:t xml:space="preserve">ogether with or without support. Teachers will provide additional assistance to pupils during this time or annotate the distance marking sheets if there is a concept to revisit in a future lesson. </w:t>
      </w:r>
      <w:r w:rsidRPr="00C72D67">
        <w:rPr>
          <w:rFonts w:ascii="Trebuchet MS" w:eastAsia="Times New Roman" w:hAnsi="Trebuchet MS"/>
          <w:sz w:val="22"/>
          <w:szCs w:val="22"/>
        </w:rPr>
        <w:t>Alternatively, teachers can react sooner to giving feedback for English and Maths, by having one-to-one review and feedback of learning at a convenient time.</w:t>
      </w:r>
    </w:p>
    <w:p w14:paraId="1299C43A" w14:textId="77777777" w:rsidR="006C5441" w:rsidRPr="00C72D67" w:rsidRDefault="006C5441" w:rsidP="006C5441">
      <w:pPr>
        <w:pStyle w:val="ListParagraph"/>
        <w:jc w:val="both"/>
        <w:rPr>
          <w:rFonts w:ascii="Trebuchet MS" w:eastAsia="Times New Roman" w:hAnsi="Trebuchet MS"/>
          <w:sz w:val="22"/>
          <w:szCs w:val="22"/>
        </w:rPr>
      </w:pPr>
    </w:p>
    <w:p w14:paraId="15273DDE" w14:textId="77777777" w:rsidR="00327325" w:rsidRDefault="00327325" w:rsidP="00C72D67">
      <w:pPr>
        <w:pStyle w:val="ListParagraph"/>
        <w:ind w:left="0"/>
        <w:rPr>
          <w:rFonts w:ascii="Trebuchet MS" w:hAnsi="Trebuchet MS"/>
          <w:b/>
          <w:noProof/>
          <w:sz w:val="22"/>
          <w:szCs w:val="22"/>
          <w:u w:val="single"/>
        </w:rPr>
      </w:pPr>
    </w:p>
    <w:p w14:paraId="656C6EC9" w14:textId="77777777" w:rsidR="00327325" w:rsidRDefault="00327325" w:rsidP="00C72D67">
      <w:pPr>
        <w:pStyle w:val="ListParagraph"/>
        <w:ind w:left="0"/>
        <w:rPr>
          <w:rFonts w:ascii="Trebuchet MS" w:hAnsi="Trebuchet MS"/>
          <w:b/>
          <w:noProof/>
          <w:sz w:val="22"/>
          <w:szCs w:val="22"/>
          <w:u w:val="single"/>
        </w:rPr>
      </w:pPr>
    </w:p>
    <w:p w14:paraId="6BABCA6D" w14:textId="1D7D27CC" w:rsidR="006C5441" w:rsidRPr="00C72D67" w:rsidRDefault="00C72D67" w:rsidP="00C72D67">
      <w:pPr>
        <w:pStyle w:val="ListParagraph"/>
        <w:ind w:left="0"/>
        <w:rPr>
          <w:rFonts w:ascii="Trebuchet MS" w:hAnsi="Trebuchet MS"/>
          <w:b/>
          <w:noProof/>
          <w:sz w:val="22"/>
          <w:szCs w:val="22"/>
          <w:u w:val="single"/>
        </w:rPr>
      </w:pPr>
      <w:r w:rsidRPr="00C72D67">
        <w:rPr>
          <w:rFonts w:ascii="Trebuchet MS" w:hAnsi="Trebuchet MS"/>
          <w:b/>
          <w:noProof/>
          <w:sz w:val="22"/>
          <w:szCs w:val="22"/>
          <w:u w:val="single"/>
        </w:rPr>
        <w:t>Further Strategies</w:t>
      </w:r>
      <w:r w:rsidR="006C5441" w:rsidRPr="00C72D67">
        <w:rPr>
          <w:rFonts w:ascii="Trebuchet MS" w:hAnsi="Trebuchet MS"/>
          <w:b/>
          <w:noProof/>
          <w:sz w:val="22"/>
          <w:szCs w:val="22"/>
          <w:u w:val="single"/>
        </w:rPr>
        <w:t xml:space="preserve"> </w:t>
      </w:r>
    </w:p>
    <w:p w14:paraId="3461D779" w14:textId="77777777" w:rsidR="006C5441" w:rsidRPr="006C5441" w:rsidRDefault="006C5441" w:rsidP="006C5441">
      <w:pPr>
        <w:pStyle w:val="ListParagraph"/>
        <w:rPr>
          <w:rFonts w:ascii="Trebuchet MS" w:eastAsia="Times New Roman" w:hAnsi="Trebuchet MS"/>
          <w:b/>
          <w:sz w:val="22"/>
          <w:szCs w:val="22"/>
          <w:u w:val="single"/>
        </w:rPr>
      </w:pPr>
    </w:p>
    <w:p w14:paraId="49B39EB3" w14:textId="77777777" w:rsidR="006C5441" w:rsidRPr="00D25655" w:rsidRDefault="006C5441" w:rsidP="006C5441">
      <w:pPr>
        <w:pStyle w:val="ListParagraph"/>
        <w:numPr>
          <w:ilvl w:val="0"/>
          <w:numId w:val="9"/>
        </w:numPr>
        <w:rPr>
          <w:rFonts w:ascii="Trebuchet MS" w:eastAsia="Times New Roman" w:hAnsi="Trebuchet MS"/>
          <w:b/>
          <w:sz w:val="22"/>
          <w:szCs w:val="22"/>
          <w:u w:val="single"/>
        </w:rPr>
      </w:pPr>
      <w:r w:rsidRPr="00D25655">
        <w:rPr>
          <w:rFonts w:ascii="Trebuchet MS" w:hAnsi="Trebuchet MS"/>
          <w:noProof/>
          <w:sz w:val="22"/>
          <w:szCs w:val="22"/>
        </w:rPr>
        <w:t xml:space="preserve">All books </w:t>
      </w:r>
      <w:r w:rsidR="00C72D67" w:rsidRPr="00D25655">
        <w:rPr>
          <w:rFonts w:ascii="Trebuchet MS" w:hAnsi="Trebuchet MS"/>
          <w:noProof/>
          <w:sz w:val="22"/>
          <w:szCs w:val="22"/>
        </w:rPr>
        <w:t>deserve</w:t>
      </w:r>
      <w:r w:rsidRPr="00D25655">
        <w:rPr>
          <w:rFonts w:ascii="Trebuchet MS" w:hAnsi="Trebuchet MS"/>
          <w:noProof/>
          <w:sz w:val="22"/>
          <w:szCs w:val="22"/>
        </w:rPr>
        <w:t xml:space="preserve"> </w:t>
      </w:r>
      <w:r w:rsidR="00D25655">
        <w:rPr>
          <w:rFonts w:ascii="Trebuchet MS" w:hAnsi="Trebuchet MS"/>
          <w:noProof/>
          <w:sz w:val="22"/>
          <w:szCs w:val="22"/>
        </w:rPr>
        <w:t>assessment and/or feedback</w:t>
      </w:r>
      <w:r w:rsidRPr="00D25655">
        <w:rPr>
          <w:rFonts w:ascii="Trebuchet MS" w:hAnsi="Trebuchet MS"/>
          <w:noProof/>
          <w:sz w:val="22"/>
          <w:szCs w:val="22"/>
        </w:rPr>
        <w:t xml:space="preserve"> by an adult and </w:t>
      </w:r>
      <w:r w:rsidR="00C72D67" w:rsidRPr="00D25655">
        <w:rPr>
          <w:rFonts w:ascii="Trebuchet MS" w:hAnsi="Trebuchet MS"/>
          <w:noProof/>
          <w:sz w:val="22"/>
          <w:szCs w:val="22"/>
        </w:rPr>
        <w:t>to be</w:t>
      </w:r>
      <w:r w:rsidRPr="00D25655">
        <w:rPr>
          <w:rFonts w:ascii="Trebuchet MS" w:hAnsi="Trebuchet MS"/>
          <w:noProof/>
          <w:sz w:val="22"/>
          <w:szCs w:val="22"/>
        </w:rPr>
        <w:t xml:space="preserve"> clear to the child that their learning h</w:t>
      </w:r>
      <w:r w:rsidR="00C72D67" w:rsidRPr="00D25655">
        <w:rPr>
          <w:rFonts w:ascii="Trebuchet MS" w:hAnsi="Trebuchet MS"/>
          <w:noProof/>
          <w:sz w:val="22"/>
          <w:szCs w:val="22"/>
        </w:rPr>
        <w:t>as been reviewed.</w:t>
      </w:r>
    </w:p>
    <w:p w14:paraId="389C2891" w14:textId="4D9D0EA1" w:rsidR="006C5441" w:rsidRPr="006C5441" w:rsidRDefault="006C5441" w:rsidP="006C5441">
      <w:pPr>
        <w:numPr>
          <w:ilvl w:val="0"/>
          <w:numId w:val="9"/>
        </w:numPr>
        <w:rPr>
          <w:rFonts w:ascii="Trebuchet MS" w:eastAsia="Times New Roman" w:hAnsi="Trebuchet MS"/>
          <w:sz w:val="22"/>
          <w:szCs w:val="22"/>
        </w:rPr>
      </w:pPr>
      <w:r w:rsidRPr="006C5441">
        <w:rPr>
          <w:rFonts w:ascii="Trebuchet MS" w:eastAsia="Times New Roman" w:hAnsi="Trebuchet MS"/>
          <w:sz w:val="22"/>
          <w:szCs w:val="22"/>
        </w:rPr>
        <w:t>Maximis</w:t>
      </w:r>
      <w:r w:rsidR="00C72D67">
        <w:rPr>
          <w:rFonts w:ascii="Trebuchet MS" w:eastAsia="Times New Roman" w:hAnsi="Trebuchet MS"/>
          <w:sz w:val="22"/>
          <w:szCs w:val="22"/>
        </w:rPr>
        <w:t>ing</w:t>
      </w:r>
      <w:r w:rsidRPr="006C5441">
        <w:rPr>
          <w:rFonts w:ascii="Trebuchet MS" w:eastAsia="Times New Roman" w:hAnsi="Trebuchet MS"/>
          <w:sz w:val="22"/>
          <w:szCs w:val="22"/>
        </w:rPr>
        <w:t xml:space="preserve"> the use of live AFL</w:t>
      </w:r>
      <w:r w:rsidR="00FC005B">
        <w:rPr>
          <w:rFonts w:ascii="Trebuchet MS" w:eastAsia="Times New Roman" w:hAnsi="Trebuchet MS"/>
          <w:sz w:val="22"/>
          <w:szCs w:val="22"/>
        </w:rPr>
        <w:t xml:space="preserve"> and feedback</w:t>
      </w:r>
      <w:r w:rsidRPr="006C5441">
        <w:rPr>
          <w:rFonts w:ascii="Trebuchet MS" w:eastAsia="Times New Roman" w:hAnsi="Trebuchet MS"/>
          <w:sz w:val="22"/>
          <w:szCs w:val="22"/>
        </w:rPr>
        <w:t xml:space="preserve"> in class and book annotation with the children</w:t>
      </w:r>
      <w:r w:rsidR="00C72D67">
        <w:rPr>
          <w:rFonts w:ascii="Trebuchet MS" w:eastAsia="Times New Roman" w:hAnsi="Trebuchet MS"/>
          <w:sz w:val="22"/>
          <w:szCs w:val="22"/>
        </w:rPr>
        <w:t xml:space="preserve"> is encouraged as this is proven to have the most impact on positive learning outcomes</w:t>
      </w:r>
      <w:r w:rsidRPr="006C5441">
        <w:rPr>
          <w:rFonts w:ascii="Trebuchet MS" w:eastAsia="Times New Roman" w:hAnsi="Trebuchet MS"/>
          <w:sz w:val="22"/>
          <w:szCs w:val="22"/>
        </w:rPr>
        <w:t>.</w:t>
      </w:r>
    </w:p>
    <w:p w14:paraId="711344FB" w14:textId="77777777" w:rsidR="006C5441" w:rsidRPr="006C5441" w:rsidRDefault="006C5441" w:rsidP="006C5441">
      <w:pPr>
        <w:numPr>
          <w:ilvl w:val="0"/>
          <w:numId w:val="9"/>
        </w:numPr>
        <w:rPr>
          <w:rFonts w:ascii="Trebuchet MS" w:eastAsia="Times New Roman" w:hAnsi="Trebuchet MS"/>
          <w:sz w:val="22"/>
          <w:szCs w:val="22"/>
        </w:rPr>
      </w:pPr>
      <w:proofErr w:type="gramStart"/>
      <w:r w:rsidRPr="006C5441">
        <w:rPr>
          <w:rFonts w:ascii="Trebuchet MS" w:eastAsia="Times New Roman" w:hAnsi="Trebuchet MS"/>
          <w:sz w:val="22"/>
          <w:szCs w:val="22"/>
        </w:rPr>
        <w:t>TA’s</w:t>
      </w:r>
      <w:proofErr w:type="gramEnd"/>
      <w:r w:rsidRPr="006C5441">
        <w:rPr>
          <w:rFonts w:ascii="Trebuchet MS" w:eastAsia="Times New Roman" w:hAnsi="Trebuchet MS"/>
          <w:sz w:val="22"/>
          <w:szCs w:val="22"/>
        </w:rPr>
        <w:t xml:space="preserve"> </w:t>
      </w:r>
      <w:r w:rsidR="00C72D67">
        <w:rPr>
          <w:rFonts w:ascii="Trebuchet MS" w:eastAsia="Times New Roman" w:hAnsi="Trebuchet MS"/>
          <w:sz w:val="22"/>
          <w:szCs w:val="22"/>
        </w:rPr>
        <w:t>are encouraged to</w:t>
      </w:r>
      <w:r w:rsidRPr="006C5441">
        <w:rPr>
          <w:rFonts w:ascii="Trebuchet MS" w:eastAsia="Times New Roman" w:hAnsi="Trebuchet MS"/>
          <w:sz w:val="22"/>
          <w:szCs w:val="22"/>
        </w:rPr>
        <w:t xml:space="preserve"> annotate</w:t>
      </w:r>
      <w:r w:rsidR="00C72D67">
        <w:rPr>
          <w:rFonts w:ascii="Trebuchet MS" w:eastAsia="Times New Roman" w:hAnsi="Trebuchet MS"/>
          <w:sz w:val="22"/>
          <w:szCs w:val="22"/>
        </w:rPr>
        <w:t>/assess</w:t>
      </w:r>
      <w:r w:rsidRPr="006C5441">
        <w:rPr>
          <w:rFonts w:ascii="Trebuchet MS" w:eastAsia="Times New Roman" w:hAnsi="Trebuchet MS"/>
          <w:color w:val="FF0000"/>
          <w:sz w:val="22"/>
          <w:szCs w:val="22"/>
        </w:rPr>
        <w:t xml:space="preserve"> </w:t>
      </w:r>
      <w:r w:rsidRPr="006C5441">
        <w:rPr>
          <w:rFonts w:ascii="Trebuchet MS" w:eastAsia="Times New Roman" w:hAnsi="Trebuchet MS"/>
          <w:sz w:val="22"/>
          <w:szCs w:val="22"/>
        </w:rPr>
        <w:t>books as well as teachers throughout the lesson.</w:t>
      </w:r>
    </w:p>
    <w:p w14:paraId="31D0F11C" w14:textId="77777777" w:rsidR="006C5441" w:rsidRPr="006C5441" w:rsidRDefault="00C72D67" w:rsidP="006C5441">
      <w:pPr>
        <w:numPr>
          <w:ilvl w:val="0"/>
          <w:numId w:val="9"/>
        </w:numPr>
        <w:rPr>
          <w:rFonts w:ascii="Trebuchet MS" w:eastAsia="Times New Roman" w:hAnsi="Trebuchet MS"/>
          <w:sz w:val="22"/>
          <w:szCs w:val="22"/>
        </w:rPr>
      </w:pPr>
      <w:r>
        <w:rPr>
          <w:rFonts w:ascii="Trebuchet MS" w:eastAsia="Times New Roman" w:hAnsi="Trebuchet MS"/>
          <w:sz w:val="22"/>
          <w:szCs w:val="22"/>
        </w:rPr>
        <w:t>Teachers are encouraged to plan for</w:t>
      </w:r>
      <w:r w:rsidR="006C5441" w:rsidRPr="006C5441">
        <w:rPr>
          <w:rFonts w:ascii="Trebuchet MS" w:eastAsia="Times New Roman" w:hAnsi="Trebuchet MS"/>
          <w:sz w:val="22"/>
          <w:szCs w:val="22"/>
        </w:rPr>
        <w:t xml:space="preserve"> 1 x self-assessment and 1 x peer assessment form of feedback each week.</w:t>
      </w:r>
    </w:p>
    <w:p w14:paraId="6137D43C" w14:textId="65CE6B11" w:rsidR="006C5441" w:rsidRPr="006C5441" w:rsidRDefault="006C5441" w:rsidP="006C5441">
      <w:pPr>
        <w:numPr>
          <w:ilvl w:val="0"/>
          <w:numId w:val="9"/>
        </w:numPr>
        <w:rPr>
          <w:rFonts w:ascii="Trebuchet MS" w:eastAsia="Times New Roman" w:hAnsi="Trebuchet MS"/>
          <w:sz w:val="22"/>
          <w:szCs w:val="22"/>
        </w:rPr>
      </w:pPr>
      <w:r w:rsidRPr="006C5441">
        <w:rPr>
          <w:rFonts w:ascii="Trebuchet MS" w:eastAsia="Times New Roman" w:hAnsi="Trebuchet MS"/>
          <w:sz w:val="22"/>
          <w:szCs w:val="22"/>
        </w:rPr>
        <w:t xml:space="preserve">In maths and English, </w:t>
      </w:r>
      <w:r w:rsidR="008B610C">
        <w:rPr>
          <w:rFonts w:ascii="Trebuchet MS" w:eastAsia="Times New Roman" w:hAnsi="Trebuchet MS"/>
          <w:sz w:val="22"/>
          <w:szCs w:val="22"/>
        </w:rPr>
        <w:t>teachers are requested to plan for</w:t>
      </w:r>
      <w:r w:rsidRPr="006C5441">
        <w:rPr>
          <w:rFonts w:ascii="Trebuchet MS" w:eastAsia="Times New Roman" w:hAnsi="Trebuchet MS"/>
          <w:sz w:val="22"/>
          <w:szCs w:val="22"/>
        </w:rPr>
        <w:t xml:space="preserve"> 1x</w:t>
      </w:r>
      <w:r w:rsidR="008B610C">
        <w:rPr>
          <w:rFonts w:ascii="Trebuchet MS" w:eastAsia="Times New Roman" w:hAnsi="Trebuchet MS"/>
          <w:sz w:val="22"/>
          <w:szCs w:val="22"/>
        </w:rPr>
        <w:t xml:space="preserve"> </w:t>
      </w:r>
      <w:r w:rsidRPr="006C5441">
        <w:rPr>
          <w:rFonts w:ascii="Trebuchet MS" w:eastAsia="Times New Roman" w:hAnsi="Trebuchet MS"/>
          <w:sz w:val="22"/>
          <w:szCs w:val="22"/>
        </w:rPr>
        <w:t xml:space="preserve">non-recording lesson per week </w:t>
      </w:r>
      <w:r w:rsidR="008B610C">
        <w:rPr>
          <w:rFonts w:ascii="Trebuchet MS" w:eastAsia="Times New Roman" w:hAnsi="Trebuchet MS"/>
          <w:sz w:val="22"/>
          <w:szCs w:val="22"/>
        </w:rPr>
        <w:t xml:space="preserve">which is </w:t>
      </w:r>
      <w:r w:rsidRPr="006C5441">
        <w:rPr>
          <w:rFonts w:ascii="Trebuchet MS" w:eastAsia="Times New Roman" w:hAnsi="Trebuchet MS"/>
          <w:sz w:val="22"/>
          <w:szCs w:val="22"/>
        </w:rPr>
        <w:t>clear</w:t>
      </w:r>
      <w:r w:rsidR="008B610C">
        <w:rPr>
          <w:rFonts w:ascii="Trebuchet MS" w:eastAsia="Times New Roman" w:hAnsi="Trebuchet MS"/>
          <w:sz w:val="22"/>
          <w:szCs w:val="22"/>
        </w:rPr>
        <w:t>ly detailed</w:t>
      </w:r>
      <w:r w:rsidRPr="006C5441">
        <w:rPr>
          <w:rFonts w:ascii="Trebuchet MS" w:eastAsia="Times New Roman" w:hAnsi="Trebuchet MS"/>
          <w:sz w:val="22"/>
          <w:szCs w:val="22"/>
        </w:rPr>
        <w:t xml:space="preserve"> on </w:t>
      </w:r>
      <w:r w:rsidR="008B610C">
        <w:rPr>
          <w:rFonts w:ascii="Trebuchet MS" w:eastAsia="Times New Roman" w:hAnsi="Trebuchet MS"/>
          <w:sz w:val="22"/>
          <w:szCs w:val="22"/>
        </w:rPr>
        <w:t xml:space="preserve">the </w:t>
      </w:r>
      <w:r w:rsidRPr="006C5441">
        <w:rPr>
          <w:rFonts w:ascii="Trebuchet MS" w:eastAsia="Times New Roman" w:hAnsi="Trebuchet MS"/>
          <w:sz w:val="22"/>
          <w:szCs w:val="22"/>
        </w:rPr>
        <w:t xml:space="preserve">planning. However, on occasion, non-recording may, be more than a single day especially for those lower ability and in </w:t>
      </w:r>
      <w:r w:rsidR="0080503B">
        <w:rPr>
          <w:rFonts w:ascii="Trebuchet MS" w:eastAsia="Times New Roman" w:hAnsi="Trebuchet MS"/>
          <w:sz w:val="22"/>
          <w:szCs w:val="22"/>
        </w:rPr>
        <w:t>KS</w:t>
      </w:r>
      <w:r w:rsidRPr="006C5441">
        <w:rPr>
          <w:rFonts w:ascii="Trebuchet MS" w:eastAsia="Times New Roman" w:hAnsi="Trebuchet MS"/>
          <w:sz w:val="22"/>
          <w:szCs w:val="22"/>
        </w:rPr>
        <w:t>1.</w:t>
      </w:r>
    </w:p>
    <w:p w14:paraId="6E98A3DA" w14:textId="77777777" w:rsidR="008B610C" w:rsidRDefault="006C5441" w:rsidP="00852744">
      <w:pPr>
        <w:numPr>
          <w:ilvl w:val="0"/>
          <w:numId w:val="9"/>
        </w:numPr>
        <w:rPr>
          <w:rFonts w:ascii="Trebuchet MS" w:eastAsia="Times New Roman" w:hAnsi="Trebuchet MS"/>
          <w:sz w:val="22"/>
          <w:szCs w:val="22"/>
        </w:rPr>
      </w:pPr>
      <w:r w:rsidRPr="008B610C">
        <w:rPr>
          <w:rFonts w:ascii="Trebuchet MS" w:eastAsia="Times New Roman" w:hAnsi="Trebuchet MS"/>
          <w:sz w:val="22"/>
          <w:szCs w:val="22"/>
        </w:rPr>
        <w:t xml:space="preserve">For English and Maths, each child </w:t>
      </w:r>
      <w:r w:rsidR="008B610C" w:rsidRPr="008B610C">
        <w:rPr>
          <w:rFonts w:ascii="Trebuchet MS" w:eastAsia="Times New Roman" w:hAnsi="Trebuchet MS"/>
          <w:sz w:val="22"/>
          <w:szCs w:val="22"/>
        </w:rPr>
        <w:t>is to have</w:t>
      </w:r>
      <w:r w:rsidRPr="008B610C">
        <w:rPr>
          <w:rFonts w:ascii="Trebuchet MS" w:eastAsia="Times New Roman" w:hAnsi="Trebuchet MS"/>
          <w:sz w:val="22"/>
          <w:szCs w:val="22"/>
        </w:rPr>
        <w:t xml:space="preserve"> at least 1 in 3 pieces of their work each week assessed further, with next steps written, having worked independently. </w:t>
      </w:r>
    </w:p>
    <w:p w14:paraId="683A1EC0" w14:textId="5A30F362" w:rsidR="008B610C" w:rsidRPr="008B610C" w:rsidRDefault="006C5441" w:rsidP="008B610C">
      <w:pPr>
        <w:pStyle w:val="ListParagraph"/>
        <w:numPr>
          <w:ilvl w:val="0"/>
          <w:numId w:val="9"/>
        </w:numPr>
        <w:rPr>
          <w:rFonts w:ascii="Trebuchet MS" w:eastAsia="Times New Roman" w:hAnsi="Trebuchet MS"/>
          <w:sz w:val="22"/>
          <w:szCs w:val="22"/>
        </w:rPr>
      </w:pPr>
      <w:r w:rsidRPr="008B610C">
        <w:rPr>
          <w:rFonts w:ascii="Trebuchet MS" w:eastAsia="Times New Roman" w:hAnsi="Trebuchet MS"/>
          <w:sz w:val="22"/>
          <w:szCs w:val="22"/>
        </w:rPr>
        <w:t xml:space="preserve">Green highlighting </w:t>
      </w:r>
      <w:r w:rsidR="008B610C" w:rsidRPr="008B610C">
        <w:rPr>
          <w:rFonts w:ascii="Trebuchet MS" w:eastAsia="Times New Roman" w:hAnsi="Trebuchet MS"/>
          <w:sz w:val="22"/>
          <w:szCs w:val="22"/>
        </w:rPr>
        <w:t>will be used as a mo</w:t>
      </w:r>
      <w:r w:rsidR="00852744">
        <w:rPr>
          <w:rFonts w:ascii="Trebuchet MS" w:eastAsia="Times New Roman" w:hAnsi="Trebuchet MS"/>
          <w:sz w:val="22"/>
          <w:szCs w:val="22"/>
        </w:rPr>
        <w:t xml:space="preserve">re detailed form of assessment </w:t>
      </w:r>
      <w:r w:rsidR="0080503B">
        <w:rPr>
          <w:rFonts w:ascii="Trebuchet MS" w:eastAsia="Times New Roman" w:hAnsi="Trebuchet MS"/>
          <w:sz w:val="22"/>
          <w:szCs w:val="22"/>
        </w:rPr>
        <w:t>for ‘Showcase Writes’.</w:t>
      </w:r>
    </w:p>
    <w:p w14:paraId="5982517C" w14:textId="22F5CA99" w:rsidR="008B610C" w:rsidRPr="008B610C" w:rsidRDefault="006C5441" w:rsidP="008B610C">
      <w:pPr>
        <w:pStyle w:val="ListParagraph"/>
        <w:numPr>
          <w:ilvl w:val="0"/>
          <w:numId w:val="9"/>
        </w:numPr>
        <w:rPr>
          <w:rFonts w:ascii="Trebuchet MS" w:eastAsia="Times New Roman" w:hAnsi="Trebuchet MS"/>
          <w:sz w:val="22"/>
          <w:szCs w:val="22"/>
        </w:rPr>
      </w:pPr>
      <w:r w:rsidRPr="008B610C">
        <w:rPr>
          <w:rFonts w:ascii="Trebuchet MS" w:eastAsia="Times New Roman" w:hAnsi="Trebuchet MS"/>
          <w:sz w:val="22"/>
          <w:szCs w:val="22"/>
        </w:rPr>
        <w:t xml:space="preserve">Children </w:t>
      </w:r>
      <w:r w:rsidR="008B610C" w:rsidRPr="008B610C">
        <w:rPr>
          <w:rFonts w:ascii="Trebuchet MS" w:eastAsia="Times New Roman" w:hAnsi="Trebuchet MS"/>
          <w:sz w:val="22"/>
          <w:szCs w:val="22"/>
        </w:rPr>
        <w:t>will</w:t>
      </w:r>
      <w:r w:rsidRPr="008B610C">
        <w:rPr>
          <w:rFonts w:ascii="Trebuchet MS" w:eastAsia="Times New Roman" w:hAnsi="Trebuchet MS"/>
          <w:sz w:val="22"/>
          <w:szCs w:val="22"/>
        </w:rPr>
        <w:t xml:space="preserve"> have the opportunity to reflect and </w:t>
      </w:r>
      <w:r w:rsidR="008B610C" w:rsidRPr="008B610C">
        <w:rPr>
          <w:rFonts w:ascii="Trebuchet MS" w:eastAsia="Times New Roman" w:hAnsi="Trebuchet MS"/>
          <w:sz w:val="22"/>
          <w:szCs w:val="22"/>
        </w:rPr>
        <w:t>verbalise why</w:t>
      </w:r>
      <w:r w:rsidRPr="008B610C">
        <w:rPr>
          <w:rFonts w:ascii="Trebuchet MS" w:eastAsia="Times New Roman" w:hAnsi="Trebuchet MS"/>
          <w:sz w:val="22"/>
          <w:szCs w:val="22"/>
        </w:rPr>
        <w:t xml:space="preserve"> certain parts of their work is highlighted. </w:t>
      </w:r>
    </w:p>
    <w:p w14:paraId="3451EA32" w14:textId="5A0D5464" w:rsidR="006C5441" w:rsidRPr="006C5441" w:rsidRDefault="006C5441" w:rsidP="006C5441">
      <w:pPr>
        <w:numPr>
          <w:ilvl w:val="0"/>
          <w:numId w:val="9"/>
        </w:numPr>
        <w:rPr>
          <w:rFonts w:ascii="Trebuchet MS" w:eastAsia="Times New Roman" w:hAnsi="Trebuchet MS"/>
          <w:sz w:val="22"/>
          <w:szCs w:val="22"/>
        </w:rPr>
      </w:pPr>
      <w:r w:rsidRPr="006C5441">
        <w:rPr>
          <w:rFonts w:ascii="Trebuchet MS" w:eastAsia="Times New Roman" w:hAnsi="Trebuchet MS"/>
          <w:sz w:val="22"/>
          <w:szCs w:val="22"/>
        </w:rPr>
        <w:t>Extended pieces of writing (</w:t>
      </w:r>
      <w:r w:rsidR="0080503B">
        <w:rPr>
          <w:rFonts w:ascii="Trebuchet MS" w:eastAsia="Times New Roman" w:hAnsi="Trebuchet MS"/>
          <w:sz w:val="22"/>
          <w:szCs w:val="22"/>
        </w:rPr>
        <w:t>Showcase</w:t>
      </w:r>
      <w:r w:rsidRPr="006C5441">
        <w:rPr>
          <w:rFonts w:ascii="Trebuchet MS" w:eastAsia="Times New Roman" w:hAnsi="Trebuchet MS"/>
          <w:sz w:val="22"/>
          <w:szCs w:val="22"/>
        </w:rPr>
        <w:t xml:space="preserve"> Write) </w:t>
      </w:r>
      <w:r w:rsidR="008B610C">
        <w:rPr>
          <w:rFonts w:ascii="Trebuchet MS" w:eastAsia="Times New Roman" w:hAnsi="Trebuchet MS"/>
          <w:sz w:val="22"/>
          <w:szCs w:val="22"/>
        </w:rPr>
        <w:t>will</w:t>
      </w:r>
      <w:r w:rsidRPr="006C5441">
        <w:rPr>
          <w:rFonts w:ascii="Trebuchet MS" w:eastAsia="Times New Roman" w:hAnsi="Trebuchet MS"/>
          <w:sz w:val="22"/>
          <w:szCs w:val="22"/>
        </w:rPr>
        <w:t xml:space="preserve"> have clear success criteria for the children to self-assess</w:t>
      </w:r>
      <w:r w:rsidR="00FC005B">
        <w:rPr>
          <w:rFonts w:ascii="Trebuchet MS" w:eastAsia="Times New Roman" w:hAnsi="Trebuchet MS"/>
          <w:sz w:val="22"/>
          <w:szCs w:val="22"/>
        </w:rPr>
        <w:t xml:space="preserve"> using the grid template</w:t>
      </w:r>
      <w:r w:rsidR="008B610C">
        <w:rPr>
          <w:rFonts w:ascii="Trebuchet MS" w:eastAsia="Times New Roman" w:hAnsi="Trebuchet MS"/>
          <w:sz w:val="22"/>
          <w:szCs w:val="22"/>
        </w:rPr>
        <w:t>. Children are</w:t>
      </w:r>
      <w:r w:rsidRPr="006C5441">
        <w:rPr>
          <w:rFonts w:ascii="Trebuchet MS" w:eastAsia="Times New Roman" w:hAnsi="Trebuchet MS"/>
          <w:sz w:val="22"/>
          <w:szCs w:val="22"/>
        </w:rPr>
        <w:t xml:space="preserve"> given </w:t>
      </w:r>
      <w:r w:rsidR="008B610C">
        <w:rPr>
          <w:rFonts w:ascii="Trebuchet MS" w:eastAsia="Times New Roman" w:hAnsi="Trebuchet MS"/>
          <w:sz w:val="22"/>
          <w:szCs w:val="22"/>
        </w:rPr>
        <w:t xml:space="preserve">the </w:t>
      </w:r>
      <w:r w:rsidRPr="006C5441">
        <w:rPr>
          <w:rFonts w:ascii="Trebuchet MS" w:eastAsia="Times New Roman" w:hAnsi="Trebuchet MS"/>
          <w:sz w:val="22"/>
          <w:szCs w:val="22"/>
        </w:rPr>
        <w:t xml:space="preserve">opportunity to compare with teacher assessment. Identified next steps </w:t>
      </w:r>
      <w:r w:rsidR="008B610C">
        <w:rPr>
          <w:rFonts w:ascii="Trebuchet MS" w:eastAsia="Times New Roman" w:hAnsi="Trebuchet MS"/>
          <w:sz w:val="22"/>
          <w:szCs w:val="22"/>
        </w:rPr>
        <w:t xml:space="preserve">will </w:t>
      </w:r>
      <w:r w:rsidRPr="006C5441">
        <w:rPr>
          <w:rFonts w:ascii="Trebuchet MS" w:eastAsia="Times New Roman" w:hAnsi="Trebuchet MS"/>
          <w:sz w:val="22"/>
          <w:szCs w:val="22"/>
        </w:rPr>
        <w:t>be explicit in either a ‘</w:t>
      </w:r>
      <w:r w:rsidR="0080503B">
        <w:rPr>
          <w:rFonts w:ascii="Trebuchet MS" w:eastAsia="Times New Roman" w:hAnsi="Trebuchet MS"/>
          <w:sz w:val="22"/>
          <w:szCs w:val="22"/>
        </w:rPr>
        <w:t>Think P</w:t>
      </w:r>
      <w:r w:rsidRPr="006C5441">
        <w:rPr>
          <w:rFonts w:ascii="Trebuchet MS" w:eastAsia="Times New Roman" w:hAnsi="Trebuchet MS"/>
          <w:sz w:val="22"/>
          <w:szCs w:val="22"/>
        </w:rPr>
        <w:t>ink’ challenge or subsequent learning.</w:t>
      </w:r>
    </w:p>
    <w:p w14:paraId="0EFB6760" w14:textId="77777777" w:rsidR="006C5441" w:rsidRPr="006C5441" w:rsidRDefault="006C5441" w:rsidP="006C5441">
      <w:pPr>
        <w:numPr>
          <w:ilvl w:val="0"/>
          <w:numId w:val="9"/>
        </w:numPr>
        <w:rPr>
          <w:rFonts w:ascii="Trebuchet MS" w:eastAsia="Times New Roman" w:hAnsi="Trebuchet MS"/>
          <w:sz w:val="22"/>
          <w:szCs w:val="22"/>
        </w:rPr>
      </w:pPr>
      <w:r w:rsidRPr="006C5441">
        <w:rPr>
          <w:rFonts w:ascii="Trebuchet MS" w:eastAsia="Times New Roman" w:hAnsi="Trebuchet MS"/>
          <w:sz w:val="22"/>
          <w:szCs w:val="22"/>
        </w:rPr>
        <w:t xml:space="preserve">For all non-core written learning, each piece of work </w:t>
      </w:r>
      <w:r w:rsidR="008B610C">
        <w:rPr>
          <w:rFonts w:ascii="Trebuchet MS" w:eastAsia="Times New Roman" w:hAnsi="Trebuchet MS"/>
          <w:sz w:val="22"/>
          <w:szCs w:val="22"/>
        </w:rPr>
        <w:t>will</w:t>
      </w:r>
      <w:r w:rsidRPr="006C5441">
        <w:rPr>
          <w:rFonts w:ascii="Trebuchet MS" w:eastAsia="Times New Roman" w:hAnsi="Trebuchet MS"/>
          <w:sz w:val="22"/>
          <w:szCs w:val="22"/>
        </w:rPr>
        <w:t xml:space="preserve"> be assessed with feedback given to the child as a stamp at the very least. Good practise will include supplementary annotations. </w:t>
      </w:r>
    </w:p>
    <w:p w14:paraId="3AFBD4A4" w14:textId="0BF1C608" w:rsidR="006C5441" w:rsidRPr="006C5441" w:rsidRDefault="006C5441" w:rsidP="006C5441">
      <w:pPr>
        <w:numPr>
          <w:ilvl w:val="0"/>
          <w:numId w:val="9"/>
        </w:numPr>
        <w:rPr>
          <w:rFonts w:ascii="Trebuchet MS" w:eastAsia="Times New Roman" w:hAnsi="Trebuchet MS"/>
          <w:sz w:val="22"/>
          <w:szCs w:val="22"/>
        </w:rPr>
      </w:pPr>
      <w:r w:rsidRPr="006C5441">
        <w:rPr>
          <w:rFonts w:ascii="Trebuchet MS" w:eastAsia="Times New Roman" w:hAnsi="Trebuchet MS"/>
          <w:sz w:val="22"/>
          <w:szCs w:val="22"/>
        </w:rPr>
        <w:t xml:space="preserve">Tick or dot objectives on learning sticker </w:t>
      </w:r>
      <w:r w:rsidR="0080503B">
        <w:rPr>
          <w:rFonts w:ascii="Trebuchet MS" w:eastAsia="Times New Roman" w:hAnsi="Trebuchet MS"/>
          <w:sz w:val="22"/>
          <w:szCs w:val="22"/>
        </w:rPr>
        <w:t xml:space="preserve">for </w:t>
      </w:r>
      <w:r w:rsidRPr="006C5441">
        <w:rPr>
          <w:rFonts w:ascii="Trebuchet MS" w:eastAsia="Times New Roman" w:hAnsi="Trebuchet MS"/>
          <w:b/>
          <w:sz w:val="22"/>
          <w:szCs w:val="22"/>
          <w:u w:val="single"/>
        </w:rPr>
        <w:t>ALL</w:t>
      </w:r>
      <w:r w:rsidRPr="006C5441">
        <w:rPr>
          <w:rFonts w:ascii="Trebuchet MS" w:eastAsia="Times New Roman" w:hAnsi="Trebuchet MS"/>
          <w:sz w:val="22"/>
          <w:szCs w:val="22"/>
        </w:rPr>
        <w:t xml:space="preserve"> </w:t>
      </w:r>
      <w:r w:rsidR="0080503B">
        <w:rPr>
          <w:rFonts w:ascii="Trebuchet MS" w:eastAsia="Times New Roman" w:hAnsi="Trebuchet MS"/>
          <w:sz w:val="22"/>
          <w:szCs w:val="22"/>
        </w:rPr>
        <w:t>pieces of work.</w:t>
      </w:r>
      <w:r w:rsidRPr="006C5441">
        <w:rPr>
          <w:rFonts w:ascii="Trebuchet MS" w:eastAsia="Times New Roman" w:hAnsi="Trebuchet MS"/>
          <w:sz w:val="22"/>
          <w:szCs w:val="22"/>
        </w:rPr>
        <w:t xml:space="preserve"> </w:t>
      </w:r>
    </w:p>
    <w:p w14:paraId="67A05DEF" w14:textId="3ADFCB8F" w:rsidR="006C5441" w:rsidRPr="006C5441" w:rsidRDefault="008B610C" w:rsidP="006C5441">
      <w:pPr>
        <w:numPr>
          <w:ilvl w:val="0"/>
          <w:numId w:val="9"/>
        </w:numPr>
        <w:rPr>
          <w:rFonts w:ascii="Trebuchet MS" w:eastAsia="Times New Roman" w:hAnsi="Trebuchet MS"/>
          <w:sz w:val="22"/>
          <w:szCs w:val="22"/>
        </w:rPr>
      </w:pPr>
      <w:r>
        <w:rPr>
          <w:rFonts w:ascii="Trebuchet MS" w:eastAsia="Times New Roman" w:hAnsi="Trebuchet MS"/>
          <w:sz w:val="22"/>
          <w:szCs w:val="22"/>
        </w:rPr>
        <w:t>We intend that assessment and feedback</w:t>
      </w:r>
      <w:r w:rsidR="006C5441" w:rsidRPr="006C5441">
        <w:rPr>
          <w:rFonts w:ascii="Trebuchet MS" w:eastAsia="Times New Roman" w:hAnsi="Trebuchet MS"/>
          <w:sz w:val="22"/>
          <w:szCs w:val="22"/>
        </w:rPr>
        <w:t xml:space="preserve"> should have impact. ‘</w:t>
      </w:r>
      <w:r w:rsidR="0080503B">
        <w:rPr>
          <w:rFonts w:ascii="Trebuchet MS" w:eastAsia="Times New Roman" w:hAnsi="Trebuchet MS"/>
          <w:sz w:val="22"/>
          <w:szCs w:val="22"/>
        </w:rPr>
        <w:t xml:space="preserve">Think </w:t>
      </w:r>
      <w:r w:rsidR="006C5441" w:rsidRPr="006C5441">
        <w:rPr>
          <w:rFonts w:ascii="Trebuchet MS" w:eastAsia="Times New Roman" w:hAnsi="Trebuchet MS"/>
          <w:sz w:val="22"/>
          <w:szCs w:val="22"/>
        </w:rPr>
        <w:t>Pinks’ linked to a similar objective should not be repeated. The identified gap should be embedded in subsequent learning</w:t>
      </w:r>
      <w:r>
        <w:rPr>
          <w:rFonts w:ascii="Trebuchet MS" w:eastAsia="Times New Roman" w:hAnsi="Trebuchet MS"/>
          <w:sz w:val="22"/>
          <w:szCs w:val="22"/>
        </w:rPr>
        <w:t xml:space="preserve"> and evident</w:t>
      </w:r>
      <w:r w:rsidR="006C5441" w:rsidRPr="006C5441">
        <w:rPr>
          <w:rFonts w:ascii="Trebuchet MS" w:eastAsia="Times New Roman" w:hAnsi="Trebuchet MS"/>
          <w:sz w:val="22"/>
          <w:szCs w:val="22"/>
        </w:rPr>
        <w:t xml:space="preserve">. </w:t>
      </w:r>
    </w:p>
    <w:p w14:paraId="4E56C955" w14:textId="5A2EEFFA" w:rsidR="006C5441" w:rsidRDefault="0080503B" w:rsidP="008B610C">
      <w:pPr>
        <w:numPr>
          <w:ilvl w:val="0"/>
          <w:numId w:val="9"/>
        </w:numPr>
        <w:rPr>
          <w:rFonts w:ascii="Trebuchet MS" w:eastAsia="Times New Roman" w:hAnsi="Trebuchet MS"/>
          <w:sz w:val="22"/>
          <w:szCs w:val="22"/>
        </w:rPr>
      </w:pPr>
      <w:r>
        <w:rPr>
          <w:rFonts w:ascii="Trebuchet MS" w:eastAsia="Times New Roman" w:hAnsi="Trebuchet MS"/>
          <w:sz w:val="22"/>
          <w:szCs w:val="22"/>
        </w:rPr>
        <w:t xml:space="preserve">Any </w:t>
      </w:r>
      <w:r w:rsidR="008B610C">
        <w:rPr>
          <w:rFonts w:ascii="Trebuchet MS" w:eastAsia="Times New Roman" w:hAnsi="Trebuchet MS"/>
          <w:sz w:val="22"/>
          <w:szCs w:val="22"/>
        </w:rPr>
        <w:t>Assessment and feedback</w:t>
      </w:r>
      <w:r w:rsidR="006C5441" w:rsidRPr="006C5441">
        <w:rPr>
          <w:rFonts w:ascii="Trebuchet MS" w:eastAsia="Times New Roman" w:hAnsi="Trebuchet MS"/>
          <w:sz w:val="22"/>
          <w:szCs w:val="22"/>
        </w:rPr>
        <w:t xml:space="preserve"> annotations should be</w:t>
      </w:r>
      <w:r w:rsidR="008B610C">
        <w:rPr>
          <w:rFonts w:ascii="Trebuchet MS" w:eastAsia="Times New Roman" w:hAnsi="Trebuchet MS"/>
          <w:sz w:val="22"/>
          <w:szCs w:val="22"/>
        </w:rPr>
        <w:t xml:space="preserve"> concise and </w:t>
      </w:r>
      <w:r w:rsidR="006C5441" w:rsidRPr="006C5441">
        <w:rPr>
          <w:rFonts w:ascii="Trebuchet MS" w:eastAsia="Times New Roman" w:hAnsi="Trebuchet MS"/>
          <w:sz w:val="22"/>
          <w:szCs w:val="22"/>
        </w:rPr>
        <w:t xml:space="preserve">linked to the lesson objective or whole school focus or high-frequency spelling. </w:t>
      </w:r>
    </w:p>
    <w:p w14:paraId="2EFF75DF" w14:textId="3EBE8C58" w:rsidR="00852744" w:rsidRDefault="00852744" w:rsidP="008B610C">
      <w:pPr>
        <w:numPr>
          <w:ilvl w:val="0"/>
          <w:numId w:val="9"/>
        </w:numPr>
        <w:rPr>
          <w:rFonts w:ascii="Trebuchet MS" w:eastAsia="Times New Roman" w:hAnsi="Trebuchet MS"/>
          <w:sz w:val="22"/>
          <w:szCs w:val="22"/>
        </w:rPr>
      </w:pPr>
      <w:r>
        <w:rPr>
          <w:rFonts w:ascii="Trebuchet MS" w:eastAsia="Times New Roman" w:hAnsi="Trebuchet MS"/>
          <w:sz w:val="22"/>
          <w:szCs w:val="22"/>
        </w:rPr>
        <w:t xml:space="preserve">All </w:t>
      </w:r>
      <w:r w:rsidR="00B50FD4">
        <w:rPr>
          <w:rFonts w:ascii="Trebuchet MS" w:eastAsia="Times New Roman" w:hAnsi="Trebuchet MS"/>
          <w:sz w:val="22"/>
          <w:szCs w:val="22"/>
        </w:rPr>
        <w:t>‘Think Pinks’</w:t>
      </w:r>
      <w:r w:rsidR="0080503B">
        <w:rPr>
          <w:rFonts w:ascii="Trebuchet MS" w:eastAsia="Times New Roman" w:hAnsi="Trebuchet MS"/>
          <w:sz w:val="22"/>
          <w:szCs w:val="22"/>
        </w:rPr>
        <w:t>,</w:t>
      </w:r>
      <w:r w:rsidR="00B50FD4">
        <w:rPr>
          <w:rFonts w:ascii="Trebuchet MS" w:eastAsia="Times New Roman" w:hAnsi="Trebuchet MS"/>
          <w:sz w:val="22"/>
          <w:szCs w:val="22"/>
        </w:rPr>
        <w:t xml:space="preserve"> once completed by the children</w:t>
      </w:r>
      <w:r w:rsidR="0080503B">
        <w:rPr>
          <w:rFonts w:ascii="Trebuchet MS" w:eastAsia="Times New Roman" w:hAnsi="Trebuchet MS"/>
          <w:sz w:val="22"/>
          <w:szCs w:val="22"/>
        </w:rPr>
        <w:t>,</w:t>
      </w:r>
      <w:r w:rsidR="00B50FD4">
        <w:rPr>
          <w:rFonts w:ascii="Trebuchet MS" w:eastAsia="Times New Roman" w:hAnsi="Trebuchet MS"/>
          <w:sz w:val="22"/>
          <w:szCs w:val="22"/>
        </w:rPr>
        <w:t xml:space="preserve"> should receive feedback from the teacher.</w:t>
      </w:r>
    </w:p>
    <w:p w14:paraId="3CF2D8B6" w14:textId="77777777" w:rsidR="008B610C" w:rsidRPr="006C5441" w:rsidRDefault="008B610C" w:rsidP="008B610C">
      <w:pPr>
        <w:ind w:left="720"/>
        <w:rPr>
          <w:rFonts w:ascii="Trebuchet MS" w:eastAsia="Times New Roman" w:hAnsi="Trebuchet MS"/>
          <w:sz w:val="22"/>
          <w:szCs w:val="22"/>
        </w:rPr>
      </w:pPr>
    </w:p>
    <w:p w14:paraId="534A2249" w14:textId="77777777" w:rsidR="006C5441" w:rsidRPr="006C5441" w:rsidRDefault="006C5441" w:rsidP="006C5441">
      <w:pPr>
        <w:rPr>
          <w:rFonts w:ascii="Trebuchet MS" w:eastAsia="Times New Roman" w:hAnsi="Trebuchet MS"/>
          <w:b/>
          <w:sz w:val="22"/>
          <w:szCs w:val="22"/>
          <w:u w:val="single"/>
        </w:rPr>
      </w:pPr>
      <w:r w:rsidRPr="006C5441">
        <w:rPr>
          <w:rFonts w:ascii="Trebuchet MS" w:eastAsia="Times New Roman" w:hAnsi="Trebuchet MS"/>
          <w:b/>
          <w:sz w:val="22"/>
          <w:szCs w:val="22"/>
          <w:u w:val="single"/>
        </w:rPr>
        <w:t>Interventions and Catch-Up</w:t>
      </w:r>
    </w:p>
    <w:p w14:paraId="0FB78278" w14:textId="77777777" w:rsidR="006C5441" w:rsidRPr="006C5441" w:rsidRDefault="006C5441" w:rsidP="006C5441">
      <w:pPr>
        <w:rPr>
          <w:rFonts w:ascii="Trebuchet MS" w:eastAsia="Times New Roman" w:hAnsi="Trebuchet MS"/>
          <w:b/>
          <w:sz w:val="22"/>
          <w:szCs w:val="22"/>
          <w:u w:val="single"/>
        </w:rPr>
      </w:pPr>
    </w:p>
    <w:p w14:paraId="7B4D7A72" w14:textId="77777777" w:rsidR="006C5441" w:rsidRPr="006C5441" w:rsidRDefault="006C5441" w:rsidP="006C5441">
      <w:pPr>
        <w:rPr>
          <w:rFonts w:ascii="Trebuchet MS" w:hAnsi="Trebuchet MS"/>
          <w:sz w:val="22"/>
          <w:szCs w:val="22"/>
        </w:rPr>
      </w:pPr>
      <w:r w:rsidRPr="006C5441">
        <w:rPr>
          <w:rFonts w:ascii="Trebuchet MS" w:hAnsi="Trebuchet MS"/>
          <w:sz w:val="22"/>
          <w:szCs w:val="22"/>
        </w:rPr>
        <w:t xml:space="preserve">The </w:t>
      </w:r>
      <w:r w:rsidRPr="006C5441">
        <w:rPr>
          <w:rFonts w:ascii="Trebuchet MS" w:hAnsi="Trebuchet MS"/>
          <w:b/>
          <w:color w:val="FF0000"/>
          <w:sz w:val="22"/>
          <w:szCs w:val="22"/>
        </w:rPr>
        <w:t>accelerate stamp</w:t>
      </w:r>
      <w:r w:rsidRPr="006C5441">
        <w:rPr>
          <w:rFonts w:ascii="Trebuchet MS" w:hAnsi="Trebuchet MS"/>
          <w:color w:val="FF0000"/>
          <w:sz w:val="22"/>
          <w:szCs w:val="22"/>
        </w:rPr>
        <w:t xml:space="preserve"> </w:t>
      </w:r>
      <w:r w:rsidR="0088547C">
        <w:rPr>
          <w:rFonts w:ascii="Trebuchet MS" w:hAnsi="Trebuchet MS"/>
          <w:sz w:val="22"/>
          <w:szCs w:val="22"/>
        </w:rPr>
        <w:t>will</w:t>
      </w:r>
      <w:r w:rsidRPr="006C5441">
        <w:rPr>
          <w:rFonts w:ascii="Trebuchet MS" w:hAnsi="Trebuchet MS"/>
          <w:sz w:val="22"/>
          <w:szCs w:val="22"/>
        </w:rPr>
        <w:t xml:space="preserve"> be used by an adult in class when </w:t>
      </w:r>
      <w:r w:rsidR="0088547C">
        <w:rPr>
          <w:rFonts w:ascii="Trebuchet MS" w:hAnsi="Trebuchet MS"/>
          <w:sz w:val="22"/>
          <w:szCs w:val="22"/>
        </w:rPr>
        <w:t>a</w:t>
      </w:r>
      <w:r w:rsidRPr="006C5441">
        <w:rPr>
          <w:rFonts w:ascii="Trebuchet MS" w:hAnsi="Trebuchet MS"/>
          <w:sz w:val="22"/>
          <w:szCs w:val="22"/>
        </w:rPr>
        <w:t xml:space="preserve"> child has applied any intervention learning independently in class learning. </w:t>
      </w:r>
    </w:p>
    <w:p w14:paraId="0562CB0E" w14:textId="77777777" w:rsidR="006C5441" w:rsidRPr="006C5441" w:rsidRDefault="006C5441" w:rsidP="007C1938">
      <w:pPr>
        <w:pStyle w:val="Default"/>
        <w:rPr>
          <w:rFonts w:ascii="Trebuchet MS" w:hAnsi="Trebuchet MS" w:cs="Times New Roman"/>
          <w:color w:val="auto"/>
          <w:sz w:val="22"/>
          <w:szCs w:val="22"/>
        </w:rPr>
      </w:pPr>
    </w:p>
    <w:p w14:paraId="24A75314" w14:textId="21AC3459" w:rsidR="007C1938" w:rsidRDefault="00BF41CB" w:rsidP="007C1938">
      <w:pPr>
        <w:pStyle w:val="Default"/>
        <w:rPr>
          <w:rFonts w:ascii="Trebuchet MS" w:hAnsi="Trebuchet MS" w:cs="Times New Roman"/>
          <w:b/>
          <w:bCs/>
          <w:color w:val="auto"/>
          <w:sz w:val="22"/>
          <w:szCs w:val="22"/>
          <w:u w:val="single"/>
        </w:rPr>
      </w:pPr>
      <w:r>
        <w:rPr>
          <w:rFonts w:ascii="Trebuchet MS" w:hAnsi="Trebuchet MS" w:cs="Times New Roman"/>
          <w:b/>
          <w:bCs/>
          <w:color w:val="auto"/>
          <w:sz w:val="22"/>
          <w:szCs w:val="22"/>
          <w:u w:val="single"/>
        </w:rPr>
        <w:t xml:space="preserve">Assessment and Feedback in </w:t>
      </w:r>
      <w:r w:rsidR="5B5E2C1E" w:rsidRPr="00BF41CB">
        <w:rPr>
          <w:rFonts w:ascii="Trebuchet MS" w:hAnsi="Trebuchet MS" w:cs="Times New Roman"/>
          <w:b/>
          <w:bCs/>
          <w:color w:val="auto"/>
          <w:sz w:val="22"/>
          <w:szCs w:val="22"/>
          <w:u w:val="single"/>
        </w:rPr>
        <w:t xml:space="preserve">EYFS </w:t>
      </w:r>
    </w:p>
    <w:p w14:paraId="66610ACE" w14:textId="77777777" w:rsidR="00BF41CB" w:rsidRPr="00BF41CB" w:rsidRDefault="00BF41CB" w:rsidP="007C1938">
      <w:pPr>
        <w:pStyle w:val="Default"/>
        <w:rPr>
          <w:rFonts w:ascii="Trebuchet MS" w:hAnsi="Trebuchet MS"/>
          <w:color w:val="auto"/>
          <w:sz w:val="22"/>
          <w:szCs w:val="22"/>
          <w:u w:val="single"/>
        </w:rPr>
      </w:pPr>
    </w:p>
    <w:p w14:paraId="30051F72" w14:textId="77777777" w:rsidR="00BF41CB" w:rsidRPr="00BF41CB" w:rsidRDefault="00BF41CB" w:rsidP="00A234EF">
      <w:pPr>
        <w:pStyle w:val="Default"/>
        <w:numPr>
          <w:ilvl w:val="0"/>
          <w:numId w:val="14"/>
        </w:numPr>
        <w:spacing w:after="44"/>
        <w:rPr>
          <w:rFonts w:asciiTheme="minorHAnsi" w:eastAsiaTheme="minorEastAsia" w:hAnsiTheme="minorHAnsi" w:cstheme="minorBidi"/>
          <w:color w:val="000000" w:themeColor="text1"/>
          <w:sz w:val="22"/>
          <w:szCs w:val="22"/>
        </w:rPr>
      </w:pPr>
      <w:r>
        <w:rPr>
          <w:rFonts w:ascii="Trebuchet MS" w:hAnsi="Trebuchet MS"/>
          <w:color w:val="auto"/>
          <w:sz w:val="22"/>
          <w:szCs w:val="22"/>
        </w:rPr>
        <w:t xml:space="preserve">Coloured stampers (as above) will be used </w:t>
      </w:r>
      <w:r w:rsidR="5B5E2C1E" w:rsidRPr="5B5E2C1E">
        <w:rPr>
          <w:rFonts w:ascii="Trebuchet MS" w:hAnsi="Trebuchet MS"/>
          <w:color w:val="auto"/>
          <w:sz w:val="22"/>
          <w:szCs w:val="22"/>
        </w:rPr>
        <w:t xml:space="preserve">when </w:t>
      </w:r>
      <w:r>
        <w:rPr>
          <w:rFonts w:ascii="Trebuchet MS" w:hAnsi="Trebuchet MS"/>
          <w:color w:val="auto"/>
          <w:sz w:val="22"/>
          <w:szCs w:val="22"/>
        </w:rPr>
        <w:t>assessing and giving feedback</w:t>
      </w:r>
      <w:r w:rsidR="5B5E2C1E" w:rsidRPr="5B5E2C1E">
        <w:rPr>
          <w:rFonts w:ascii="Trebuchet MS" w:hAnsi="Trebuchet MS"/>
          <w:color w:val="auto"/>
          <w:sz w:val="22"/>
          <w:szCs w:val="22"/>
        </w:rPr>
        <w:t xml:space="preserve"> in English and Maths. </w:t>
      </w:r>
    </w:p>
    <w:p w14:paraId="69BEB0EE" w14:textId="71803AF9" w:rsidR="007C1938" w:rsidRPr="006C5441" w:rsidRDefault="5B5E2C1E" w:rsidP="00A234EF">
      <w:pPr>
        <w:pStyle w:val="Default"/>
        <w:numPr>
          <w:ilvl w:val="0"/>
          <w:numId w:val="14"/>
        </w:numPr>
        <w:spacing w:after="44"/>
        <w:rPr>
          <w:rFonts w:asciiTheme="minorHAnsi" w:eastAsiaTheme="minorEastAsia" w:hAnsiTheme="minorHAnsi" w:cstheme="minorBidi"/>
          <w:color w:val="000000" w:themeColor="text1"/>
          <w:sz w:val="22"/>
          <w:szCs w:val="22"/>
        </w:rPr>
      </w:pPr>
      <w:r w:rsidRPr="5B5E2C1E">
        <w:rPr>
          <w:rFonts w:ascii="Trebuchet MS" w:hAnsi="Trebuchet MS"/>
          <w:color w:val="auto"/>
          <w:sz w:val="22"/>
          <w:szCs w:val="22"/>
        </w:rPr>
        <w:t xml:space="preserve">Highlighters </w:t>
      </w:r>
      <w:r w:rsidR="00BF41CB">
        <w:rPr>
          <w:rFonts w:ascii="Trebuchet MS" w:hAnsi="Trebuchet MS"/>
          <w:color w:val="auto"/>
          <w:sz w:val="22"/>
          <w:szCs w:val="22"/>
        </w:rPr>
        <w:t>will be</w:t>
      </w:r>
      <w:r w:rsidRPr="5B5E2C1E">
        <w:rPr>
          <w:rFonts w:ascii="Trebuchet MS" w:hAnsi="Trebuchet MS"/>
          <w:color w:val="auto"/>
          <w:sz w:val="22"/>
          <w:szCs w:val="22"/>
        </w:rPr>
        <w:t xml:space="preserve"> used to identify examples in the </w:t>
      </w:r>
      <w:r w:rsidR="00BF41CB">
        <w:rPr>
          <w:rFonts w:ascii="Trebuchet MS" w:hAnsi="Trebuchet MS"/>
          <w:color w:val="auto"/>
          <w:sz w:val="22"/>
          <w:szCs w:val="22"/>
        </w:rPr>
        <w:t xml:space="preserve">children’s </w:t>
      </w:r>
      <w:r w:rsidRPr="5B5E2C1E">
        <w:rPr>
          <w:rFonts w:ascii="Trebuchet MS" w:hAnsi="Trebuchet MS"/>
          <w:color w:val="auto"/>
          <w:sz w:val="22"/>
          <w:szCs w:val="22"/>
        </w:rPr>
        <w:t>work</w:t>
      </w:r>
      <w:r w:rsidR="00BF41CB">
        <w:rPr>
          <w:rFonts w:ascii="Trebuchet MS" w:hAnsi="Trebuchet MS"/>
          <w:color w:val="auto"/>
          <w:sz w:val="22"/>
          <w:szCs w:val="22"/>
        </w:rPr>
        <w:t>.</w:t>
      </w:r>
    </w:p>
    <w:p w14:paraId="3973FF52" w14:textId="77777777" w:rsidR="00BF41CB" w:rsidRPr="00BF41CB" w:rsidRDefault="5B5E2C1E" w:rsidP="00A234EF">
      <w:pPr>
        <w:pStyle w:val="Default"/>
        <w:numPr>
          <w:ilvl w:val="0"/>
          <w:numId w:val="14"/>
        </w:numPr>
        <w:spacing w:after="44"/>
        <w:rPr>
          <w:rFonts w:asciiTheme="minorHAnsi" w:eastAsiaTheme="minorEastAsia" w:hAnsiTheme="minorHAnsi" w:cstheme="minorBidi"/>
          <w:color w:val="000000" w:themeColor="text1"/>
          <w:sz w:val="22"/>
          <w:szCs w:val="22"/>
        </w:rPr>
      </w:pPr>
      <w:r w:rsidRPr="5B5E2C1E">
        <w:rPr>
          <w:rFonts w:ascii="Trebuchet MS" w:hAnsi="Trebuchet MS" w:cstheme="minorBidi"/>
          <w:color w:val="000000" w:themeColor="text1"/>
          <w:sz w:val="22"/>
          <w:szCs w:val="22"/>
        </w:rPr>
        <w:t xml:space="preserve">AFL codes are used to indicate if the child has worked with the teacher </w:t>
      </w:r>
      <w:r w:rsidRPr="5B5E2C1E">
        <w:rPr>
          <w:rFonts w:ascii="Trebuchet MS" w:hAnsi="Trebuchet MS" w:cstheme="minorBidi"/>
          <w:b/>
          <w:bCs/>
          <w:color w:val="000000" w:themeColor="text1"/>
          <w:sz w:val="22"/>
          <w:szCs w:val="22"/>
        </w:rPr>
        <w:t>(T)</w:t>
      </w:r>
      <w:r w:rsidRPr="5B5E2C1E">
        <w:rPr>
          <w:rFonts w:ascii="Trebuchet MS" w:hAnsi="Trebuchet MS" w:cstheme="minorBidi"/>
          <w:color w:val="000000" w:themeColor="text1"/>
          <w:sz w:val="22"/>
          <w:szCs w:val="22"/>
        </w:rPr>
        <w:t xml:space="preserve"> or support staff </w:t>
      </w:r>
      <w:r w:rsidRPr="5B5E2C1E">
        <w:rPr>
          <w:rFonts w:ascii="Trebuchet MS" w:hAnsi="Trebuchet MS" w:cstheme="minorBidi"/>
          <w:b/>
          <w:bCs/>
          <w:color w:val="000000" w:themeColor="text1"/>
          <w:sz w:val="22"/>
          <w:szCs w:val="22"/>
        </w:rPr>
        <w:t xml:space="preserve">(TA) </w:t>
      </w:r>
      <w:r w:rsidRPr="5B5E2C1E">
        <w:rPr>
          <w:rFonts w:ascii="Trebuchet MS" w:hAnsi="Trebuchet MS" w:cstheme="minorBidi"/>
          <w:sz w:val="22"/>
          <w:szCs w:val="22"/>
        </w:rPr>
        <w:t xml:space="preserve">which is labelled next to the date. </w:t>
      </w:r>
    </w:p>
    <w:p w14:paraId="1FF002A2" w14:textId="7FD8C113" w:rsidR="007C1938" w:rsidRPr="006C5441" w:rsidRDefault="5B5E2C1E" w:rsidP="00A234EF">
      <w:pPr>
        <w:pStyle w:val="Default"/>
        <w:numPr>
          <w:ilvl w:val="0"/>
          <w:numId w:val="14"/>
        </w:numPr>
        <w:spacing w:after="44"/>
        <w:rPr>
          <w:rFonts w:asciiTheme="minorHAnsi" w:eastAsiaTheme="minorEastAsia" w:hAnsiTheme="minorHAnsi" w:cstheme="minorBidi"/>
          <w:color w:val="000000" w:themeColor="text1"/>
          <w:sz w:val="22"/>
          <w:szCs w:val="22"/>
        </w:rPr>
      </w:pPr>
      <w:r w:rsidRPr="5B5E2C1E">
        <w:rPr>
          <w:rFonts w:ascii="Trebuchet MS" w:hAnsi="Trebuchet MS" w:cstheme="minorBidi"/>
          <w:sz w:val="22"/>
          <w:szCs w:val="22"/>
        </w:rPr>
        <w:t xml:space="preserve">A </w:t>
      </w:r>
      <w:r w:rsidRPr="5B5E2C1E">
        <w:rPr>
          <w:rFonts w:ascii="Trebuchet MS" w:hAnsi="Trebuchet MS" w:cstheme="minorBidi"/>
          <w:b/>
          <w:bCs/>
          <w:color w:val="000000" w:themeColor="text1"/>
          <w:sz w:val="22"/>
          <w:szCs w:val="22"/>
        </w:rPr>
        <w:t>speech bubble</w:t>
      </w:r>
      <w:r w:rsidRPr="5B5E2C1E">
        <w:rPr>
          <w:rFonts w:ascii="Trebuchet MS" w:hAnsi="Trebuchet MS" w:cstheme="minorBidi"/>
          <w:color w:val="000000" w:themeColor="text1"/>
          <w:sz w:val="22"/>
          <w:szCs w:val="22"/>
        </w:rPr>
        <w:t xml:space="preserve"> can be used to indicate verbal feedback given with a key word </w:t>
      </w:r>
      <w:r w:rsidRPr="5B5E2C1E">
        <w:rPr>
          <w:rFonts w:ascii="Trebuchet MS" w:hAnsi="Trebuchet MS" w:cstheme="minorBidi"/>
          <w:color w:val="7030A0"/>
          <w:sz w:val="22"/>
          <w:szCs w:val="22"/>
        </w:rPr>
        <w:t xml:space="preserve">(purple stamper available). </w:t>
      </w:r>
    </w:p>
    <w:p w14:paraId="34CE0A41" w14:textId="459F7AEB" w:rsidR="007C1938" w:rsidRPr="006C5441" w:rsidRDefault="5B5E2C1E" w:rsidP="00A234EF">
      <w:pPr>
        <w:pStyle w:val="Default"/>
        <w:numPr>
          <w:ilvl w:val="0"/>
          <w:numId w:val="14"/>
        </w:numPr>
        <w:spacing w:after="44"/>
        <w:rPr>
          <w:color w:val="000000" w:themeColor="text1"/>
          <w:sz w:val="22"/>
          <w:szCs w:val="22"/>
        </w:rPr>
      </w:pPr>
      <w:r w:rsidRPr="5B5E2C1E">
        <w:rPr>
          <w:rFonts w:ascii="Trebuchet MS" w:hAnsi="Trebuchet MS" w:cstheme="minorBidi"/>
          <w:color w:val="000000" w:themeColor="text1"/>
          <w:sz w:val="22"/>
          <w:szCs w:val="22"/>
        </w:rPr>
        <w:t xml:space="preserve">If a teacher/TA has worked with a child/group in a session, feedback has taken place ‘live’ (with annotations during the session). This work will have a key word/comment linked to what has been assessed, written next to the stamper in the book. </w:t>
      </w:r>
    </w:p>
    <w:p w14:paraId="742AE9BF" w14:textId="6E3C93E9" w:rsidR="5B5E2C1E" w:rsidRPr="00A234EF" w:rsidRDefault="5B5E2C1E" w:rsidP="00A234EF">
      <w:pPr>
        <w:pStyle w:val="ListParagraph"/>
        <w:numPr>
          <w:ilvl w:val="0"/>
          <w:numId w:val="14"/>
        </w:numPr>
        <w:jc w:val="both"/>
        <w:rPr>
          <w:rFonts w:asciiTheme="minorHAnsi" w:hAnsiTheme="minorHAnsi" w:cstheme="minorBidi"/>
          <w:sz w:val="22"/>
          <w:szCs w:val="22"/>
        </w:rPr>
      </w:pPr>
      <w:r w:rsidRPr="00A234EF">
        <w:rPr>
          <w:rFonts w:ascii="Trebuchet MS" w:hAnsi="Trebuchet MS" w:cstheme="minorBidi"/>
          <w:color w:val="000000" w:themeColor="text1"/>
          <w:sz w:val="22"/>
          <w:szCs w:val="22"/>
        </w:rPr>
        <w:t>All learning journey work is reviewed, marked with a date and an (I) symbol to identify the work has been completed independently.</w:t>
      </w:r>
      <w:r w:rsidRPr="00A234EF">
        <w:rPr>
          <w:rFonts w:ascii="Trebuchet MS" w:hAnsi="Trebuchet MS"/>
          <w:sz w:val="22"/>
          <w:szCs w:val="22"/>
        </w:rPr>
        <w:t xml:space="preserve"> </w:t>
      </w:r>
    </w:p>
    <w:p w14:paraId="033385AF" w14:textId="6EB95491" w:rsidR="5B5E2C1E" w:rsidRPr="00A234EF" w:rsidRDefault="5B5E2C1E" w:rsidP="00A234EF">
      <w:pPr>
        <w:pStyle w:val="ListParagraph"/>
        <w:numPr>
          <w:ilvl w:val="0"/>
          <w:numId w:val="14"/>
        </w:numPr>
        <w:jc w:val="both"/>
        <w:rPr>
          <w:sz w:val="22"/>
          <w:szCs w:val="22"/>
        </w:rPr>
      </w:pPr>
      <w:r w:rsidRPr="00A234EF">
        <w:rPr>
          <w:rFonts w:ascii="Trebuchet MS" w:hAnsi="Trebuchet MS"/>
          <w:sz w:val="22"/>
          <w:szCs w:val="22"/>
        </w:rPr>
        <w:t>Previous think pinks are reviewed each time the children work within their books, to recap and support learners with their next steps.</w:t>
      </w:r>
    </w:p>
    <w:p w14:paraId="3BB16230" w14:textId="77777777" w:rsidR="00351AA3" w:rsidRDefault="00351AA3" w:rsidP="007C1938">
      <w:pPr>
        <w:rPr>
          <w:rFonts w:ascii="Trebuchet MS" w:hAnsi="Trebuchet MS"/>
          <w:b/>
          <w:sz w:val="22"/>
          <w:szCs w:val="22"/>
          <w:u w:val="single"/>
        </w:rPr>
      </w:pPr>
    </w:p>
    <w:p w14:paraId="1E67C346" w14:textId="77777777" w:rsidR="00327325" w:rsidRDefault="00327325" w:rsidP="007C1938">
      <w:pPr>
        <w:rPr>
          <w:rFonts w:ascii="Trebuchet MS" w:hAnsi="Trebuchet MS"/>
          <w:b/>
          <w:sz w:val="22"/>
          <w:szCs w:val="22"/>
          <w:u w:val="single"/>
        </w:rPr>
      </w:pPr>
    </w:p>
    <w:p w14:paraId="5DD4624D" w14:textId="77777777" w:rsidR="00327325" w:rsidRDefault="00327325" w:rsidP="007C1938">
      <w:pPr>
        <w:rPr>
          <w:rFonts w:ascii="Trebuchet MS" w:hAnsi="Trebuchet MS"/>
          <w:b/>
          <w:sz w:val="22"/>
          <w:szCs w:val="22"/>
          <w:u w:val="single"/>
        </w:rPr>
      </w:pPr>
    </w:p>
    <w:p w14:paraId="2ADFE330" w14:textId="77777777" w:rsidR="00327325" w:rsidRDefault="00327325" w:rsidP="007C1938">
      <w:pPr>
        <w:rPr>
          <w:rFonts w:ascii="Trebuchet MS" w:hAnsi="Trebuchet MS"/>
          <w:b/>
          <w:sz w:val="22"/>
          <w:szCs w:val="22"/>
          <w:u w:val="single"/>
        </w:rPr>
      </w:pPr>
    </w:p>
    <w:p w14:paraId="3BAC979D" w14:textId="77777777" w:rsidR="00327325" w:rsidRDefault="00327325" w:rsidP="007C1938">
      <w:pPr>
        <w:rPr>
          <w:rFonts w:ascii="Trebuchet MS" w:hAnsi="Trebuchet MS"/>
          <w:b/>
          <w:sz w:val="22"/>
          <w:szCs w:val="22"/>
          <w:u w:val="single"/>
        </w:rPr>
      </w:pPr>
    </w:p>
    <w:p w14:paraId="4B3B8236" w14:textId="7A75BEBE" w:rsidR="00327325" w:rsidRDefault="00327325" w:rsidP="007C1938">
      <w:pPr>
        <w:rPr>
          <w:rFonts w:ascii="Trebuchet MS" w:hAnsi="Trebuchet MS"/>
          <w:b/>
          <w:sz w:val="22"/>
          <w:szCs w:val="22"/>
          <w:u w:val="single"/>
        </w:rPr>
      </w:pPr>
    </w:p>
    <w:p w14:paraId="1223860C" w14:textId="77777777" w:rsidR="001B00F1" w:rsidRDefault="001B00F1" w:rsidP="007C1938">
      <w:pPr>
        <w:rPr>
          <w:rFonts w:ascii="Trebuchet MS" w:hAnsi="Trebuchet MS"/>
          <w:b/>
          <w:sz w:val="22"/>
          <w:szCs w:val="22"/>
          <w:u w:val="single"/>
        </w:rPr>
      </w:pPr>
    </w:p>
    <w:p w14:paraId="0E973DA2" w14:textId="77777777" w:rsidR="00327325" w:rsidRDefault="00327325" w:rsidP="007C1938">
      <w:pPr>
        <w:rPr>
          <w:rFonts w:ascii="Trebuchet MS" w:hAnsi="Trebuchet MS"/>
          <w:b/>
          <w:sz w:val="22"/>
          <w:szCs w:val="22"/>
          <w:u w:val="single"/>
        </w:rPr>
      </w:pPr>
    </w:p>
    <w:p w14:paraId="150A3814" w14:textId="77777777" w:rsidR="00327325" w:rsidRDefault="00327325" w:rsidP="007C1938">
      <w:pPr>
        <w:rPr>
          <w:rFonts w:ascii="Trebuchet MS" w:hAnsi="Trebuchet MS"/>
          <w:b/>
          <w:sz w:val="22"/>
          <w:szCs w:val="22"/>
          <w:u w:val="single"/>
        </w:rPr>
      </w:pPr>
    </w:p>
    <w:p w14:paraId="3F61B4F4" w14:textId="5B242772" w:rsidR="007C1938" w:rsidRPr="006C5441" w:rsidRDefault="007C1938" w:rsidP="007C1938">
      <w:pPr>
        <w:rPr>
          <w:rFonts w:ascii="Trebuchet MS" w:hAnsi="Trebuchet MS"/>
          <w:b/>
          <w:sz w:val="22"/>
          <w:szCs w:val="22"/>
          <w:u w:val="single"/>
        </w:rPr>
      </w:pPr>
      <w:r w:rsidRPr="006C5441">
        <w:rPr>
          <w:rFonts w:ascii="Trebuchet MS" w:hAnsi="Trebuchet MS"/>
          <w:b/>
          <w:sz w:val="22"/>
          <w:szCs w:val="22"/>
          <w:u w:val="single"/>
        </w:rPr>
        <w:lastRenderedPageBreak/>
        <w:t>Annotations / symbols</w:t>
      </w:r>
    </w:p>
    <w:p w14:paraId="62EBF3C5" w14:textId="77777777" w:rsidR="007C1938" w:rsidRPr="006C5441" w:rsidRDefault="007C1938" w:rsidP="007C1938">
      <w:pPr>
        <w:rPr>
          <w:rFonts w:ascii="Trebuchet MS" w:hAnsi="Trebuchet MS"/>
          <w:b/>
          <w:sz w:val="22"/>
          <w:szCs w:val="22"/>
          <w:u w:val="single"/>
        </w:rPr>
      </w:pPr>
    </w:p>
    <w:p w14:paraId="50EB9D4A" w14:textId="77777777" w:rsidR="007C1938" w:rsidRPr="006C5441" w:rsidRDefault="007C1938" w:rsidP="007C1938">
      <w:pPr>
        <w:rPr>
          <w:rFonts w:ascii="Trebuchet MS" w:hAnsi="Trebuchet MS"/>
          <w:sz w:val="22"/>
          <w:szCs w:val="22"/>
        </w:rPr>
      </w:pPr>
      <w:proofErr w:type="spellStart"/>
      <w:r w:rsidRPr="006C5441">
        <w:rPr>
          <w:rFonts w:ascii="Trebuchet MS" w:hAnsi="Trebuchet MS"/>
          <w:b/>
          <w:sz w:val="22"/>
          <w:szCs w:val="22"/>
        </w:rPr>
        <w:t>Sp</w:t>
      </w:r>
      <w:proofErr w:type="spellEnd"/>
      <w:r w:rsidRPr="006C5441">
        <w:rPr>
          <w:rFonts w:ascii="Trebuchet MS" w:hAnsi="Trebuchet MS"/>
          <w:b/>
          <w:sz w:val="22"/>
          <w:szCs w:val="22"/>
        </w:rPr>
        <w:t xml:space="preserve"> x3</w:t>
      </w:r>
      <w:r w:rsidRPr="006C5441">
        <w:rPr>
          <w:rFonts w:ascii="Trebuchet MS" w:hAnsi="Trebuchet MS"/>
          <w:sz w:val="22"/>
          <w:szCs w:val="22"/>
        </w:rPr>
        <w:t xml:space="preserve"> to be used when a child needs to practise a correct spelling.</w:t>
      </w:r>
    </w:p>
    <w:p w14:paraId="30089B13" w14:textId="77777777" w:rsidR="007C1938" w:rsidRPr="006C5441" w:rsidRDefault="007C1938" w:rsidP="007C1938">
      <w:pPr>
        <w:rPr>
          <w:rFonts w:ascii="Trebuchet MS" w:hAnsi="Trebuchet MS"/>
          <w:sz w:val="22"/>
          <w:szCs w:val="22"/>
        </w:rPr>
      </w:pPr>
      <w:r w:rsidRPr="006C5441">
        <w:rPr>
          <w:rFonts w:ascii="Trebuchet MS" w:hAnsi="Trebuchet MS"/>
          <w:noProof/>
          <w:sz w:val="22"/>
          <w:szCs w:val="22"/>
          <w:lang w:eastAsia="en-GB"/>
        </w:rPr>
        <mc:AlternateContent>
          <mc:Choice Requires="wps">
            <w:drawing>
              <wp:anchor distT="0" distB="0" distL="114300" distR="114300" simplePos="0" relativeHeight="251659264" behindDoc="0" locked="0" layoutInCell="1" allowOverlap="1" wp14:anchorId="3001F394" wp14:editId="55EA41A4">
                <wp:simplePos x="0" y="0"/>
                <wp:positionH relativeFrom="column">
                  <wp:posOffset>28832</wp:posOffset>
                </wp:positionH>
                <wp:positionV relativeFrom="paragraph">
                  <wp:posOffset>106285</wp:posOffset>
                </wp:positionV>
                <wp:extent cx="247136" cy="213961"/>
                <wp:effectExtent l="0" t="0" r="19685" b="15240"/>
                <wp:wrapNone/>
                <wp:docPr id="3" name="Smiley Face 3"/>
                <wp:cNvGraphicFramePr/>
                <a:graphic xmlns:a="http://schemas.openxmlformats.org/drawingml/2006/main">
                  <a:graphicData uri="http://schemas.microsoft.com/office/word/2010/wordprocessingShape">
                    <wps:wsp>
                      <wps:cNvSpPr/>
                      <wps:spPr>
                        <a:xfrm>
                          <a:off x="0" y="0"/>
                          <a:ext cx="247136" cy="213961"/>
                        </a:xfrm>
                        <a:prstGeom prst="smileyFac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9B387E9">
              <v:shapetype id="_x0000_t96" coordsize="21600,21600" o:spt="96" adj="17520" path="m10800,qx,10800,10800,21600,21600,10800,10800,xem7340,6445qx6215,7570,7340,8695,8465,7570,7340,6445xnfem14260,6445qx13135,7570,14260,8695,15385,7570,14260,6445xnfem4960@0c8853@3,12747@3,16640@0nfe" w14:anchorId="05B032FE">
                <v:formulas>
                  <v:f eqn="sum 33030 0 #0"/>
                  <v:f eqn="prod #0 4 3"/>
                  <v:f eqn="prod @0 1 3"/>
                  <v:f eqn="sum @1 0 @2"/>
                </v:formulas>
                <v:path textboxrect="3163,3163,18437,18437" gradientshapeok="t" o:connecttype="custom" o:connectlocs="10800,0;3163,3163;0,10800;3163,18437;10800,21600;18437,18437;21600,10800;18437,3163" o:extrusionok="f"/>
                <v:handles>
                  <v:h position="center,#0" yrange="15510,17520"/>
                </v:handles>
                <o:complex v:ext="view"/>
              </v:shapetype>
              <v:shape id="Smiley Face 3" style="position:absolute;margin-left:2.25pt;margin-top:8.35pt;width:19.45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type="#_x0000_t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">
                <v:stroke joinstyle="miter"/>
              </v:shape>
            </w:pict>
          </mc:Fallback>
        </mc:AlternateContent>
      </w:r>
      <w:r w:rsidRPr="006C5441">
        <w:rPr>
          <w:rFonts w:ascii="Trebuchet MS" w:hAnsi="Trebuchet MS"/>
          <w:noProof/>
          <w:sz w:val="22"/>
          <w:szCs w:val="22"/>
          <w:lang w:eastAsia="en-GB"/>
        </w:rPr>
        <mc:AlternateContent>
          <mc:Choice Requires="wps">
            <w:drawing>
              <wp:anchor distT="0" distB="0" distL="114300" distR="114300" simplePos="0" relativeHeight="251660288" behindDoc="0" locked="0" layoutInCell="1" allowOverlap="1" wp14:anchorId="16E5185B" wp14:editId="6DE4247C">
                <wp:simplePos x="0" y="0"/>
                <wp:positionH relativeFrom="column">
                  <wp:posOffset>663146</wp:posOffset>
                </wp:positionH>
                <wp:positionV relativeFrom="paragraph">
                  <wp:posOffset>122762</wp:posOffset>
                </wp:positionV>
                <wp:extent cx="238897" cy="197708"/>
                <wp:effectExtent l="0" t="0" r="27940" b="12065"/>
                <wp:wrapNone/>
                <wp:docPr id="5" name="Smiley Face 5"/>
                <wp:cNvGraphicFramePr/>
                <a:graphic xmlns:a="http://schemas.openxmlformats.org/drawingml/2006/main">
                  <a:graphicData uri="http://schemas.microsoft.com/office/word/2010/wordprocessingShape">
                    <wps:wsp>
                      <wps:cNvSpPr/>
                      <wps:spPr>
                        <a:xfrm>
                          <a:off x="0" y="0"/>
                          <a:ext cx="238897" cy="197708"/>
                        </a:xfrm>
                        <a:prstGeom prst="smileyFace">
                          <a:avLst>
                            <a:gd name="adj" fmla="val -465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F75993">
              <v:shape id="Smiley Face 5" style="position:absolute;margin-left:52.2pt;margin-top:9.65pt;width:18.8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type="#_x0000_t96" adj="1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" w14:anchorId="0FFECF2B">
                <v:stroke joinstyle="miter"/>
              </v:shape>
            </w:pict>
          </mc:Fallback>
        </mc:AlternateContent>
      </w:r>
    </w:p>
    <w:p w14:paraId="2545CB09" w14:textId="77777777" w:rsidR="007C1938" w:rsidRPr="006C5441" w:rsidRDefault="007C1938" w:rsidP="007C1938">
      <w:pPr>
        <w:rPr>
          <w:rFonts w:ascii="Trebuchet MS" w:hAnsi="Trebuchet MS"/>
          <w:sz w:val="22"/>
          <w:szCs w:val="22"/>
        </w:rPr>
      </w:pPr>
      <w:r w:rsidRPr="006C5441">
        <w:rPr>
          <w:rFonts w:ascii="Trebuchet MS" w:hAnsi="Trebuchet MS"/>
          <w:b/>
          <w:sz w:val="22"/>
          <w:szCs w:val="22"/>
        </w:rPr>
        <w:t xml:space="preserve">         or           with an ‘H’</w:t>
      </w:r>
      <w:r w:rsidRPr="006C5441">
        <w:rPr>
          <w:rFonts w:ascii="Trebuchet MS" w:hAnsi="Trebuchet MS"/>
          <w:sz w:val="22"/>
          <w:szCs w:val="22"/>
        </w:rPr>
        <w:t xml:space="preserve"> should be used when handwriting has been assessed. This should appear close to the beginning of the learning activity with improvement to presentation made instantly for the remainder of the piece of learning. </w:t>
      </w:r>
    </w:p>
    <w:p w14:paraId="6D98A12B" w14:textId="77777777" w:rsidR="007C1938" w:rsidRPr="006C5441" w:rsidRDefault="007C1938" w:rsidP="007C1938">
      <w:pPr>
        <w:rPr>
          <w:rFonts w:ascii="Trebuchet MS" w:hAnsi="Trebuchet MS"/>
          <w:sz w:val="22"/>
          <w:szCs w:val="22"/>
        </w:rPr>
      </w:pPr>
    </w:p>
    <w:p w14:paraId="7CDD2115" w14:textId="77777777" w:rsidR="007C1938" w:rsidRPr="006C5441" w:rsidRDefault="007C1938" w:rsidP="007C1938">
      <w:pPr>
        <w:rPr>
          <w:rFonts w:ascii="Trebuchet MS" w:hAnsi="Trebuchet MS"/>
          <w:sz w:val="22"/>
          <w:szCs w:val="22"/>
        </w:rPr>
      </w:pPr>
      <w:r w:rsidRPr="006C5441">
        <w:rPr>
          <w:rFonts w:ascii="Trebuchet MS" w:hAnsi="Trebuchet MS"/>
          <w:sz w:val="22"/>
          <w:szCs w:val="22"/>
        </w:rPr>
        <w:t>T worked with a teacher</w:t>
      </w:r>
    </w:p>
    <w:p w14:paraId="2946DB82" w14:textId="77777777" w:rsidR="007C1938" w:rsidRPr="006C5441" w:rsidRDefault="007C1938" w:rsidP="007C1938">
      <w:pPr>
        <w:rPr>
          <w:rFonts w:ascii="Trebuchet MS" w:hAnsi="Trebuchet MS"/>
          <w:sz w:val="22"/>
          <w:szCs w:val="22"/>
        </w:rPr>
      </w:pPr>
    </w:p>
    <w:p w14:paraId="6D83E179" w14:textId="77777777" w:rsidR="007C1938" w:rsidRPr="006C5441" w:rsidRDefault="007C1938" w:rsidP="007C1938">
      <w:pPr>
        <w:rPr>
          <w:rFonts w:ascii="Trebuchet MS" w:hAnsi="Trebuchet MS"/>
          <w:sz w:val="22"/>
          <w:szCs w:val="22"/>
        </w:rPr>
      </w:pPr>
      <w:r w:rsidRPr="006C5441">
        <w:rPr>
          <w:rFonts w:ascii="Trebuchet MS" w:hAnsi="Trebuchet MS"/>
          <w:sz w:val="22"/>
          <w:szCs w:val="22"/>
        </w:rPr>
        <w:t>TA worked with a teaching assistant</w:t>
      </w:r>
    </w:p>
    <w:p w14:paraId="5997CC1D" w14:textId="3216CBB9" w:rsidR="007C1938" w:rsidRDefault="007C1938" w:rsidP="007C1938">
      <w:pPr>
        <w:rPr>
          <w:rFonts w:ascii="Trebuchet MS" w:hAnsi="Trebuchet MS"/>
          <w:sz w:val="22"/>
          <w:szCs w:val="22"/>
        </w:rPr>
      </w:pPr>
    </w:p>
    <w:p w14:paraId="4A3507F7" w14:textId="77777777" w:rsidR="007C1938" w:rsidRPr="0088547C" w:rsidRDefault="007C1938" w:rsidP="007C1938">
      <w:pPr>
        <w:pStyle w:val="Default"/>
        <w:rPr>
          <w:rFonts w:ascii="Trebuchet MS" w:hAnsi="Trebuchet MS"/>
          <w:color w:val="auto"/>
          <w:sz w:val="22"/>
          <w:szCs w:val="22"/>
          <w:u w:val="single"/>
        </w:rPr>
      </w:pPr>
      <w:r w:rsidRPr="0088547C">
        <w:rPr>
          <w:rFonts w:ascii="Trebuchet MS" w:hAnsi="Trebuchet MS" w:cs="Times New Roman"/>
          <w:b/>
          <w:bCs/>
          <w:color w:val="auto"/>
          <w:sz w:val="22"/>
          <w:szCs w:val="22"/>
          <w:u w:val="single"/>
        </w:rPr>
        <w:t xml:space="preserve">Presentation of work </w:t>
      </w:r>
    </w:p>
    <w:p w14:paraId="173D4C8B" w14:textId="77777777" w:rsidR="007C1938" w:rsidRPr="006C5441" w:rsidRDefault="007C1938" w:rsidP="007C1938">
      <w:pPr>
        <w:pStyle w:val="Default"/>
        <w:rPr>
          <w:rFonts w:ascii="Trebuchet MS" w:hAnsi="Trebuchet MS" w:cs="Times New Roman"/>
          <w:color w:val="auto"/>
          <w:sz w:val="22"/>
          <w:szCs w:val="22"/>
        </w:rPr>
      </w:pPr>
      <w:r w:rsidRPr="006C5441">
        <w:rPr>
          <w:rFonts w:ascii="Trebuchet MS" w:hAnsi="Trebuchet MS" w:cs="Times New Roman"/>
          <w:color w:val="auto"/>
          <w:sz w:val="22"/>
          <w:szCs w:val="22"/>
        </w:rPr>
        <w:t>When marking a child’s work, teachers should ensure</w:t>
      </w:r>
      <w:r w:rsidR="0088547C">
        <w:rPr>
          <w:rFonts w:ascii="Trebuchet MS" w:hAnsi="Trebuchet MS" w:cs="Times New Roman"/>
          <w:color w:val="auto"/>
          <w:sz w:val="22"/>
          <w:szCs w:val="22"/>
        </w:rPr>
        <w:t xml:space="preserve"> that The Woodlands Community Primary School</w:t>
      </w:r>
      <w:r w:rsidRPr="006C5441">
        <w:rPr>
          <w:rFonts w:ascii="Trebuchet MS" w:hAnsi="Trebuchet MS" w:cs="Times New Roman"/>
          <w:color w:val="auto"/>
          <w:sz w:val="22"/>
          <w:szCs w:val="22"/>
        </w:rPr>
        <w:t xml:space="preserve"> </w:t>
      </w:r>
      <w:r w:rsidR="00B50FD4">
        <w:rPr>
          <w:rFonts w:ascii="Trebuchet MS" w:hAnsi="Trebuchet MS" w:cs="Times New Roman"/>
          <w:color w:val="auto"/>
          <w:sz w:val="22"/>
          <w:szCs w:val="22"/>
        </w:rPr>
        <w:t>expectation</w:t>
      </w:r>
      <w:r w:rsidRPr="006C5441">
        <w:rPr>
          <w:rFonts w:ascii="Trebuchet MS" w:hAnsi="Trebuchet MS" w:cs="Times New Roman"/>
          <w:color w:val="auto"/>
          <w:sz w:val="22"/>
          <w:szCs w:val="22"/>
        </w:rPr>
        <w:t xml:space="preserve"> of presentation is maintained. The children should be encouraged to check their work and ensure that: </w:t>
      </w:r>
    </w:p>
    <w:p w14:paraId="15246D1D" w14:textId="77777777" w:rsidR="007C1938" w:rsidRPr="006C5441" w:rsidRDefault="007C1938" w:rsidP="0088547C">
      <w:pPr>
        <w:pStyle w:val="Default"/>
        <w:numPr>
          <w:ilvl w:val="0"/>
          <w:numId w:val="3"/>
        </w:numPr>
        <w:spacing w:after="44"/>
        <w:rPr>
          <w:rFonts w:ascii="Trebuchet MS" w:hAnsi="Trebuchet MS" w:cs="Times New Roman"/>
          <w:color w:val="auto"/>
          <w:sz w:val="22"/>
          <w:szCs w:val="22"/>
        </w:rPr>
      </w:pPr>
      <w:r w:rsidRPr="006C5441">
        <w:rPr>
          <w:rFonts w:ascii="Trebuchet MS" w:hAnsi="Trebuchet MS" w:cs="Times New Roman"/>
          <w:color w:val="auto"/>
          <w:sz w:val="22"/>
          <w:szCs w:val="22"/>
        </w:rPr>
        <w:t xml:space="preserve">all work has a date that is underlined with a ruler </w:t>
      </w:r>
    </w:p>
    <w:p w14:paraId="3B0A495C" w14:textId="77777777" w:rsidR="007C1938" w:rsidRPr="006C5441" w:rsidRDefault="007C1938" w:rsidP="0088547C">
      <w:pPr>
        <w:pStyle w:val="Default"/>
        <w:numPr>
          <w:ilvl w:val="0"/>
          <w:numId w:val="3"/>
        </w:numPr>
        <w:spacing w:after="44"/>
        <w:rPr>
          <w:rFonts w:ascii="Trebuchet MS" w:hAnsi="Trebuchet MS" w:cs="Times New Roman"/>
          <w:color w:val="auto"/>
          <w:sz w:val="22"/>
          <w:szCs w:val="22"/>
        </w:rPr>
      </w:pPr>
      <w:r w:rsidRPr="006C5441">
        <w:rPr>
          <w:rFonts w:ascii="Trebuchet MS" w:hAnsi="Trebuchet MS" w:cs="Times New Roman"/>
          <w:color w:val="auto"/>
          <w:sz w:val="22"/>
          <w:szCs w:val="22"/>
        </w:rPr>
        <w:t xml:space="preserve">all work should have a </w:t>
      </w:r>
      <w:r w:rsidR="0088547C">
        <w:rPr>
          <w:rFonts w:ascii="Trebuchet MS" w:hAnsi="Trebuchet MS" w:cs="Times New Roman"/>
          <w:color w:val="auto"/>
          <w:sz w:val="22"/>
          <w:szCs w:val="22"/>
        </w:rPr>
        <w:t>learning objective</w:t>
      </w:r>
      <w:r w:rsidRPr="006C5441">
        <w:rPr>
          <w:rFonts w:ascii="Trebuchet MS" w:hAnsi="Trebuchet MS" w:cs="Times New Roman"/>
          <w:color w:val="auto"/>
          <w:sz w:val="22"/>
          <w:szCs w:val="22"/>
        </w:rPr>
        <w:t xml:space="preserve">. </w:t>
      </w:r>
    </w:p>
    <w:p w14:paraId="02C734F6" w14:textId="77777777" w:rsidR="007C1938" w:rsidRPr="006C5441" w:rsidRDefault="007C1938" w:rsidP="0088547C">
      <w:pPr>
        <w:pStyle w:val="Default"/>
        <w:numPr>
          <w:ilvl w:val="0"/>
          <w:numId w:val="3"/>
        </w:numPr>
        <w:spacing w:after="44"/>
        <w:rPr>
          <w:rFonts w:ascii="Trebuchet MS" w:hAnsi="Trebuchet MS" w:cs="Times New Roman"/>
          <w:color w:val="auto"/>
          <w:sz w:val="22"/>
          <w:szCs w:val="22"/>
        </w:rPr>
      </w:pPr>
      <w:r w:rsidRPr="006C5441">
        <w:rPr>
          <w:rFonts w:ascii="Trebuchet MS" w:hAnsi="Trebuchet MS" w:cs="Times New Roman"/>
          <w:color w:val="auto"/>
          <w:sz w:val="22"/>
          <w:szCs w:val="22"/>
        </w:rPr>
        <w:t xml:space="preserve">if titles are used these should be underlined with a ruler. </w:t>
      </w:r>
    </w:p>
    <w:p w14:paraId="09859D2C" w14:textId="77777777" w:rsidR="007C1938" w:rsidRPr="006C5441" w:rsidRDefault="007C1938" w:rsidP="0088547C">
      <w:pPr>
        <w:pStyle w:val="Default"/>
        <w:numPr>
          <w:ilvl w:val="0"/>
          <w:numId w:val="3"/>
        </w:numPr>
        <w:spacing w:after="44"/>
        <w:rPr>
          <w:rFonts w:ascii="Trebuchet MS" w:hAnsi="Trebuchet MS" w:cs="Times New Roman"/>
          <w:color w:val="auto"/>
          <w:sz w:val="22"/>
          <w:szCs w:val="22"/>
        </w:rPr>
      </w:pPr>
      <w:r w:rsidRPr="006C5441">
        <w:rPr>
          <w:rFonts w:ascii="Trebuchet MS" w:hAnsi="Trebuchet MS" w:cs="Times New Roman"/>
          <w:color w:val="auto"/>
          <w:sz w:val="22"/>
          <w:szCs w:val="22"/>
        </w:rPr>
        <w:t xml:space="preserve">children will be encouraged to reflect on their own work using success criteria and previous comments </w:t>
      </w:r>
    </w:p>
    <w:p w14:paraId="0ACA4958" w14:textId="77777777" w:rsidR="007C1938" w:rsidRPr="006C5441" w:rsidRDefault="007C1938" w:rsidP="0088547C">
      <w:pPr>
        <w:pStyle w:val="Default"/>
        <w:numPr>
          <w:ilvl w:val="0"/>
          <w:numId w:val="3"/>
        </w:numPr>
        <w:spacing w:after="44"/>
        <w:rPr>
          <w:rFonts w:ascii="Trebuchet MS" w:hAnsi="Trebuchet MS" w:cs="Times New Roman"/>
          <w:color w:val="auto"/>
          <w:sz w:val="22"/>
          <w:szCs w:val="22"/>
        </w:rPr>
      </w:pPr>
      <w:r w:rsidRPr="006C5441">
        <w:rPr>
          <w:rFonts w:ascii="Trebuchet MS" w:hAnsi="Trebuchet MS" w:cs="Times New Roman"/>
          <w:color w:val="auto"/>
          <w:sz w:val="22"/>
          <w:szCs w:val="22"/>
        </w:rPr>
        <w:t xml:space="preserve">children should write against the margin and use an appropriate layout. </w:t>
      </w:r>
    </w:p>
    <w:p w14:paraId="272C33B3" w14:textId="77777777" w:rsidR="007C1938" w:rsidRPr="006C5441" w:rsidRDefault="007C1938" w:rsidP="0088547C">
      <w:pPr>
        <w:pStyle w:val="Default"/>
        <w:numPr>
          <w:ilvl w:val="0"/>
          <w:numId w:val="3"/>
        </w:numPr>
        <w:spacing w:after="44"/>
        <w:rPr>
          <w:rFonts w:ascii="Trebuchet MS" w:hAnsi="Trebuchet MS" w:cs="Times New Roman"/>
          <w:color w:val="auto"/>
          <w:sz w:val="22"/>
          <w:szCs w:val="22"/>
        </w:rPr>
      </w:pPr>
      <w:r w:rsidRPr="006C5441">
        <w:rPr>
          <w:rFonts w:ascii="Trebuchet MS" w:hAnsi="Trebuchet MS" w:cs="Times New Roman"/>
          <w:color w:val="auto"/>
          <w:sz w:val="22"/>
          <w:szCs w:val="22"/>
        </w:rPr>
        <w:t xml:space="preserve">mistakes should have a single line through them. </w:t>
      </w:r>
    </w:p>
    <w:p w14:paraId="7210C8AF" w14:textId="77777777" w:rsidR="007C1938" w:rsidRPr="006C5441" w:rsidRDefault="007C1938" w:rsidP="0088547C">
      <w:pPr>
        <w:pStyle w:val="Default"/>
        <w:numPr>
          <w:ilvl w:val="0"/>
          <w:numId w:val="3"/>
        </w:numPr>
        <w:rPr>
          <w:rFonts w:ascii="Trebuchet MS" w:hAnsi="Trebuchet MS" w:cs="Times New Roman"/>
          <w:color w:val="auto"/>
          <w:sz w:val="22"/>
          <w:szCs w:val="22"/>
        </w:rPr>
      </w:pPr>
      <w:r w:rsidRPr="006C5441">
        <w:rPr>
          <w:rFonts w:ascii="Trebuchet MS" w:hAnsi="Trebuchet MS" w:cs="Times New Roman"/>
          <w:color w:val="auto"/>
          <w:sz w:val="22"/>
          <w:szCs w:val="22"/>
        </w:rPr>
        <w:t xml:space="preserve">a new page should be started if ¾ of the page has been used the previous day. </w:t>
      </w:r>
    </w:p>
    <w:p w14:paraId="6B699379" w14:textId="77777777" w:rsidR="007C1938" w:rsidRPr="006C5441" w:rsidRDefault="007C1938" w:rsidP="007C1938">
      <w:pPr>
        <w:pStyle w:val="Default"/>
        <w:rPr>
          <w:rFonts w:ascii="Trebuchet MS" w:hAnsi="Trebuchet MS" w:cs="Times New Roman"/>
          <w:color w:val="auto"/>
          <w:sz w:val="22"/>
          <w:szCs w:val="22"/>
        </w:rPr>
      </w:pPr>
    </w:p>
    <w:p w14:paraId="3764C2CF" w14:textId="77777777" w:rsidR="007C1938" w:rsidRPr="0088547C" w:rsidRDefault="007C1938" w:rsidP="007C1938">
      <w:pPr>
        <w:pStyle w:val="Default"/>
        <w:rPr>
          <w:rFonts w:ascii="Trebuchet MS" w:hAnsi="Trebuchet MS"/>
          <w:color w:val="auto"/>
          <w:sz w:val="22"/>
          <w:szCs w:val="22"/>
          <w:u w:val="single"/>
        </w:rPr>
      </w:pPr>
      <w:r w:rsidRPr="0088547C">
        <w:rPr>
          <w:rFonts w:ascii="Trebuchet MS" w:hAnsi="Trebuchet MS" w:cs="Times New Roman"/>
          <w:b/>
          <w:bCs/>
          <w:color w:val="auto"/>
          <w:sz w:val="22"/>
          <w:szCs w:val="22"/>
          <w:u w:val="single"/>
        </w:rPr>
        <w:t xml:space="preserve">Teachers’ </w:t>
      </w:r>
      <w:r w:rsidR="0088547C" w:rsidRPr="0088547C">
        <w:rPr>
          <w:rFonts w:ascii="Trebuchet MS" w:hAnsi="Trebuchet MS" w:cs="Times New Roman"/>
          <w:b/>
          <w:bCs/>
          <w:color w:val="auto"/>
          <w:sz w:val="22"/>
          <w:szCs w:val="22"/>
          <w:u w:val="single"/>
        </w:rPr>
        <w:t>Annotations</w:t>
      </w:r>
    </w:p>
    <w:p w14:paraId="36D116CA" w14:textId="77777777" w:rsidR="007C1938" w:rsidRPr="006C5441" w:rsidRDefault="007C1938" w:rsidP="007C1938">
      <w:pPr>
        <w:pStyle w:val="Default"/>
        <w:rPr>
          <w:rFonts w:ascii="Trebuchet MS" w:hAnsi="Trebuchet MS" w:cs="Times New Roman"/>
          <w:color w:val="auto"/>
          <w:sz w:val="22"/>
          <w:szCs w:val="22"/>
        </w:rPr>
      </w:pPr>
      <w:r w:rsidRPr="006C5441">
        <w:rPr>
          <w:rFonts w:ascii="Trebuchet MS" w:hAnsi="Trebuchet MS" w:cs="Times New Roman"/>
          <w:color w:val="auto"/>
          <w:sz w:val="22"/>
          <w:szCs w:val="22"/>
        </w:rPr>
        <w:t xml:space="preserve">Teachers must ensure that they model a good standard of presentation and accuracy when writing and </w:t>
      </w:r>
      <w:r w:rsidR="0088547C">
        <w:rPr>
          <w:rFonts w:ascii="Trebuchet MS" w:hAnsi="Trebuchet MS" w:cs="Times New Roman"/>
          <w:color w:val="auto"/>
          <w:sz w:val="22"/>
          <w:szCs w:val="22"/>
        </w:rPr>
        <w:t>feeding back</w:t>
      </w:r>
      <w:r w:rsidRPr="006C5441">
        <w:rPr>
          <w:rFonts w:ascii="Trebuchet MS" w:hAnsi="Trebuchet MS" w:cs="Times New Roman"/>
          <w:color w:val="auto"/>
          <w:sz w:val="22"/>
          <w:szCs w:val="22"/>
        </w:rPr>
        <w:t xml:space="preserve"> in children’s books. </w:t>
      </w:r>
    </w:p>
    <w:p w14:paraId="3B9C7C7D" w14:textId="77777777" w:rsidR="007C1938" w:rsidRPr="006C5441" w:rsidRDefault="0088547C" w:rsidP="007C1938">
      <w:pPr>
        <w:pStyle w:val="Default"/>
        <w:rPr>
          <w:rFonts w:ascii="Trebuchet MS" w:hAnsi="Trebuchet MS" w:cs="Times New Roman"/>
          <w:color w:val="auto"/>
          <w:sz w:val="22"/>
          <w:szCs w:val="22"/>
        </w:rPr>
      </w:pPr>
      <w:r>
        <w:rPr>
          <w:rFonts w:ascii="Trebuchet MS" w:hAnsi="Trebuchet MS" w:cs="Times New Roman"/>
          <w:color w:val="auto"/>
          <w:sz w:val="22"/>
          <w:szCs w:val="22"/>
        </w:rPr>
        <w:t>Assessment</w:t>
      </w:r>
      <w:r w:rsidR="007C1938" w:rsidRPr="006C5441">
        <w:rPr>
          <w:rFonts w:ascii="Trebuchet MS" w:hAnsi="Trebuchet MS" w:cs="Times New Roman"/>
          <w:color w:val="auto"/>
          <w:sz w:val="22"/>
          <w:szCs w:val="22"/>
        </w:rPr>
        <w:t xml:space="preserve"> codes will be used for effective assessment of work. All children should be taught what each symbol </w:t>
      </w:r>
      <w:r>
        <w:rPr>
          <w:rFonts w:ascii="Trebuchet MS" w:hAnsi="Trebuchet MS" w:cs="Times New Roman"/>
          <w:color w:val="auto"/>
          <w:sz w:val="22"/>
          <w:szCs w:val="22"/>
        </w:rPr>
        <w:t xml:space="preserve">and stamper </w:t>
      </w:r>
      <w:proofErr w:type="gramStart"/>
      <w:r w:rsidR="007C1938" w:rsidRPr="006C5441">
        <w:rPr>
          <w:rFonts w:ascii="Trebuchet MS" w:hAnsi="Trebuchet MS" w:cs="Times New Roman"/>
          <w:color w:val="auto"/>
          <w:sz w:val="22"/>
          <w:szCs w:val="22"/>
        </w:rPr>
        <w:t>means</w:t>
      </w:r>
      <w:proofErr w:type="gramEnd"/>
      <w:r w:rsidR="007C1938" w:rsidRPr="006C5441">
        <w:rPr>
          <w:rFonts w:ascii="Trebuchet MS" w:hAnsi="Trebuchet MS" w:cs="Times New Roman"/>
          <w:color w:val="auto"/>
          <w:sz w:val="22"/>
          <w:szCs w:val="22"/>
        </w:rPr>
        <w:t xml:space="preserve"> and a copy of the code displayed in every classroom. </w:t>
      </w:r>
    </w:p>
    <w:p w14:paraId="3FE9F23F" w14:textId="77777777" w:rsidR="0088547C" w:rsidRPr="0088547C" w:rsidRDefault="0088547C" w:rsidP="007C1938">
      <w:pPr>
        <w:pStyle w:val="Default"/>
        <w:rPr>
          <w:rFonts w:ascii="Trebuchet MS" w:hAnsi="Trebuchet MS" w:cs="Times New Roman"/>
          <w:b/>
          <w:bCs/>
          <w:color w:val="auto"/>
          <w:sz w:val="22"/>
          <w:szCs w:val="22"/>
          <w:u w:val="single"/>
        </w:rPr>
      </w:pPr>
    </w:p>
    <w:p w14:paraId="040A065B" w14:textId="77777777" w:rsidR="007C1938" w:rsidRPr="0088547C" w:rsidRDefault="007C1938" w:rsidP="007C1938">
      <w:pPr>
        <w:pStyle w:val="Default"/>
        <w:rPr>
          <w:rFonts w:ascii="Trebuchet MS" w:hAnsi="Trebuchet MS"/>
          <w:color w:val="auto"/>
          <w:sz w:val="22"/>
          <w:szCs w:val="22"/>
          <w:u w:val="single"/>
        </w:rPr>
      </w:pPr>
      <w:r w:rsidRPr="0088547C">
        <w:rPr>
          <w:rFonts w:ascii="Trebuchet MS" w:hAnsi="Trebuchet MS" w:cs="Times New Roman"/>
          <w:b/>
          <w:bCs/>
          <w:color w:val="auto"/>
          <w:sz w:val="22"/>
          <w:szCs w:val="22"/>
          <w:u w:val="single"/>
        </w:rPr>
        <w:t xml:space="preserve">Related policies </w:t>
      </w:r>
    </w:p>
    <w:p w14:paraId="348D5FC5" w14:textId="77777777" w:rsidR="007C1938" w:rsidRPr="006C5441" w:rsidRDefault="007C1938" w:rsidP="007C1938">
      <w:pPr>
        <w:pStyle w:val="Default"/>
        <w:rPr>
          <w:rFonts w:ascii="Trebuchet MS" w:hAnsi="Trebuchet MS" w:cs="Times New Roman"/>
          <w:color w:val="auto"/>
          <w:sz w:val="22"/>
          <w:szCs w:val="22"/>
        </w:rPr>
      </w:pPr>
      <w:r w:rsidRPr="006C5441">
        <w:rPr>
          <w:rFonts w:ascii="Trebuchet MS" w:hAnsi="Trebuchet MS" w:cs="Times New Roman"/>
          <w:color w:val="auto"/>
          <w:sz w:val="22"/>
          <w:szCs w:val="22"/>
        </w:rPr>
        <w:t xml:space="preserve">All curriculum policies, Assessment, Inclusion, Monitoring and Evaluation, Teaching &amp; Learning and Early Years policies. </w:t>
      </w:r>
    </w:p>
    <w:p w14:paraId="6601BC44" w14:textId="77777777" w:rsidR="007C1938" w:rsidRDefault="007C1938" w:rsidP="007C1938">
      <w:pPr>
        <w:pStyle w:val="Default"/>
        <w:rPr>
          <w:rFonts w:ascii="Trebuchet MS" w:hAnsi="Trebuchet MS" w:cs="Times New Roman"/>
          <w:color w:val="auto"/>
          <w:sz w:val="22"/>
          <w:szCs w:val="22"/>
        </w:rPr>
      </w:pPr>
      <w:r w:rsidRPr="006C5441">
        <w:rPr>
          <w:rFonts w:ascii="Trebuchet MS" w:hAnsi="Trebuchet MS" w:cs="Times New Roman"/>
          <w:color w:val="auto"/>
          <w:sz w:val="22"/>
          <w:szCs w:val="22"/>
        </w:rPr>
        <w:t xml:space="preserve">This policy will be reviewed every three years or earlier if deemed necessary. </w:t>
      </w:r>
    </w:p>
    <w:p w14:paraId="1F72F646" w14:textId="77777777" w:rsidR="0088547C" w:rsidRPr="006C5441" w:rsidRDefault="0088547C" w:rsidP="007C1938">
      <w:pPr>
        <w:pStyle w:val="Default"/>
        <w:rPr>
          <w:rFonts w:ascii="Trebuchet MS" w:hAnsi="Trebuchet MS" w:cs="Times New Roman"/>
          <w:color w:val="auto"/>
          <w:sz w:val="22"/>
          <w:szCs w:val="22"/>
        </w:rPr>
      </w:pPr>
    </w:p>
    <w:p w14:paraId="45508F57" w14:textId="0D7139E8" w:rsidR="00853EC7" w:rsidRDefault="007C1938" w:rsidP="007C1938">
      <w:pPr>
        <w:pStyle w:val="Default"/>
        <w:rPr>
          <w:rFonts w:ascii="Trebuchet MS" w:hAnsi="Trebuchet MS" w:cs="Times New Roman"/>
          <w:color w:val="auto"/>
          <w:sz w:val="22"/>
          <w:szCs w:val="22"/>
        </w:rPr>
      </w:pPr>
      <w:r w:rsidRPr="006C5441">
        <w:rPr>
          <w:rFonts w:ascii="Trebuchet MS" w:hAnsi="Trebuchet MS" w:cs="Times New Roman"/>
          <w:b/>
          <w:bCs/>
          <w:color w:val="auto"/>
          <w:sz w:val="22"/>
          <w:szCs w:val="22"/>
        </w:rPr>
        <w:t xml:space="preserve">Date: </w:t>
      </w:r>
      <w:r w:rsidR="001B00F1">
        <w:rPr>
          <w:rFonts w:ascii="Trebuchet MS" w:hAnsi="Trebuchet MS" w:cs="Times New Roman"/>
          <w:color w:val="auto"/>
          <w:sz w:val="22"/>
          <w:szCs w:val="22"/>
        </w:rPr>
        <w:t>September 2025 (strategic review of policy complete)</w:t>
      </w:r>
    </w:p>
    <w:p w14:paraId="12173A90" w14:textId="3E97DA0B" w:rsidR="007C1938" w:rsidRPr="006C5441" w:rsidRDefault="007C1938" w:rsidP="007C1938">
      <w:pPr>
        <w:pStyle w:val="Default"/>
        <w:rPr>
          <w:rFonts w:ascii="Trebuchet MS" w:hAnsi="Trebuchet MS" w:cs="Times New Roman"/>
          <w:color w:val="auto"/>
          <w:sz w:val="22"/>
          <w:szCs w:val="22"/>
        </w:rPr>
      </w:pPr>
      <w:r w:rsidRPr="006C5441">
        <w:rPr>
          <w:rFonts w:ascii="Trebuchet MS" w:hAnsi="Trebuchet MS" w:cs="Times New Roman"/>
          <w:b/>
          <w:bCs/>
          <w:color w:val="auto"/>
          <w:sz w:val="22"/>
          <w:szCs w:val="22"/>
        </w:rPr>
        <w:t xml:space="preserve">Signed: </w:t>
      </w:r>
      <w:r w:rsidR="0088547C" w:rsidRPr="0088547C">
        <w:rPr>
          <w:rFonts w:ascii="Trebuchet MS" w:hAnsi="Trebuchet MS" w:cs="Times New Roman"/>
          <w:bCs/>
          <w:color w:val="auto"/>
          <w:sz w:val="22"/>
          <w:szCs w:val="22"/>
        </w:rPr>
        <w:t>J Baker</w:t>
      </w:r>
    </w:p>
    <w:p w14:paraId="400DE4E6" w14:textId="3BF760CA" w:rsidR="0088547C" w:rsidRPr="006C5441" w:rsidRDefault="007C1938" w:rsidP="0088547C">
      <w:pPr>
        <w:pStyle w:val="Default"/>
        <w:rPr>
          <w:rFonts w:ascii="Trebuchet MS" w:hAnsi="Trebuchet MS" w:cstheme="minorBidi"/>
          <w:color w:val="auto"/>
          <w:sz w:val="22"/>
          <w:szCs w:val="22"/>
        </w:rPr>
      </w:pPr>
      <w:r w:rsidRPr="006C5441">
        <w:rPr>
          <w:rFonts w:ascii="Trebuchet MS" w:hAnsi="Trebuchet MS" w:cs="Times New Roman"/>
          <w:b/>
          <w:bCs/>
          <w:color w:val="auto"/>
          <w:sz w:val="22"/>
          <w:szCs w:val="22"/>
        </w:rPr>
        <w:t xml:space="preserve">Review Date: </w:t>
      </w:r>
      <w:r w:rsidR="001B00F1">
        <w:rPr>
          <w:rFonts w:ascii="Trebuchet MS" w:hAnsi="Trebuchet MS" w:cs="Times New Roman"/>
          <w:color w:val="auto"/>
          <w:sz w:val="22"/>
          <w:szCs w:val="22"/>
        </w:rPr>
        <w:t>September 2027</w:t>
      </w:r>
    </w:p>
    <w:p w14:paraId="08CE6F91" w14:textId="77777777" w:rsidR="007C1938" w:rsidRPr="006C5441" w:rsidRDefault="007C1938" w:rsidP="007C1938">
      <w:pPr>
        <w:pStyle w:val="Default"/>
        <w:rPr>
          <w:rFonts w:ascii="Trebuchet MS" w:hAnsi="Trebuchet MS" w:cstheme="minorBidi"/>
          <w:color w:val="auto"/>
          <w:sz w:val="22"/>
          <w:szCs w:val="22"/>
        </w:rPr>
      </w:pPr>
    </w:p>
    <w:p w14:paraId="61CDCEAD" w14:textId="050F4FEA" w:rsidR="007C1938" w:rsidRDefault="007C1938" w:rsidP="007C1938">
      <w:pPr>
        <w:pStyle w:val="Default"/>
        <w:rPr>
          <w:rFonts w:ascii="Trebuchet MS" w:hAnsi="Trebuchet MS" w:cstheme="minorBidi"/>
          <w:color w:val="auto"/>
          <w:sz w:val="22"/>
          <w:szCs w:val="22"/>
        </w:rPr>
      </w:pPr>
    </w:p>
    <w:p w14:paraId="37798413" w14:textId="462E1316" w:rsidR="00173C7B" w:rsidRDefault="00173C7B" w:rsidP="007C1938">
      <w:pPr>
        <w:pStyle w:val="Default"/>
        <w:rPr>
          <w:rFonts w:ascii="Trebuchet MS" w:hAnsi="Trebuchet MS" w:cstheme="minorBidi"/>
          <w:color w:val="auto"/>
          <w:sz w:val="22"/>
          <w:szCs w:val="22"/>
        </w:rPr>
      </w:pPr>
    </w:p>
    <w:p w14:paraId="709F14EC" w14:textId="21F2968D" w:rsidR="00173C7B" w:rsidRDefault="00173C7B" w:rsidP="007C1938">
      <w:pPr>
        <w:pStyle w:val="Default"/>
        <w:rPr>
          <w:rFonts w:ascii="Trebuchet MS" w:hAnsi="Trebuchet MS" w:cstheme="minorBidi"/>
          <w:color w:val="auto"/>
          <w:sz w:val="22"/>
          <w:szCs w:val="22"/>
        </w:rPr>
      </w:pPr>
    </w:p>
    <w:p w14:paraId="72865997" w14:textId="2727E2CE" w:rsidR="00173C7B" w:rsidRDefault="00173C7B" w:rsidP="007C1938">
      <w:pPr>
        <w:pStyle w:val="Default"/>
        <w:rPr>
          <w:rFonts w:ascii="Trebuchet MS" w:hAnsi="Trebuchet MS" w:cstheme="minorBidi"/>
          <w:color w:val="auto"/>
          <w:sz w:val="22"/>
          <w:szCs w:val="22"/>
        </w:rPr>
      </w:pPr>
    </w:p>
    <w:p w14:paraId="4034B082" w14:textId="4064437E" w:rsidR="00173C7B" w:rsidRDefault="00173C7B" w:rsidP="007C1938">
      <w:pPr>
        <w:pStyle w:val="Default"/>
        <w:rPr>
          <w:rFonts w:ascii="Trebuchet MS" w:hAnsi="Trebuchet MS" w:cstheme="minorBidi"/>
          <w:color w:val="auto"/>
          <w:sz w:val="22"/>
          <w:szCs w:val="22"/>
        </w:rPr>
      </w:pPr>
    </w:p>
    <w:p w14:paraId="617E1190" w14:textId="3C74A485" w:rsidR="00173C7B" w:rsidRDefault="00173C7B" w:rsidP="007C1938">
      <w:pPr>
        <w:pStyle w:val="Default"/>
        <w:rPr>
          <w:rFonts w:ascii="Trebuchet MS" w:hAnsi="Trebuchet MS" w:cstheme="minorBidi"/>
          <w:color w:val="auto"/>
          <w:sz w:val="22"/>
          <w:szCs w:val="22"/>
        </w:rPr>
      </w:pPr>
    </w:p>
    <w:p w14:paraId="61D848AC" w14:textId="4168DDD4" w:rsidR="00173C7B" w:rsidRDefault="00173C7B" w:rsidP="007C1938">
      <w:pPr>
        <w:pStyle w:val="Default"/>
        <w:rPr>
          <w:rFonts w:ascii="Trebuchet MS" w:hAnsi="Trebuchet MS" w:cstheme="minorBidi"/>
          <w:color w:val="auto"/>
          <w:sz w:val="22"/>
          <w:szCs w:val="22"/>
        </w:rPr>
      </w:pPr>
    </w:p>
    <w:p w14:paraId="6F12E4B5" w14:textId="42DCD3AA" w:rsidR="00173C7B" w:rsidRDefault="00173C7B" w:rsidP="007C1938">
      <w:pPr>
        <w:pStyle w:val="Default"/>
        <w:rPr>
          <w:rFonts w:ascii="Trebuchet MS" w:hAnsi="Trebuchet MS" w:cstheme="minorBidi"/>
          <w:color w:val="auto"/>
          <w:sz w:val="22"/>
          <w:szCs w:val="22"/>
        </w:rPr>
      </w:pPr>
    </w:p>
    <w:p w14:paraId="2CB0E76B" w14:textId="19AAB25D" w:rsidR="00173C7B" w:rsidRDefault="00173C7B" w:rsidP="007C1938">
      <w:pPr>
        <w:pStyle w:val="Default"/>
        <w:rPr>
          <w:rFonts w:ascii="Trebuchet MS" w:hAnsi="Trebuchet MS" w:cstheme="minorBidi"/>
          <w:color w:val="auto"/>
          <w:sz w:val="22"/>
          <w:szCs w:val="22"/>
        </w:rPr>
      </w:pPr>
    </w:p>
    <w:p w14:paraId="44895FFE" w14:textId="77777777" w:rsidR="00173C7B" w:rsidRDefault="00173C7B" w:rsidP="007C1938">
      <w:pPr>
        <w:pStyle w:val="Default"/>
        <w:rPr>
          <w:rFonts w:ascii="Trebuchet MS" w:hAnsi="Trebuchet MS" w:cstheme="minorBidi"/>
          <w:color w:val="auto"/>
          <w:sz w:val="22"/>
          <w:szCs w:val="22"/>
        </w:rPr>
      </w:pPr>
    </w:p>
    <w:p w14:paraId="685B6CC8" w14:textId="17C0F2B8" w:rsidR="00C55A71" w:rsidRDefault="00C55A71" w:rsidP="007C1938">
      <w:pPr>
        <w:pStyle w:val="Default"/>
        <w:rPr>
          <w:rFonts w:ascii="Trebuchet MS" w:hAnsi="Trebuchet MS" w:cstheme="minorBidi"/>
          <w:color w:val="auto"/>
          <w:sz w:val="22"/>
          <w:szCs w:val="22"/>
        </w:rPr>
      </w:pPr>
      <w:r>
        <w:rPr>
          <w:noProof/>
        </w:rPr>
        <w:lastRenderedPageBreak/>
        <w:drawing>
          <wp:inline distT="0" distB="0" distL="0" distR="0" wp14:anchorId="7B3C6544" wp14:editId="5705E221">
            <wp:extent cx="6029325" cy="1962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9325" cy="1962150"/>
                    </a:xfrm>
                    <a:prstGeom prst="rect">
                      <a:avLst/>
                    </a:prstGeom>
                  </pic:spPr>
                </pic:pic>
              </a:graphicData>
            </a:graphic>
          </wp:inline>
        </w:drawing>
      </w:r>
    </w:p>
    <w:p w14:paraId="602C3171" w14:textId="4FB22D80" w:rsidR="00C55A71" w:rsidRPr="006C5441" w:rsidRDefault="00C55A71" w:rsidP="007C1938">
      <w:pPr>
        <w:pStyle w:val="Default"/>
        <w:rPr>
          <w:rFonts w:ascii="Trebuchet MS" w:hAnsi="Trebuchet MS" w:cstheme="minorBidi"/>
          <w:color w:val="auto"/>
          <w:sz w:val="22"/>
          <w:szCs w:val="22"/>
        </w:rPr>
      </w:pPr>
      <w:r>
        <w:rPr>
          <w:noProof/>
        </w:rPr>
        <w:drawing>
          <wp:inline distT="0" distB="0" distL="0" distR="0" wp14:anchorId="018855FE" wp14:editId="66579BD5">
            <wp:extent cx="6381750" cy="1990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81750" cy="1990725"/>
                    </a:xfrm>
                    <a:prstGeom prst="rect">
                      <a:avLst/>
                    </a:prstGeom>
                  </pic:spPr>
                </pic:pic>
              </a:graphicData>
            </a:graphic>
          </wp:inline>
        </w:drawing>
      </w:r>
    </w:p>
    <w:sectPr w:rsidR="00C55A71" w:rsidRPr="006C5441" w:rsidSect="00C40F21">
      <w:pgSz w:w="11906" w:h="16838" w:code="9"/>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6C6"/>
    <w:multiLevelType w:val="hybridMultilevel"/>
    <w:tmpl w:val="EEAE4994"/>
    <w:lvl w:ilvl="0" w:tplc="05BC70AA">
      <w:start w:val="1"/>
      <w:numFmt w:val="bullet"/>
      <w:lvlText w:val=""/>
      <w:lvlJc w:val="left"/>
      <w:pPr>
        <w:tabs>
          <w:tab w:val="num" w:pos="720"/>
        </w:tabs>
        <w:ind w:left="720" w:hanging="360"/>
      </w:pPr>
      <w:rPr>
        <w:rFonts w:ascii="Wingdings" w:hAnsi="Wingdings" w:hint="default"/>
      </w:rPr>
    </w:lvl>
    <w:lvl w:ilvl="1" w:tplc="942CCFE4" w:tentative="1">
      <w:start w:val="1"/>
      <w:numFmt w:val="bullet"/>
      <w:lvlText w:val=""/>
      <w:lvlJc w:val="left"/>
      <w:pPr>
        <w:tabs>
          <w:tab w:val="num" w:pos="1440"/>
        </w:tabs>
        <w:ind w:left="1440" w:hanging="360"/>
      </w:pPr>
      <w:rPr>
        <w:rFonts w:ascii="Wingdings" w:hAnsi="Wingdings" w:hint="default"/>
      </w:rPr>
    </w:lvl>
    <w:lvl w:ilvl="2" w:tplc="1DD829F4" w:tentative="1">
      <w:start w:val="1"/>
      <w:numFmt w:val="bullet"/>
      <w:lvlText w:val=""/>
      <w:lvlJc w:val="left"/>
      <w:pPr>
        <w:tabs>
          <w:tab w:val="num" w:pos="2160"/>
        </w:tabs>
        <w:ind w:left="2160" w:hanging="360"/>
      </w:pPr>
      <w:rPr>
        <w:rFonts w:ascii="Wingdings" w:hAnsi="Wingdings" w:hint="default"/>
      </w:rPr>
    </w:lvl>
    <w:lvl w:ilvl="3" w:tplc="F5B0E380" w:tentative="1">
      <w:start w:val="1"/>
      <w:numFmt w:val="bullet"/>
      <w:lvlText w:val=""/>
      <w:lvlJc w:val="left"/>
      <w:pPr>
        <w:tabs>
          <w:tab w:val="num" w:pos="2880"/>
        </w:tabs>
        <w:ind w:left="2880" w:hanging="360"/>
      </w:pPr>
      <w:rPr>
        <w:rFonts w:ascii="Wingdings" w:hAnsi="Wingdings" w:hint="default"/>
      </w:rPr>
    </w:lvl>
    <w:lvl w:ilvl="4" w:tplc="5FB63E84" w:tentative="1">
      <w:start w:val="1"/>
      <w:numFmt w:val="bullet"/>
      <w:lvlText w:val=""/>
      <w:lvlJc w:val="left"/>
      <w:pPr>
        <w:tabs>
          <w:tab w:val="num" w:pos="3600"/>
        </w:tabs>
        <w:ind w:left="3600" w:hanging="360"/>
      </w:pPr>
      <w:rPr>
        <w:rFonts w:ascii="Wingdings" w:hAnsi="Wingdings" w:hint="default"/>
      </w:rPr>
    </w:lvl>
    <w:lvl w:ilvl="5" w:tplc="B2BA1022" w:tentative="1">
      <w:start w:val="1"/>
      <w:numFmt w:val="bullet"/>
      <w:lvlText w:val=""/>
      <w:lvlJc w:val="left"/>
      <w:pPr>
        <w:tabs>
          <w:tab w:val="num" w:pos="4320"/>
        </w:tabs>
        <w:ind w:left="4320" w:hanging="360"/>
      </w:pPr>
      <w:rPr>
        <w:rFonts w:ascii="Wingdings" w:hAnsi="Wingdings" w:hint="default"/>
      </w:rPr>
    </w:lvl>
    <w:lvl w:ilvl="6" w:tplc="5E44AB9C" w:tentative="1">
      <w:start w:val="1"/>
      <w:numFmt w:val="bullet"/>
      <w:lvlText w:val=""/>
      <w:lvlJc w:val="left"/>
      <w:pPr>
        <w:tabs>
          <w:tab w:val="num" w:pos="5040"/>
        </w:tabs>
        <w:ind w:left="5040" w:hanging="360"/>
      </w:pPr>
      <w:rPr>
        <w:rFonts w:ascii="Wingdings" w:hAnsi="Wingdings" w:hint="default"/>
      </w:rPr>
    </w:lvl>
    <w:lvl w:ilvl="7" w:tplc="F822DB18" w:tentative="1">
      <w:start w:val="1"/>
      <w:numFmt w:val="bullet"/>
      <w:lvlText w:val=""/>
      <w:lvlJc w:val="left"/>
      <w:pPr>
        <w:tabs>
          <w:tab w:val="num" w:pos="5760"/>
        </w:tabs>
        <w:ind w:left="5760" w:hanging="360"/>
      </w:pPr>
      <w:rPr>
        <w:rFonts w:ascii="Wingdings" w:hAnsi="Wingdings" w:hint="default"/>
      </w:rPr>
    </w:lvl>
    <w:lvl w:ilvl="8" w:tplc="AB4646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F50DA"/>
    <w:multiLevelType w:val="hybridMultilevel"/>
    <w:tmpl w:val="0A001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6A6CC0"/>
    <w:multiLevelType w:val="hybridMultilevel"/>
    <w:tmpl w:val="83361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EE206C"/>
    <w:multiLevelType w:val="hybridMultilevel"/>
    <w:tmpl w:val="20C2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248EA"/>
    <w:multiLevelType w:val="hybridMultilevel"/>
    <w:tmpl w:val="F12E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96274"/>
    <w:multiLevelType w:val="hybridMultilevel"/>
    <w:tmpl w:val="DE5E4BC8"/>
    <w:lvl w:ilvl="0" w:tplc="152E01A4">
      <w:start w:val="1"/>
      <w:numFmt w:val="bullet"/>
      <w:lvlText w:val="•"/>
      <w:lvlJc w:val="left"/>
      <w:pPr>
        <w:tabs>
          <w:tab w:val="num" w:pos="360"/>
        </w:tabs>
        <w:ind w:left="360" w:hanging="360"/>
      </w:pPr>
      <w:rPr>
        <w:rFonts w:ascii="Arial" w:hAnsi="Arial" w:hint="default"/>
      </w:rPr>
    </w:lvl>
    <w:lvl w:ilvl="1" w:tplc="5E8A59A4" w:tentative="1">
      <w:start w:val="1"/>
      <w:numFmt w:val="bullet"/>
      <w:lvlText w:val="•"/>
      <w:lvlJc w:val="left"/>
      <w:pPr>
        <w:tabs>
          <w:tab w:val="num" w:pos="1080"/>
        </w:tabs>
        <w:ind w:left="1080" w:hanging="360"/>
      </w:pPr>
      <w:rPr>
        <w:rFonts w:ascii="Arial" w:hAnsi="Arial" w:hint="default"/>
      </w:rPr>
    </w:lvl>
    <w:lvl w:ilvl="2" w:tplc="55260598" w:tentative="1">
      <w:start w:val="1"/>
      <w:numFmt w:val="bullet"/>
      <w:lvlText w:val="•"/>
      <w:lvlJc w:val="left"/>
      <w:pPr>
        <w:tabs>
          <w:tab w:val="num" w:pos="1800"/>
        </w:tabs>
        <w:ind w:left="1800" w:hanging="360"/>
      </w:pPr>
      <w:rPr>
        <w:rFonts w:ascii="Arial" w:hAnsi="Arial" w:hint="default"/>
      </w:rPr>
    </w:lvl>
    <w:lvl w:ilvl="3" w:tplc="EE98E9AA" w:tentative="1">
      <w:start w:val="1"/>
      <w:numFmt w:val="bullet"/>
      <w:lvlText w:val="•"/>
      <w:lvlJc w:val="left"/>
      <w:pPr>
        <w:tabs>
          <w:tab w:val="num" w:pos="2520"/>
        </w:tabs>
        <w:ind w:left="2520" w:hanging="360"/>
      </w:pPr>
      <w:rPr>
        <w:rFonts w:ascii="Arial" w:hAnsi="Arial" w:hint="default"/>
      </w:rPr>
    </w:lvl>
    <w:lvl w:ilvl="4" w:tplc="9BEE88EA" w:tentative="1">
      <w:start w:val="1"/>
      <w:numFmt w:val="bullet"/>
      <w:lvlText w:val="•"/>
      <w:lvlJc w:val="left"/>
      <w:pPr>
        <w:tabs>
          <w:tab w:val="num" w:pos="3240"/>
        </w:tabs>
        <w:ind w:left="3240" w:hanging="360"/>
      </w:pPr>
      <w:rPr>
        <w:rFonts w:ascii="Arial" w:hAnsi="Arial" w:hint="default"/>
      </w:rPr>
    </w:lvl>
    <w:lvl w:ilvl="5" w:tplc="202A503E" w:tentative="1">
      <w:start w:val="1"/>
      <w:numFmt w:val="bullet"/>
      <w:lvlText w:val="•"/>
      <w:lvlJc w:val="left"/>
      <w:pPr>
        <w:tabs>
          <w:tab w:val="num" w:pos="3960"/>
        </w:tabs>
        <w:ind w:left="3960" w:hanging="360"/>
      </w:pPr>
      <w:rPr>
        <w:rFonts w:ascii="Arial" w:hAnsi="Arial" w:hint="default"/>
      </w:rPr>
    </w:lvl>
    <w:lvl w:ilvl="6" w:tplc="E18C6848" w:tentative="1">
      <w:start w:val="1"/>
      <w:numFmt w:val="bullet"/>
      <w:lvlText w:val="•"/>
      <w:lvlJc w:val="left"/>
      <w:pPr>
        <w:tabs>
          <w:tab w:val="num" w:pos="4680"/>
        </w:tabs>
        <w:ind w:left="4680" w:hanging="360"/>
      </w:pPr>
      <w:rPr>
        <w:rFonts w:ascii="Arial" w:hAnsi="Arial" w:hint="default"/>
      </w:rPr>
    </w:lvl>
    <w:lvl w:ilvl="7" w:tplc="1EB0C988" w:tentative="1">
      <w:start w:val="1"/>
      <w:numFmt w:val="bullet"/>
      <w:lvlText w:val="•"/>
      <w:lvlJc w:val="left"/>
      <w:pPr>
        <w:tabs>
          <w:tab w:val="num" w:pos="5400"/>
        </w:tabs>
        <w:ind w:left="5400" w:hanging="360"/>
      </w:pPr>
      <w:rPr>
        <w:rFonts w:ascii="Arial" w:hAnsi="Arial" w:hint="default"/>
      </w:rPr>
    </w:lvl>
    <w:lvl w:ilvl="8" w:tplc="E41C9A9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2DF424D"/>
    <w:multiLevelType w:val="hybridMultilevel"/>
    <w:tmpl w:val="2A5444DE"/>
    <w:lvl w:ilvl="0" w:tplc="787C936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16A3F"/>
    <w:multiLevelType w:val="hybridMultilevel"/>
    <w:tmpl w:val="98EC1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830540"/>
    <w:multiLevelType w:val="hybridMultilevel"/>
    <w:tmpl w:val="3D4CD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6202A8"/>
    <w:multiLevelType w:val="hybridMultilevel"/>
    <w:tmpl w:val="23A85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19E61EE"/>
    <w:multiLevelType w:val="hybridMultilevel"/>
    <w:tmpl w:val="607A7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BC09B7"/>
    <w:multiLevelType w:val="hybridMultilevel"/>
    <w:tmpl w:val="C0365D0A"/>
    <w:lvl w:ilvl="0" w:tplc="152E01A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2674F"/>
    <w:multiLevelType w:val="hybridMultilevel"/>
    <w:tmpl w:val="00503978"/>
    <w:lvl w:ilvl="0" w:tplc="37342612">
      <w:start w:val="1"/>
      <w:numFmt w:val="bullet"/>
      <w:lvlText w:val=""/>
      <w:lvlJc w:val="left"/>
      <w:pPr>
        <w:tabs>
          <w:tab w:val="num" w:pos="720"/>
        </w:tabs>
        <w:ind w:left="720" w:hanging="360"/>
      </w:pPr>
      <w:rPr>
        <w:rFonts w:ascii="Wingdings" w:hAnsi="Wingdings" w:hint="default"/>
      </w:rPr>
    </w:lvl>
    <w:lvl w:ilvl="1" w:tplc="0A5019D0" w:tentative="1">
      <w:start w:val="1"/>
      <w:numFmt w:val="bullet"/>
      <w:lvlText w:val=""/>
      <w:lvlJc w:val="left"/>
      <w:pPr>
        <w:tabs>
          <w:tab w:val="num" w:pos="1440"/>
        </w:tabs>
        <w:ind w:left="1440" w:hanging="360"/>
      </w:pPr>
      <w:rPr>
        <w:rFonts w:ascii="Wingdings" w:hAnsi="Wingdings" w:hint="default"/>
      </w:rPr>
    </w:lvl>
    <w:lvl w:ilvl="2" w:tplc="82D6D988" w:tentative="1">
      <w:start w:val="1"/>
      <w:numFmt w:val="bullet"/>
      <w:lvlText w:val=""/>
      <w:lvlJc w:val="left"/>
      <w:pPr>
        <w:tabs>
          <w:tab w:val="num" w:pos="2160"/>
        </w:tabs>
        <w:ind w:left="2160" w:hanging="360"/>
      </w:pPr>
      <w:rPr>
        <w:rFonts w:ascii="Wingdings" w:hAnsi="Wingdings" w:hint="default"/>
      </w:rPr>
    </w:lvl>
    <w:lvl w:ilvl="3" w:tplc="F5C8BC04" w:tentative="1">
      <w:start w:val="1"/>
      <w:numFmt w:val="bullet"/>
      <w:lvlText w:val=""/>
      <w:lvlJc w:val="left"/>
      <w:pPr>
        <w:tabs>
          <w:tab w:val="num" w:pos="2880"/>
        </w:tabs>
        <w:ind w:left="2880" w:hanging="360"/>
      </w:pPr>
      <w:rPr>
        <w:rFonts w:ascii="Wingdings" w:hAnsi="Wingdings" w:hint="default"/>
      </w:rPr>
    </w:lvl>
    <w:lvl w:ilvl="4" w:tplc="67D49468" w:tentative="1">
      <w:start w:val="1"/>
      <w:numFmt w:val="bullet"/>
      <w:lvlText w:val=""/>
      <w:lvlJc w:val="left"/>
      <w:pPr>
        <w:tabs>
          <w:tab w:val="num" w:pos="3600"/>
        </w:tabs>
        <w:ind w:left="3600" w:hanging="360"/>
      </w:pPr>
      <w:rPr>
        <w:rFonts w:ascii="Wingdings" w:hAnsi="Wingdings" w:hint="default"/>
      </w:rPr>
    </w:lvl>
    <w:lvl w:ilvl="5" w:tplc="C3FC470E" w:tentative="1">
      <w:start w:val="1"/>
      <w:numFmt w:val="bullet"/>
      <w:lvlText w:val=""/>
      <w:lvlJc w:val="left"/>
      <w:pPr>
        <w:tabs>
          <w:tab w:val="num" w:pos="4320"/>
        </w:tabs>
        <w:ind w:left="4320" w:hanging="360"/>
      </w:pPr>
      <w:rPr>
        <w:rFonts w:ascii="Wingdings" w:hAnsi="Wingdings" w:hint="default"/>
      </w:rPr>
    </w:lvl>
    <w:lvl w:ilvl="6" w:tplc="69B25592" w:tentative="1">
      <w:start w:val="1"/>
      <w:numFmt w:val="bullet"/>
      <w:lvlText w:val=""/>
      <w:lvlJc w:val="left"/>
      <w:pPr>
        <w:tabs>
          <w:tab w:val="num" w:pos="5040"/>
        </w:tabs>
        <w:ind w:left="5040" w:hanging="360"/>
      </w:pPr>
      <w:rPr>
        <w:rFonts w:ascii="Wingdings" w:hAnsi="Wingdings" w:hint="default"/>
      </w:rPr>
    </w:lvl>
    <w:lvl w:ilvl="7" w:tplc="3DD0D614" w:tentative="1">
      <w:start w:val="1"/>
      <w:numFmt w:val="bullet"/>
      <w:lvlText w:val=""/>
      <w:lvlJc w:val="left"/>
      <w:pPr>
        <w:tabs>
          <w:tab w:val="num" w:pos="5760"/>
        </w:tabs>
        <w:ind w:left="5760" w:hanging="360"/>
      </w:pPr>
      <w:rPr>
        <w:rFonts w:ascii="Wingdings" w:hAnsi="Wingdings" w:hint="default"/>
      </w:rPr>
    </w:lvl>
    <w:lvl w:ilvl="8" w:tplc="78DAE8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CD2C8C"/>
    <w:multiLevelType w:val="hybridMultilevel"/>
    <w:tmpl w:val="7AFA2CB0"/>
    <w:lvl w:ilvl="0" w:tplc="FFFFFFFF">
      <w:start w:val="1"/>
      <w:numFmt w:val="bullet"/>
      <w:lvlText w:val="•"/>
      <w:lvlJc w:val="left"/>
      <w:pPr>
        <w:tabs>
          <w:tab w:val="num" w:pos="720"/>
        </w:tabs>
        <w:ind w:left="720" w:hanging="360"/>
      </w:pPr>
      <w:rPr>
        <w:rFonts w:ascii="Arial" w:hAnsi="Arial" w:hint="default"/>
      </w:rPr>
    </w:lvl>
    <w:lvl w:ilvl="1" w:tplc="B8286A28">
      <w:start w:val="1"/>
      <w:numFmt w:val="bullet"/>
      <w:lvlText w:val="•"/>
      <w:lvlJc w:val="left"/>
      <w:pPr>
        <w:tabs>
          <w:tab w:val="num" w:pos="1440"/>
        </w:tabs>
        <w:ind w:left="1440" w:hanging="360"/>
      </w:pPr>
      <w:rPr>
        <w:rFonts w:ascii="Arial" w:hAnsi="Arial" w:hint="default"/>
      </w:rPr>
    </w:lvl>
    <w:lvl w:ilvl="2" w:tplc="F8322C02" w:tentative="1">
      <w:start w:val="1"/>
      <w:numFmt w:val="bullet"/>
      <w:lvlText w:val="•"/>
      <w:lvlJc w:val="left"/>
      <w:pPr>
        <w:tabs>
          <w:tab w:val="num" w:pos="2160"/>
        </w:tabs>
        <w:ind w:left="2160" w:hanging="360"/>
      </w:pPr>
      <w:rPr>
        <w:rFonts w:ascii="Arial" w:hAnsi="Arial" w:hint="default"/>
      </w:rPr>
    </w:lvl>
    <w:lvl w:ilvl="3" w:tplc="A796C4F8" w:tentative="1">
      <w:start w:val="1"/>
      <w:numFmt w:val="bullet"/>
      <w:lvlText w:val="•"/>
      <w:lvlJc w:val="left"/>
      <w:pPr>
        <w:tabs>
          <w:tab w:val="num" w:pos="2880"/>
        </w:tabs>
        <w:ind w:left="2880" w:hanging="360"/>
      </w:pPr>
      <w:rPr>
        <w:rFonts w:ascii="Arial" w:hAnsi="Arial" w:hint="default"/>
      </w:rPr>
    </w:lvl>
    <w:lvl w:ilvl="4" w:tplc="DEF87F78" w:tentative="1">
      <w:start w:val="1"/>
      <w:numFmt w:val="bullet"/>
      <w:lvlText w:val="•"/>
      <w:lvlJc w:val="left"/>
      <w:pPr>
        <w:tabs>
          <w:tab w:val="num" w:pos="3600"/>
        </w:tabs>
        <w:ind w:left="3600" w:hanging="360"/>
      </w:pPr>
      <w:rPr>
        <w:rFonts w:ascii="Arial" w:hAnsi="Arial" w:hint="default"/>
      </w:rPr>
    </w:lvl>
    <w:lvl w:ilvl="5" w:tplc="BED45F22" w:tentative="1">
      <w:start w:val="1"/>
      <w:numFmt w:val="bullet"/>
      <w:lvlText w:val="•"/>
      <w:lvlJc w:val="left"/>
      <w:pPr>
        <w:tabs>
          <w:tab w:val="num" w:pos="4320"/>
        </w:tabs>
        <w:ind w:left="4320" w:hanging="360"/>
      </w:pPr>
      <w:rPr>
        <w:rFonts w:ascii="Arial" w:hAnsi="Arial" w:hint="default"/>
      </w:rPr>
    </w:lvl>
    <w:lvl w:ilvl="6" w:tplc="39223F20" w:tentative="1">
      <w:start w:val="1"/>
      <w:numFmt w:val="bullet"/>
      <w:lvlText w:val="•"/>
      <w:lvlJc w:val="left"/>
      <w:pPr>
        <w:tabs>
          <w:tab w:val="num" w:pos="5040"/>
        </w:tabs>
        <w:ind w:left="5040" w:hanging="360"/>
      </w:pPr>
      <w:rPr>
        <w:rFonts w:ascii="Arial" w:hAnsi="Arial" w:hint="default"/>
      </w:rPr>
    </w:lvl>
    <w:lvl w:ilvl="7" w:tplc="24E852CC" w:tentative="1">
      <w:start w:val="1"/>
      <w:numFmt w:val="bullet"/>
      <w:lvlText w:val="•"/>
      <w:lvlJc w:val="left"/>
      <w:pPr>
        <w:tabs>
          <w:tab w:val="num" w:pos="5760"/>
        </w:tabs>
        <w:ind w:left="5760" w:hanging="360"/>
      </w:pPr>
      <w:rPr>
        <w:rFonts w:ascii="Arial" w:hAnsi="Arial" w:hint="default"/>
      </w:rPr>
    </w:lvl>
    <w:lvl w:ilvl="8" w:tplc="E0A224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B76089"/>
    <w:multiLevelType w:val="hybridMultilevel"/>
    <w:tmpl w:val="6D7468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A51080"/>
    <w:multiLevelType w:val="hybridMultilevel"/>
    <w:tmpl w:val="7E32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4"/>
  </w:num>
  <w:num w:numId="4">
    <w:abstractNumId w:val="3"/>
  </w:num>
  <w:num w:numId="5">
    <w:abstractNumId w:val="4"/>
  </w:num>
  <w:num w:numId="6">
    <w:abstractNumId w:val="13"/>
  </w:num>
  <w:num w:numId="7">
    <w:abstractNumId w:val="0"/>
  </w:num>
  <w:num w:numId="8">
    <w:abstractNumId w:val="12"/>
  </w:num>
  <w:num w:numId="9">
    <w:abstractNumId w:val="5"/>
  </w:num>
  <w:num w:numId="10">
    <w:abstractNumId w:val="11"/>
  </w:num>
  <w:num w:numId="11">
    <w:abstractNumId w:val="1"/>
  </w:num>
  <w:num w:numId="12">
    <w:abstractNumId w:val="9"/>
  </w:num>
  <w:num w:numId="13">
    <w:abstractNumId w:val="10"/>
  </w:num>
  <w:num w:numId="14">
    <w:abstractNumId w:val="7"/>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38"/>
    <w:rsid w:val="00056BD6"/>
    <w:rsid w:val="00173C7B"/>
    <w:rsid w:val="001B00F1"/>
    <w:rsid w:val="002405D9"/>
    <w:rsid w:val="00327325"/>
    <w:rsid w:val="00333D61"/>
    <w:rsid w:val="00351AA3"/>
    <w:rsid w:val="005B2D69"/>
    <w:rsid w:val="006C5441"/>
    <w:rsid w:val="00792C63"/>
    <w:rsid w:val="007C1938"/>
    <w:rsid w:val="007D3369"/>
    <w:rsid w:val="0080503B"/>
    <w:rsid w:val="008461BB"/>
    <w:rsid w:val="00852744"/>
    <w:rsid w:val="00853EC7"/>
    <w:rsid w:val="0088547C"/>
    <w:rsid w:val="008B610C"/>
    <w:rsid w:val="00A234EF"/>
    <w:rsid w:val="00B50FD4"/>
    <w:rsid w:val="00BF41CB"/>
    <w:rsid w:val="00C06DE5"/>
    <w:rsid w:val="00C40F21"/>
    <w:rsid w:val="00C41F0C"/>
    <w:rsid w:val="00C55A71"/>
    <w:rsid w:val="00C563D8"/>
    <w:rsid w:val="00C72D67"/>
    <w:rsid w:val="00D25655"/>
    <w:rsid w:val="00FA7979"/>
    <w:rsid w:val="00FC005B"/>
    <w:rsid w:val="5B5E2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1CA4"/>
  <w15:chartTrackingRefBased/>
  <w15:docId w15:val="{1597F362-1EB8-4EA7-8DFE-8E8E086E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3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1938"/>
    <w:pPr>
      <w:autoSpaceDE w:val="0"/>
      <w:autoSpaceDN w:val="0"/>
      <w:adjustRightInd w:val="0"/>
      <w:spacing w:after="0" w:line="240" w:lineRule="auto"/>
    </w:pPr>
    <w:rPr>
      <w:rFonts w:ascii="Monotype Corsiva" w:hAnsi="Monotype Corsiva" w:cs="Monotype Corsiva"/>
      <w:color w:val="000000"/>
      <w:sz w:val="24"/>
      <w:szCs w:val="24"/>
    </w:rPr>
  </w:style>
  <w:style w:type="paragraph" w:styleId="NormalWeb">
    <w:name w:val="Normal (Web)"/>
    <w:basedOn w:val="Normal"/>
    <w:uiPriority w:val="99"/>
    <w:semiHidden/>
    <w:unhideWhenUsed/>
    <w:rsid w:val="006C5441"/>
    <w:pPr>
      <w:spacing w:before="100" w:beforeAutospacing="1" w:after="100" w:afterAutospacing="1"/>
    </w:pPr>
    <w:rPr>
      <w:rFonts w:eastAsiaTheme="minorEastAsia"/>
      <w:lang w:eastAsia="en-GB"/>
    </w:rPr>
  </w:style>
  <w:style w:type="paragraph" w:styleId="ListParagraph">
    <w:name w:val="List Paragraph"/>
    <w:basedOn w:val="Normal"/>
    <w:uiPriority w:val="34"/>
    <w:qFormat/>
    <w:rsid w:val="006C5441"/>
    <w:pPr>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C40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F2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Woodlands Primary School</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Read</dc:creator>
  <cp:keywords/>
  <dc:description/>
  <cp:lastModifiedBy>Claire Read</cp:lastModifiedBy>
  <cp:revision>2</cp:revision>
  <cp:lastPrinted>2021-11-09T12:39:00Z</cp:lastPrinted>
  <dcterms:created xsi:type="dcterms:W3CDTF">2025-09-15T13:44:00Z</dcterms:created>
  <dcterms:modified xsi:type="dcterms:W3CDTF">2025-09-15T13:44:00Z</dcterms:modified>
</cp:coreProperties>
</file>