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D118A" w14:textId="77777777" w:rsidR="0087593C" w:rsidRPr="00C45744" w:rsidRDefault="0087593C" w:rsidP="0087593C">
      <w:pPr>
        <w:jc w:val="center"/>
        <w:rPr>
          <w:rFonts w:cs="Arial"/>
          <w:sz w:val="40"/>
          <w:szCs w:val="40"/>
          <w:lang w:eastAsia="en-GB"/>
        </w:rPr>
      </w:pPr>
    </w:p>
    <w:p w14:paraId="06B62E22" w14:textId="77777777" w:rsidR="0087593C" w:rsidRPr="00C45744" w:rsidRDefault="0087593C" w:rsidP="00FC6E9E">
      <w:pPr>
        <w:jc w:val="center"/>
        <w:rPr>
          <w:rFonts w:ascii="Trebuchet MS" w:hAnsi="Trebuchet MS" w:cs="Arial"/>
          <w:b/>
          <w:sz w:val="40"/>
          <w:szCs w:val="40"/>
          <w:lang w:eastAsia="en-GB"/>
        </w:rPr>
      </w:pPr>
    </w:p>
    <w:p w14:paraId="1614940A" w14:textId="77777777" w:rsidR="002B13D2" w:rsidRDefault="0087593C" w:rsidP="002B13D2">
      <w:pPr>
        <w:jc w:val="center"/>
        <w:rPr>
          <w:rFonts w:ascii="Trebuchet MS" w:hAnsi="Trebuchet MS" w:cs="Arial"/>
          <w:b/>
          <w:sz w:val="72"/>
          <w:szCs w:val="72"/>
          <w:lang w:eastAsia="en-GB"/>
        </w:rPr>
      </w:pPr>
      <w:r w:rsidRPr="0087593C">
        <w:rPr>
          <w:rFonts w:ascii="Trebuchet MS" w:hAnsi="Trebuchet MS" w:cs="Arial"/>
          <w:b/>
          <w:sz w:val="72"/>
          <w:szCs w:val="72"/>
          <w:lang w:eastAsia="en-GB"/>
        </w:rPr>
        <w:t>Child Pro</w:t>
      </w:r>
      <w:r w:rsidR="002B13D2">
        <w:rPr>
          <w:rFonts w:ascii="Trebuchet MS" w:hAnsi="Trebuchet MS" w:cs="Arial"/>
          <w:b/>
          <w:sz w:val="72"/>
          <w:szCs w:val="72"/>
          <w:lang w:eastAsia="en-GB"/>
        </w:rPr>
        <w:t>tection and Safeguarding Policy</w:t>
      </w:r>
    </w:p>
    <w:p w14:paraId="2E7FF443" w14:textId="4EB959F7" w:rsidR="0087593C" w:rsidRDefault="0087593C" w:rsidP="002B13D2">
      <w:pPr>
        <w:jc w:val="center"/>
        <w:rPr>
          <w:rFonts w:ascii="Trebuchet MS" w:hAnsi="Trebuchet MS" w:cs="Arial"/>
          <w:b/>
          <w:sz w:val="72"/>
          <w:szCs w:val="72"/>
          <w:lang w:eastAsia="en-GB"/>
        </w:rPr>
      </w:pPr>
      <w:r w:rsidRPr="002B13D2">
        <w:rPr>
          <w:rFonts w:ascii="Trebuchet MS" w:hAnsi="Trebuchet MS" w:cs="Arial"/>
          <w:b/>
          <w:sz w:val="72"/>
          <w:szCs w:val="72"/>
          <w:lang w:eastAsia="en-GB"/>
        </w:rPr>
        <w:t>Staffordshire</w:t>
      </w:r>
    </w:p>
    <w:p w14:paraId="37BD3BB6" w14:textId="77777777" w:rsidR="00FC6E9E" w:rsidRPr="00C45744" w:rsidRDefault="00FC6E9E" w:rsidP="002B13D2">
      <w:pPr>
        <w:jc w:val="center"/>
        <w:rPr>
          <w:rFonts w:ascii="Trebuchet MS" w:hAnsi="Trebuchet MS" w:cs="Arial"/>
          <w:b/>
          <w:sz w:val="40"/>
          <w:szCs w:val="40"/>
          <w:lang w:eastAsia="en-GB"/>
        </w:rPr>
      </w:pPr>
    </w:p>
    <w:p w14:paraId="1C65B78D" w14:textId="705FCFAB" w:rsidR="00FC6E9E" w:rsidRPr="002B13D2" w:rsidRDefault="00FC6E9E" w:rsidP="002B13D2">
      <w:pPr>
        <w:jc w:val="center"/>
        <w:rPr>
          <w:rFonts w:ascii="Trebuchet MS" w:hAnsi="Trebuchet MS" w:cs="Arial"/>
          <w:b/>
          <w:sz w:val="72"/>
          <w:szCs w:val="72"/>
          <w:lang w:eastAsia="en-GB"/>
        </w:rPr>
      </w:pPr>
      <w:r>
        <w:rPr>
          <w:noProof/>
          <w:lang w:eastAsia="en-GB"/>
        </w:rPr>
        <w:drawing>
          <wp:inline distT="0" distB="0" distL="0" distR="0" wp14:anchorId="26AED32D" wp14:editId="3B80CACA">
            <wp:extent cx="3057142" cy="1440997"/>
            <wp:effectExtent l="0" t="0" r="0" b="698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2434" cy="1471773"/>
                    </a:xfrm>
                    <a:prstGeom prst="rect">
                      <a:avLst/>
                    </a:prstGeom>
                    <a:noFill/>
                    <a:ln>
                      <a:noFill/>
                    </a:ln>
                  </pic:spPr>
                </pic:pic>
              </a:graphicData>
            </a:graphic>
          </wp:inline>
        </w:drawing>
      </w:r>
    </w:p>
    <w:p w14:paraId="45A55195" w14:textId="77777777" w:rsidR="00D003B5" w:rsidRPr="00C45744" w:rsidRDefault="00D003B5" w:rsidP="0087593C">
      <w:pPr>
        <w:jc w:val="center"/>
        <w:rPr>
          <w:rFonts w:ascii="Trebuchet MS" w:hAnsi="Trebuchet MS" w:cs="Arial"/>
          <w:b/>
          <w:sz w:val="40"/>
          <w:szCs w:val="40"/>
          <w:lang w:eastAsia="en-GB"/>
        </w:rPr>
      </w:pPr>
    </w:p>
    <w:p w14:paraId="7DCA83C1" w14:textId="2D2D8072" w:rsidR="0087593C" w:rsidRPr="00C45744" w:rsidRDefault="0087593C" w:rsidP="0087593C">
      <w:pPr>
        <w:jc w:val="center"/>
        <w:rPr>
          <w:rFonts w:ascii="Trebuchet MS" w:hAnsi="Trebuchet MS" w:cs="Arial"/>
          <w:b/>
          <w:sz w:val="28"/>
          <w:szCs w:val="28"/>
          <w:lang w:eastAsia="en-GB"/>
        </w:rPr>
      </w:pPr>
      <w:r w:rsidRPr="00C45744">
        <w:rPr>
          <w:rFonts w:ascii="Trebuchet MS" w:hAnsi="Trebuchet MS" w:cs="Arial"/>
          <w:b/>
          <w:sz w:val="20"/>
          <w:szCs w:val="20"/>
          <w:lang w:eastAsia="en-G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976"/>
      </w:tblGrid>
      <w:tr w:rsidR="00D003B5" w:rsidRPr="000C6A42" w14:paraId="7D89F884" w14:textId="77777777" w:rsidTr="00C45744">
        <w:trPr>
          <w:jc w:val="center"/>
        </w:trPr>
        <w:tc>
          <w:tcPr>
            <w:tcW w:w="5524" w:type="dxa"/>
            <w:shd w:val="clear" w:color="auto" w:fill="auto"/>
            <w:vAlign w:val="center"/>
          </w:tcPr>
          <w:p w14:paraId="23BDE19E" w14:textId="732532F6" w:rsidR="00D003B5" w:rsidRPr="00C45744" w:rsidRDefault="001B4855" w:rsidP="003209E5">
            <w:pPr>
              <w:rPr>
                <w:rFonts w:ascii="Trebuchet MS" w:eastAsia="Calibri" w:hAnsi="Trebuchet MS"/>
                <w:sz w:val="22"/>
                <w:szCs w:val="22"/>
                <w:lang w:eastAsia="en-GB"/>
              </w:rPr>
            </w:pPr>
            <w:r w:rsidRPr="001B4855">
              <w:rPr>
                <w:rFonts w:ascii="Trebuchet MS" w:eastAsia="Calibri" w:hAnsi="Trebuchet MS"/>
                <w:sz w:val="22"/>
                <w:szCs w:val="22"/>
                <w:lang w:eastAsia="en-GB"/>
              </w:rPr>
              <w:t>R</w:t>
            </w:r>
            <w:r w:rsidR="00D003B5" w:rsidRPr="00C45744">
              <w:rPr>
                <w:rFonts w:ascii="Trebuchet MS" w:eastAsia="Calibri" w:hAnsi="Trebuchet MS"/>
                <w:sz w:val="22"/>
                <w:szCs w:val="22"/>
                <w:lang w:eastAsia="en-GB"/>
              </w:rPr>
              <w:t xml:space="preserve">esponsibility for oversight and update of </w:t>
            </w:r>
            <w:r>
              <w:rPr>
                <w:rFonts w:ascii="Trebuchet MS" w:eastAsia="Calibri" w:hAnsi="Trebuchet MS"/>
                <w:sz w:val="22"/>
                <w:szCs w:val="22"/>
                <w:lang w:eastAsia="en-GB"/>
              </w:rPr>
              <w:t xml:space="preserve">this </w:t>
            </w:r>
            <w:r w:rsidR="00D003B5" w:rsidRPr="00C45744">
              <w:rPr>
                <w:rFonts w:ascii="Trebuchet MS" w:eastAsia="Calibri" w:hAnsi="Trebuchet MS"/>
                <w:sz w:val="22"/>
                <w:szCs w:val="22"/>
                <w:lang w:eastAsia="en-GB"/>
              </w:rPr>
              <w:t>policy</w:t>
            </w:r>
          </w:p>
        </w:tc>
        <w:tc>
          <w:tcPr>
            <w:tcW w:w="2976" w:type="dxa"/>
            <w:shd w:val="clear" w:color="auto" w:fill="auto"/>
            <w:vAlign w:val="center"/>
          </w:tcPr>
          <w:p w14:paraId="46852930" w14:textId="137EDE00" w:rsidR="00D003B5" w:rsidRPr="00C45744" w:rsidRDefault="00CA428C" w:rsidP="003209E5">
            <w:pPr>
              <w:rPr>
                <w:rFonts w:ascii="Trebuchet MS" w:eastAsia="Calibri" w:hAnsi="Trebuchet MS"/>
                <w:sz w:val="22"/>
                <w:szCs w:val="22"/>
                <w:lang w:eastAsia="en-GB"/>
              </w:rPr>
            </w:pPr>
            <w:r w:rsidRPr="00C45744">
              <w:rPr>
                <w:rFonts w:ascii="Trebuchet MS" w:eastAsia="Calibri" w:hAnsi="Trebuchet MS"/>
                <w:sz w:val="22"/>
                <w:szCs w:val="22"/>
                <w:lang w:eastAsia="en-GB"/>
              </w:rPr>
              <w:t>Jo Howell</w:t>
            </w:r>
          </w:p>
        </w:tc>
      </w:tr>
      <w:tr w:rsidR="00D003B5" w:rsidRPr="000C6A42" w14:paraId="4D52C02B" w14:textId="77777777" w:rsidTr="00C45744">
        <w:trPr>
          <w:jc w:val="center"/>
        </w:trPr>
        <w:tc>
          <w:tcPr>
            <w:tcW w:w="5524" w:type="dxa"/>
            <w:shd w:val="clear" w:color="auto" w:fill="auto"/>
            <w:vAlign w:val="bottom"/>
          </w:tcPr>
          <w:p w14:paraId="4B1A9440" w14:textId="368345E5" w:rsidR="00D003B5" w:rsidRPr="00C45744" w:rsidRDefault="00722AA0" w:rsidP="003209E5">
            <w:pPr>
              <w:rPr>
                <w:rFonts w:ascii="Trebuchet MS" w:eastAsia="Calibri" w:hAnsi="Trebuchet MS"/>
                <w:sz w:val="22"/>
                <w:szCs w:val="22"/>
                <w:lang w:eastAsia="en-GB"/>
              </w:rPr>
            </w:pPr>
            <w:r w:rsidRPr="00C45744">
              <w:rPr>
                <w:rFonts w:ascii="Trebuchet MS" w:eastAsia="Calibri" w:hAnsi="Trebuchet MS"/>
                <w:sz w:val="22"/>
                <w:szCs w:val="22"/>
                <w:lang w:eastAsia="en-GB"/>
              </w:rPr>
              <w:t>Last updated</w:t>
            </w:r>
          </w:p>
        </w:tc>
        <w:tc>
          <w:tcPr>
            <w:tcW w:w="2976" w:type="dxa"/>
            <w:shd w:val="clear" w:color="auto" w:fill="auto"/>
            <w:vAlign w:val="center"/>
          </w:tcPr>
          <w:p w14:paraId="55B64A71" w14:textId="61CF0EEE" w:rsidR="00D003B5" w:rsidRPr="00C45744" w:rsidRDefault="00722AA0" w:rsidP="003209E5">
            <w:pPr>
              <w:rPr>
                <w:rFonts w:ascii="Trebuchet MS" w:eastAsia="Calibri" w:hAnsi="Trebuchet MS"/>
                <w:sz w:val="22"/>
                <w:szCs w:val="22"/>
                <w:lang w:eastAsia="en-GB"/>
              </w:rPr>
            </w:pPr>
            <w:r w:rsidRPr="00C45744">
              <w:rPr>
                <w:rFonts w:ascii="Trebuchet MS" w:eastAsia="Calibri" w:hAnsi="Trebuchet MS"/>
                <w:sz w:val="22"/>
                <w:szCs w:val="22"/>
                <w:lang w:eastAsia="en-GB"/>
              </w:rPr>
              <w:t>September 2022</w:t>
            </w:r>
          </w:p>
        </w:tc>
      </w:tr>
      <w:tr w:rsidR="00722AA0" w:rsidRPr="000C6A42" w14:paraId="64EDB2E7" w14:textId="77777777" w:rsidTr="00C45744">
        <w:trPr>
          <w:jc w:val="center"/>
        </w:trPr>
        <w:tc>
          <w:tcPr>
            <w:tcW w:w="5524" w:type="dxa"/>
            <w:shd w:val="clear" w:color="auto" w:fill="auto"/>
            <w:vAlign w:val="bottom"/>
          </w:tcPr>
          <w:p w14:paraId="18B3AF9A" w14:textId="77777777" w:rsidR="00722AA0" w:rsidRPr="00C45744" w:rsidRDefault="00722AA0" w:rsidP="003209E5">
            <w:pPr>
              <w:rPr>
                <w:rFonts w:ascii="Trebuchet MS" w:eastAsia="Calibri" w:hAnsi="Trebuchet MS"/>
                <w:sz w:val="22"/>
                <w:szCs w:val="22"/>
                <w:lang w:eastAsia="en-GB"/>
              </w:rPr>
            </w:pPr>
            <w:r w:rsidRPr="00C45744">
              <w:rPr>
                <w:rFonts w:ascii="Trebuchet MS" w:eastAsia="Calibri" w:hAnsi="Trebuchet MS"/>
                <w:sz w:val="22"/>
                <w:szCs w:val="22"/>
                <w:lang w:eastAsia="en-GB"/>
              </w:rPr>
              <w:t>Approved by Trust Board</w:t>
            </w:r>
          </w:p>
        </w:tc>
        <w:tc>
          <w:tcPr>
            <w:tcW w:w="2976" w:type="dxa"/>
            <w:shd w:val="clear" w:color="auto" w:fill="auto"/>
            <w:vAlign w:val="center"/>
          </w:tcPr>
          <w:p w14:paraId="40645A6C" w14:textId="77777777" w:rsidR="00722AA0" w:rsidRPr="00C45744" w:rsidRDefault="00722AA0" w:rsidP="003209E5">
            <w:pPr>
              <w:rPr>
                <w:rFonts w:ascii="Trebuchet MS" w:eastAsia="Calibri" w:hAnsi="Trebuchet MS"/>
                <w:sz w:val="22"/>
                <w:szCs w:val="22"/>
                <w:lang w:eastAsia="en-GB"/>
              </w:rPr>
            </w:pPr>
          </w:p>
        </w:tc>
      </w:tr>
      <w:tr w:rsidR="00D003B5" w:rsidRPr="000C6A42" w14:paraId="20E1ABB7" w14:textId="77777777" w:rsidTr="00C45744">
        <w:trPr>
          <w:jc w:val="center"/>
        </w:trPr>
        <w:tc>
          <w:tcPr>
            <w:tcW w:w="5524" w:type="dxa"/>
            <w:shd w:val="clear" w:color="auto" w:fill="auto"/>
            <w:vAlign w:val="bottom"/>
          </w:tcPr>
          <w:p w14:paraId="7AA319C5" w14:textId="77777777" w:rsidR="00D003B5" w:rsidRPr="00C45744" w:rsidRDefault="00D003B5" w:rsidP="003209E5">
            <w:pPr>
              <w:rPr>
                <w:rFonts w:ascii="Trebuchet MS" w:eastAsia="Calibri" w:hAnsi="Trebuchet MS"/>
                <w:sz w:val="22"/>
                <w:szCs w:val="22"/>
                <w:lang w:eastAsia="en-GB"/>
              </w:rPr>
            </w:pPr>
            <w:r w:rsidRPr="00C45744">
              <w:rPr>
                <w:rFonts w:ascii="Trebuchet MS" w:eastAsia="Calibri" w:hAnsi="Trebuchet MS"/>
                <w:sz w:val="22"/>
                <w:szCs w:val="22"/>
                <w:lang w:eastAsia="en-GB"/>
              </w:rPr>
              <w:t>Policy review cycle</w:t>
            </w:r>
          </w:p>
        </w:tc>
        <w:tc>
          <w:tcPr>
            <w:tcW w:w="2976" w:type="dxa"/>
            <w:shd w:val="clear" w:color="auto" w:fill="auto"/>
            <w:vAlign w:val="center"/>
          </w:tcPr>
          <w:p w14:paraId="5E2086D6" w14:textId="53695C7B" w:rsidR="00D003B5" w:rsidRPr="00C45744" w:rsidRDefault="00CA428C" w:rsidP="003209E5">
            <w:pPr>
              <w:rPr>
                <w:rFonts w:ascii="Trebuchet MS" w:eastAsia="Calibri" w:hAnsi="Trebuchet MS"/>
                <w:sz w:val="22"/>
                <w:szCs w:val="22"/>
                <w:lang w:eastAsia="en-GB"/>
              </w:rPr>
            </w:pPr>
            <w:r w:rsidRPr="00C45744">
              <w:rPr>
                <w:rFonts w:ascii="Trebuchet MS" w:eastAsia="Calibri" w:hAnsi="Trebuchet MS"/>
                <w:sz w:val="22"/>
                <w:szCs w:val="22"/>
                <w:lang w:eastAsia="en-GB"/>
              </w:rPr>
              <w:t>At least annu</w:t>
            </w:r>
            <w:r w:rsidR="00D003B5" w:rsidRPr="00C45744">
              <w:rPr>
                <w:rFonts w:ascii="Trebuchet MS" w:eastAsia="Calibri" w:hAnsi="Trebuchet MS"/>
                <w:sz w:val="22"/>
                <w:szCs w:val="22"/>
                <w:lang w:eastAsia="en-GB"/>
              </w:rPr>
              <w:t>ally</w:t>
            </w:r>
          </w:p>
        </w:tc>
      </w:tr>
      <w:tr w:rsidR="00D003B5" w:rsidRPr="000C6A42" w14:paraId="6A847494" w14:textId="77777777" w:rsidTr="00C45744">
        <w:trPr>
          <w:jc w:val="center"/>
        </w:trPr>
        <w:tc>
          <w:tcPr>
            <w:tcW w:w="5524" w:type="dxa"/>
            <w:shd w:val="clear" w:color="auto" w:fill="auto"/>
            <w:vAlign w:val="bottom"/>
          </w:tcPr>
          <w:p w14:paraId="0C855B82" w14:textId="7520F1FD" w:rsidR="00D003B5" w:rsidRPr="00C45744" w:rsidRDefault="00747D51" w:rsidP="003209E5">
            <w:pPr>
              <w:rPr>
                <w:rFonts w:ascii="Trebuchet MS" w:eastAsia="Calibri" w:hAnsi="Trebuchet MS"/>
                <w:sz w:val="22"/>
                <w:szCs w:val="22"/>
                <w:lang w:eastAsia="en-GB"/>
              </w:rPr>
            </w:pPr>
            <w:r>
              <w:rPr>
                <w:rFonts w:ascii="Trebuchet MS" w:eastAsia="Calibri" w:hAnsi="Trebuchet MS"/>
                <w:sz w:val="22"/>
                <w:szCs w:val="22"/>
                <w:lang w:eastAsia="en-GB"/>
              </w:rPr>
              <w:t>Latest p</w:t>
            </w:r>
            <w:r w:rsidR="00D003B5" w:rsidRPr="00C45744">
              <w:rPr>
                <w:rFonts w:ascii="Trebuchet MS" w:eastAsia="Calibri" w:hAnsi="Trebuchet MS"/>
                <w:sz w:val="22"/>
                <w:szCs w:val="22"/>
                <w:lang w:eastAsia="en-GB"/>
              </w:rPr>
              <w:t>olicy review date</w:t>
            </w:r>
          </w:p>
        </w:tc>
        <w:tc>
          <w:tcPr>
            <w:tcW w:w="2976" w:type="dxa"/>
            <w:shd w:val="clear" w:color="auto" w:fill="auto"/>
            <w:vAlign w:val="center"/>
          </w:tcPr>
          <w:p w14:paraId="73143D66" w14:textId="3A77B7AF" w:rsidR="00D003B5" w:rsidRPr="00C45744" w:rsidRDefault="00CA428C" w:rsidP="003209E5">
            <w:pPr>
              <w:rPr>
                <w:rFonts w:ascii="Trebuchet MS" w:eastAsia="Calibri" w:hAnsi="Trebuchet MS"/>
                <w:sz w:val="22"/>
                <w:szCs w:val="22"/>
                <w:lang w:eastAsia="en-GB"/>
              </w:rPr>
            </w:pPr>
            <w:r w:rsidRPr="00C45744">
              <w:rPr>
                <w:rFonts w:ascii="Trebuchet MS" w:eastAsia="Calibri" w:hAnsi="Trebuchet MS"/>
                <w:sz w:val="22"/>
                <w:szCs w:val="22"/>
                <w:lang w:eastAsia="en-GB"/>
              </w:rPr>
              <w:t>Septem</w:t>
            </w:r>
            <w:r w:rsidR="00D003B5" w:rsidRPr="00C45744">
              <w:rPr>
                <w:rFonts w:ascii="Trebuchet MS" w:eastAsia="Calibri" w:hAnsi="Trebuchet MS"/>
                <w:sz w:val="22"/>
                <w:szCs w:val="22"/>
                <w:lang w:eastAsia="en-GB"/>
              </w:rPr>
              <w:t>ber 202</w:t>
            </w:r>
            <w:r w:rsidRPr="00C45744">
              <w:rPr>
                <w:rFonts w:ascii="Trebuchet MS" w:eastAsia="Calibri" w:hAnsi="Trebuchet MS"/>
                <w:sz w:val="22"/>
                <w:szCs w:val="22"/>
                <w:lang w:eastAsia="en-GB"/>
              </w:rPr>
              <w:t>3</w:t>
            </w:r>
          </w:p>
        </w:tc>
      </w:tr>
      <w:tr w:rsidR="00FE1722" w:rsidRPr="000C6A42" w14:paraId="1818D247" w14:textId="77777777" w:rsidTr="00C45744">
        <w:trPr>
          <w:jc w:val="center"/>
        </w:trPr>
        <w:tc>
          <w:tcPr>
            <w:tcW w:w="8500" w:type="dxa"/>
            <w:gridSpan w:val="2"/>
            <w:shd w:val="clear" w:color="auto" w:fill="auto"/>
            <w:vAlign w:val="bottom"/>
          </w:tcPr>
          <w:p w14:paraId="08DC1FC3" w14:textId="6F1760EE" w:rsidR="001601D6" w:rsidRPr="00C45744" w:rsidRDefault="00F14AD2" w:rsidP="003209E5">
            <w:pPr>
              <w:rPr>
                <w:rFonts w:ascii="Trebuchet MS" w:eastAsia="Calibri" w:hAnsi="Trebuchet MS"/>
                <w:sz w:val="22"/>
                <w:szCs w:val="22"/>
                <w:lang w:eastAsia="en-GB"/>
              </w:rPr>
            </w:pPr>
            <w:r w:rsidRPr="00C45744">
              <w:rPr>
                <w:rFonts w:ascii="Trebuchet MS" w:eastAsia="Calibri" w:hAnsi="Trebuchet MS"/>
                <w:sz w:val="22"/>
                <w:szCs w:val="22"/>
                <w:lang w:eastAsia="en-GB"/>
              </w:rPr>
              <w:t xml:space="preserve">N.B. </w:t>
            </w:r>
          </w:p>
          <w:p w14:paraId="5F3C31A7" w14:textId="6D8FAD7F" w:rsidR="00F14AD2" w:rsidRPr="00C45744" w:rsidRDefault="00F14AD2" w:rsidP="00C45744">
            <w:pPr>
              <w:pStyle w:val="ListParagraph"/>
              <w:numPr>
                <w:ilvl w:val="0"/>
                <w:numId w:val="123"/>
              </w:numPr>
              <w:rPr>
                <w:rFonts w:ascii="Trebuchet MS" w:eastAsia="Calibri" w:hAnsi="Trebuchet MS"/>
                <w:sz w:val="22"/>
                <w:szCs w:val="22"/>
                <w:lang w:eastAsia="en-GB"/>
              </w:rPr>
            </w:pPr>
            <w:r w:rsidRPr="00C45744">
              <w:rPr>
                <w:rFonts w:ascii="Trebuchet MS" w:eastAsia="Calibri" w:hAnsi="Trebuchet MS"/>
                <w:sz w:val="22"/>
                <w:szCs w:val="22"/>
                <w:lang w:eastAsia="en-GB"/>
              </w:rPr>
              <w:t xml:space="preserve">This policy is fully tailored to the procedures followed in each </w:t>
            </w:r>
            <w:r w:rsidR="00F01155">
              <w:rPr>
                <w:rFonts w:ascii="Trebuchet MS" w:eastAsia="Calibri" w:hAnsi="Trebuchet MS"/>
                <w:sz w:val="22"/>
                <w:szCs w:val="22"/>
                <w:lang w:eastAsia="en-GB"/>
              </w:rPr>
              <w:t xml:space="preserve">Staffordshire </w:t>
            </w:r>
            <w:r w:rsidRPr="00C45744">
              <w:rPr>
                <w:rFonts w:ascii="Trebuchet MS" w:eastAsia="Calibri" w:hAnsi="Trebuchet MS"/>
                <w:sz w:val="22"/>
                <w:szCs w:val="22"/>
                <w:lang w:eastAsia="en-GB"/>
              </w:rPr>
              <w:t xml:space="preserve">CAT </w:t>
            </w:r>
            <w:r w:rsidR="00437F4B" w:rsidRPr="00C45744">
              <w:rPr>
                <w:rFonts w:ascii="Trebuchet MS" w:eastAsia="Calibri" w:hAnsi="Trebuchet MS"/>
                <w:sz w:val="22"/>
                <w:szCs w:val="22"/>
                <w:lang w:eastAsia="en-GB"/>
              </w:rPr>
              <w:t xml:space="preserve">school.  Further </w:t>
            </w:r>
            <w:r w:rsidR="00D20BA6" w:rsidRPr="00C45744">
              <w:rPr>
                <w:rFonts w:ascii="Trebuchet MS" w:eastAsia="Calibri" w:hAnsi="Trebuchet MS"/>
                <w:sz w:val="22"/>
                <w:szCs w:val="22"/>
                <w:lang w:eastAsia="en-GB"/>
              </w:rPr>
              <w:t xml:space="preserve">information on </w:t>
            </w:r>
            <w:r w:rsidR="00437F4B" w:rsidRPr="00C45744">
              <w:rPr>
                <w:rFonts w:ascii="Trebuchet MS" w:eastAsia="Calibri" w:hAnsi="Trebuchet MS"/>
                <w:sz w:val="22"/>
                <w:szCs w:val="22"/>
                <w:lang w:eastAsia="en-GB"/>
              </w:rPr>
              <w:t xml:space="preserve">contextual safeguarding </w:t>
            </w:r>
            <w:r w:rsidR="00551025" w:rsidRPr="00C45744">
              <w:rPr>
                <w:rFonts w:ascii="Trebuchet MS" w:eastAsia="Calibri" w:hAnsi="Trebuchet MS"/>
                <w:sz w:val="22"/>
                <w:szCs w:val="22"/>
                <w:lang w:eastAsia="en-GB"/>
              </w:rPr>
              <w:t xml:space="preserve">approaches </w:t>
            </w:r>
            <w:r w:rsidR="00AF1926" w:rsidRPr="00C45744">
              <w:rPr>
                <w:rFonts w:ascii="Trebuchet MS" w:eastAsia="Calibri" w:hAnsi="Trebuchet MS"/>
                <w:sz w:val="22"/>
                <w:szCs w:val="22"/>
                <w:lang w:eastAsia="en-GB"/>
              </w:rPr>
              <w:t>for specific settings</w:t>
            </w:r>
            <w:r w:rsidR="00551025" w:rsidRPr="00C45744">
              <w:rPr>
                <w:rFonts w:ascii="Trebuchet MS" w:eastAsia="Calibri" w:hAnsi="Trebuchet MS"/>
                <w:sz w:val="22"/>
                <w:szCs w:val="22"/>
                <w:lang w:eastAsia="en-GB"/>
              </w:rPr>
              <w:t>,</w:t>
            </w:r>
            <w:r w:rsidR="00AF1926" w:rsidRPr="00C45744">
              <w:rPr>
                <w:rFonts w:ascii="Trebuchet MS" w:eastAsia="Calibri" w:hAnsi="Trebuchet MS"/>
                <w:sz w:val="22"/>
                <w:szCs w:val="22"/>
                <w:lang w:eastAsia="en-GB"/>
              </w:rPr>
              <w:t xml:space="preserve"> </w:t>
            </w:r>
            <w:r w:rsidR="00DC68B2" w:rsidRPr="00C45744">
              <w:rPr>
                <w:rFonts w:ascii="Trebuchet MS" w:eastAsia="Calibri" w:hAnsi="Trebuchet MS"/>
                <w:sz w:val="22"/>
                <w:szCs w:val="22"/>
                <w:lang w:eastAsia="en-GB"/>
              </w:rPr>
              <w:t>in addition to th</w:t>
            </w:r>
            <w:r w:rsidR="00F01155">
              <w:rPr>
                <w:rFonts w:ascii="Trebuchet MS" w:eastAsia="Calibri" w:hAnsi="Trebuchet MS"/>
                <w:sz w:val="22"/>
                <w:szCs w:val="22"/>
                <w:lang w:eastAsia="en-GB"/>
              </w:rPr>
              <w:t>ose</w:t>
            </w:r>
            <w:r w:rsidR="00DC68B2" w:rsidRPr="00C45744">
              <w:rPr>
                <w:rFonts w:ascii="Trebuchet MS" w:eastAsia="Calibri" w:hAnsi="Trebuchet MS"/>
                <w:sz w:val="22"/>
                <w:szCs w:val="22"/>
                <w:lang w:eastAsia="en-GB"/>
              </w:rPr>
              <w:t xml:space="preserve"> contained in this policy</w:t>
            </w:r>
            <w:r w:rsidR="00551025" w:rsidRPr="00C45744">
              <w:rPr>
                <w:rFonts w:ascii="Trebuchet MS" w:eastAsia="Calibri" w:hAnsi="Trebuchet MS"/>
                <w:sz w:val="22"/>
                <w:szCs w:val="22"/>
                <w:lang w:eastAsia="en-GB"/>
              </w:rPr>
              <w:t>,</w:t>
            </w:r>
            <w:r w:rsidR="00DC68B2" w:rsidRPr="00C45744">
              <w:rPr>
                <w:rFonts w:ascii="Trebuchet MS" w:eastAsia="Calibri" w:hAnsi="Trebuchet MS"/>
                <w:sz w:val="22"/>
                <w:szCs w:val="22"/>
                <w:lang w:eastAsia="en-GB"/>
              </w:rPr>
              <w:t xml:space="preserve"> </w:t>
            </w:r>
            <w:r w:rsidR="00AF1926" w:rsidRPr="00C45744">
              <w:rPr>
                <w:rFonts w:ascii="Trebuchet MS" w:eastAsia="Calibri" w:hAnsi="Trebuchet MS"/>
                <w:sz w:val="22"/>
                <w:szCs w:val="22"/>
                <w:lang w:eastAsia="en-GB"/>
              </w:rPr>
              <w:t xml:space="preserve">is available as a separate appendix </w:t>
            </w:r>
            <w:r w:rsidR="00BC6774" w:rsidRPr="00C45744">
              <w:rPr>
                <w:rFonts w:ascii="Trebuchet MS" w:eastAsia="Calibri" w:hAnsi="Trebuchet MS"/>
                <w:sz w:val="22"/>
                <w:szCs w:val="22"/>
                <w:lang w:eastAsia="en-GB"/>
              </w:rPr>
              <w:t xml:space="preserve">(Appendix 12) </w:t>
            </w:r>
            <w:r w:rsidR="00AF1926" w:rsidRPr="00C45744">
              <w:rPr>
                <w:rFonts w:ascii="Trebuchet MS" w:eastAsia="Calibri" w:hAnsi="Trebuchet MS"/>
                <w:sz w:val="22"/>
                <w:szCs w:val="22"/>
                <w:lang w:eastAsia="en-GB"/>
              </w:rPr>
              <w:t xml:space="preserve">and can be found on </w:t>
            </w:r>
            <w:r w:rsidR="00DC68B2" w:rsidRPr="00C45744">
              <w:rPr>
                <w:rFonts w:ascii="Trebuchet MS" w:eastAsia="Calibri" w:hAnsi="Trebuchet MS"/>
                <w:sz w:val="22"/>
                <w:szCs w:val="22"/>
                <w:lang w:eastAsia="en-GB"/>
              </w:rPr>
              <w:t>individual schools’ websites</w:t>
            </w:r>
            <w:r w:rsidR="004171E0" w:rsidRPr="00C45744">
              <w:rPr>
                <w:rFonts w:ascii="Trebuchet MS" w:eastAsia="Calibri" w:hAnsi="Trebuchet MS"/>
                <w:sz w:val="22"/>
                <w:szCs w:val="22"/>
                <w:lang w:eastAsia="en-GB"/>
              </w:rPr>
              <w:t xml:space="preserve"> or by request from the school.</w:t>
            </w:r>
          </w:p>
          <w:p w14:paraId="382E86B4" w14:textId="77777777" w:rsidR="001601D6" w:rsidRPr="00C45744" w:rsidRDefault="001601D6" w:rsidP="003209E5">
            <w:pPr>
              <w:rPr>
                <w:rFonts w:ascii="Trebuchet MS" w:eastAsia="Calibri" w:hAnsi="Trebuchet MS"/>
                <w:sz w:val="22"/>
                <w:szCs w:val="22"/>
                <w:lang w:eastAsia="en-GB"/>
              </w:rPr>
            </w:pPr>
          </w:p>
          <w:p w14:paraId="0BC36D9C" w14:textId="5AC462FD" w:rsidR="001601D6" w:rsidRPr="00C45744" w:rsidRDefault="00F63DFD" w:rsidP="00C45744">
            <w:pPr>
              <w:pStyle w:val="ListParagraph"/>
              <w:numPr>
                <w:ilvl w:val="0"/>
                <w:numId w:val="123"/>
              </w:numPr>
              <w:rPr>
                <w:rFonts w:ascii="Trebuchet MS" w:eastAsia="Calibri" w:hAnsi="Trebuchet MS"/>
                <w:sz w:val="22"/>
                <w:szCs w:val="22"/>
                <w:lang w:eastAsia="en-GB"/>
              </w:rPr>
            </w:pPr>
            <w:r w:rsidRPr="00C45744">
              <w:rPr>
                <w:rFonts w:ascii="Trebuchet MS" w:eastAsia="Calibri" w:hAnsi="Trebuchet MS"/>
                <w:sz w:val="22"/>
                <w:szCs w:val="22"/>
                <w:lang w:eastAsia="en-GB"/>
              </w:rPr>
              <w:t xml:space="preserve">Full contact details for all </w:t>
            </w:r>
            <w:r w:rsidR="00AE5B93" w:rsidRPr="001B4855">
              <w:rPr>
                <w:rFonts w:ascii="Trebuchet MS" w:eastAsia="Calibri" w:hAnsi="Trebuchet MS"/>
                <w:sz w:val="22"/>
                <w:szCs w:val="22"/>
                <w:lang w:eastAsia="en-GB"/>
              </w:rPr>
              <w:t>school</w:t>
            </w:r>
            <w:r w:rsidR="002D5D57">
              <w:rPr>
                <w:rFonts w:ascii="Trebuchet MS" w:eastAsia="Calibri" w:hAnsi="Trebuchet MS"/>
                <w:sz w:val="22"/>
                <w:szCs w:val="22"/>
                <w:lang w:eastAsia="en-GB"/>
              </w:rPr>
              <w:t>s</w:t>
            </w:r>
            <w:r w:rsidR="00477277" w:rsidRPr="001B4855">
              <w:rPr>
                <w:rFonts w:ascii="Trebuchet MS" w:eastAsia="Calibri" w:hAnsi="Trebuchet MS"/>
                <w:sz w:val="22"/>
                <w:szCs w:val="22"/>
                <w:lang w:eastAsia="en-GB"/>
              </w:rPr>
              <w:t xml:space="preserve"> </w:t>
            </w:r>
            <w:r w:rsidRPr="00C45744">
              <w:rPr>
                <w:rFonts w:ascii="Trebuchet MS" w:eastAsia="Calibri" w:hAnsi="Trebuchet MS"/>
                <w:sz w:val="22"/>
                <w:szCs w:val="22"/>
                <w:lang w:eastAsia="en-GB"/>
              </w:rPr>
              <w:t xml:space="preserve">designated safeguarding members of staff can be found </w:t>
            </w:r>
            <w:r w:rsidR="00FC6E9E" w:rsidRPr="00C45744">
              <w:rPr>
                <w:rFonts w:ascii="Trebuchet MS" w:eastAsia="Calibri" w:hAnsi="Trebuchet MS"/>
                <w:sz w:val="22"/>
                <w:szCs w:val="22"/>
                <w:lang w:eastAsia="en-GB"/>
              </w:rPr>
              <w:t>at the end of this policy in Appendix 11</w:t>
            </w:r>
            <w:r w:rsidR="002D5D57">
              <w:rPr>
                <w:rFonts w:ascii="Trebuchet MS" w:eastAsia="Calibri" w:hAnsi="Trebuchet MS"/>
                <w:sz w:val="22"/>
                <w:szCs w:val="22"/>
                <w:lang w:eastAsia="en-GB"/>
              </w:rPr>
              <w:t>.</w:t>
            </w:r>
          </w:p>
          <w:p w14:paraId="6620EC5E" w14:textId="1F6BF5DA" w:rsidR="00FC6E9E" w:rsidRPr="00C45744" w:rsidRDefault="00FC6E9E" w:rsidP="00C45744">
            <w:pPr>
              <w:ind w:left="-541" w:right="-526"/>
              <w:rPr>
                <w:rFonts w:ascii="Trebuchet MS" w:eastAsia="Calibri" w:hAnsi="Trebuchet MS"/>
                <w:sz w:val="22"/>
                <w:szCs w:val="22"/>
                <w:lang w:eastAsia="en-GB"/>
              </w:rPr>
            </w:pPr>
          </w:p>
        </w:tc>
      </w:tr>
    </w:tbl>
    <w:p w14:paraId="5D2D8603" w14:textId="0B6D2FBD" w:rsidR="0087593C" w:rsidRPr="00C45744" w:rsidRDefault="0087593C" w:rsidP="0087593C">
      <w:pPr>
        <w:jc w:val="center"/>
        <w:rPr>
          <w:rFonts w:cs="Arial"/>
          <w:sz w:val="20"/>
          <w:szCs w:val="20"/>
          <w:lang w:eastAsia="en-GB"/>
        </w:rPr>
      </w:pPr>
    </w:p>
    <w:p w14:paraId="4A973408" w14:textId="77777777" w:rsidR="00FC6E9E" w:rsidRPr="00C45744" w:rsidRDefault="00FC6E9E" w:rsidP="0087593C">
      <w:pPr>
        <w:jc w:val="center"/>
        <w:rPr>
          <w:rFonts w:cs="Arial"/>
          <w:sz w:val="28"/>
          <w:szCs w:val="28"/>
          <w:lang w:eastAsia="en-GB"/>
        </w:rPr>
      </w:pPr>
    </w:p>
    <w:p w14:paraId="1C5CF3A0" w14:textId="77777777" w:rsidR="0087593C" w:rsidRDefault="0087593C" w:rsidP="00C45744">
      <w:pPr>
        <w:spacing w:line="360" w:lineRule="auto"/>
        <w:rPr>
          <w:b/>
          <w:color w:val="00B0F0"/>
          <w:sz w:val="28"/>
          <w:szCs w:val="28"/>
        </w:rPr>
      </w:pPr>
    </w:p>
    <w:p w14:paraId="34FB0370" w14:textId="77777777" w:rsidR="0087593C" w:rsidRDefault="0087593C" w:rsidP="0087593C">
      <w:pPr>
        <w:spacing w:line="360" w:lineRule="auto"/>
        <w:ind w:left="-284"/>
        <w:jc w:val="center"/>
        <w:rPr>
          <w:rFonts w:ascii="Trebuchet MS" w:hAnsi="Trebuchet MS"/>
          <w:b/>
          <w:color w:val="00B0F0"/>
          <w:sz w:val="28"/>
          <w:szCs w:val="28"/>
        </w:rPr>
      </w:pPr>
      <w:r w:rsidRPr="0087593C">
        <w:rPr>
          <w:rFonts w:ascii="Trebuchet MS" w:hAnsi="Trebuchet MS"/>
          <w:b/>
          <w:color w:val="00B0F0"/>
          <w:sz w:val="28"/>
          <w:szCs w:val="28"/>
        </w:rPr>
        <w:t>Education is for improving lives and for leaving your</w:t>
      </w:r>
    </w:p>
    <w:p w14:paraId="4E205AC1" w14:textId="3F8D775E" w:rsidR="0087593C" w:rsidRDefault="0087593C" w:rsidP="00C45744">
      <w:pPr>
        <w:spacing w:line="360" w:lineRule="auto"/>
        <w:ind w:left="-284"/>
        <w:jc w:val="center"/>
        <w:rPr>
          <w:color w:val="2E74B5"/>
          <w:sz w:val="32"/>
          <w:szCs w:val="32"/>
          <w:lang w:val="en-US"/>
        </w:rPr>
      </w:pPr>
      <w:r w:rsidRPr="0087593C">
        <w:rPr>
          <w:rFonts w:ascii="Trebuchet MS" w:hAnsi="Trebuchet MS"/>
          <w:b/>
          <w:color w:val="00B0F0"/>
          <w:sz w:val="28"/>
          <w:szCs w:val="28"/>
        </w:rPr>
        <w:t>community and world better than you found it.</w:t>
      </w:r>
      <w:r>
        <w:br w:type="page"/>
      </w:r>
    </w:p>
    <w:p w14:paraId="4A46897D" w14:textId="77777777" w:rsidR="00A95D9D" w:rsidRDefault="00FA6AF3" w:rsidP="00FA6AF3">
      <w:pPr>
        <w:pStyle w:val="TOCHeading"/>
        <w:rPr>
          <w:rFonts w:ascii="Trebuchet MS" w:hAnsi="Trebuchet MS"/>
        </w:rPr>
      </w:pPr>
      <w:r>
        <w:rPr>
          <w:rFonts w:ascii="Trebuchet MS" w:hAnsi="Trebuchet MS"/>
        </w:rPr>
        <w:lastRenderedPageBreak/>
        <w:t>Table of Contents</w:t>
      </w:r>
    </w:p>
    <w:p w14:paraId="0E3AA5C4" w14:textId="0C116263" w:rsidR="00B7742F" w:rsidRDefault="005F635D">
      <w:pPr>
        <w:pStyle w:val="TOC1"/>
        <w:rPr>
          <w:rFonts w:eastAsiaTheme="minorEastAsia" w:cstheme="minorBidi"/>
          <w:b w:val="0"/>
          <w:bCs w:val="0"/>
          <w:caps w:val="0"/>
          <w:noProof/>
          <w:sz w:val="22"/>
          <w:szCs w:val="22"/>
          <w:lang w:eastAsia="en-GB"/>
        </w:rPr>
      </w:pPr>
      <w:r>
        <w:rPr>
          <w:lang w:val="en-US"/>
        </w:rPr>
        <w:fldChar w:fldCharType="begin"/>
      </w:r>
      <w:r>
        <w:rPr>
          <w:lang w:val="en-US"/>
        </w:rPr>
        <w:instrText xml:space="preserve"> TOC \o "1-3" \h \z \u </w:instrText>
      </w:r>
      <w:r>
        <w:rPr>
          <w:lang w:val="en-US"/>
        </w:rPr>
        <w:fldChar w:fldCharType="separate"/>
      </w:r>
      <w:hyperlink w:anchor="_Toc112679989" w:history="1">
        <w:r w:rsidR="00B7742F" w:rsidRPr="00D37EFD">
          <w:rPr>
            <w:rStyle w:val="Hyperlink"/>
            <w:noProof/>
          </w:rPr>
          <w:t>1.</w:t>
        </w:r>
        <w:r w:rsidR="00B7742F">
          <w:rPr>
            <w:rFonts w:eastAsiaTheme="minorEastAsia" w:cstheme="minorBidi"/>
            <w:b w:val="0"/>
            <w:bCs w:val="0"/>
            <w:caps w:val="0"/>
            <w:noProof/>
            <w:sz w:val="22"/>
            <w:szCs w:val="22"/>
            <w:lang w:eastAsia="en-GB"/>
          </w:rPr>
          <w:tab/>
        </w:r>
        <w:r w:rsidR="00B7742F" w:rsidRPr="00D37EFD">
          <w:rPr>
            <w:rStyle w:val="Hyperlink"/>
            <w:noProof/>
          </w:rPr>
          <w:t>Policy Context, Consultation &amp; Review</w:t>
        </w:r>
        <w:r w:rsidR="00B7742F">
          <w:rPr>
            <w:noProof/>
            <w:webHidden/>
          </w:rPr>
          <w:tab/>
        </w:r>
        <w:r w:rsidR="00B7742F">
          <w:rPr>
            <w:noProof/>
            <w:webHidden/>
          </w:rPr>
          <w:fldChar w:fldCharType="begin"/>
        </w:r>
        <w:r w:rsidR="00B7742F">
          <w:rPr>
            <w:noProof/>
            <w:webHidden/>
          </w:rPr>
          <w:instrText xml:space="preserve"> PAGEREF _Toc112679989 \h </w:instrText>
        </w:r>
        <w:r w:rsidR="00B7742F">
          <w:rPr>
            <w:noProof/>
            <w:webHidden/>
          </w:rPr>
        </w:r>
        <w:r w:rsidR="00B7742F">
          <w:rPr>
            <w:noProof/>
            <w:webHidden/>
          </w:rPr>
          <w:fldChar w:fldCharType="separate"/>
        </w:r>
        <w:r w:rsidR="00665B0B">
          <w:rPr>
            <w:noProof/>
            <w:webHidden/>
          </w:rPr>
          <w:t>4</w:t>
        </w:r>
        <w:r w:rsidR="00B7742F">
          <w:rPr>
            <w:noProof/>
            <w:webHidden/>
          </w:rPr>
          <w:fldChar w:fldCharType="end"/>
        </w:r>
      </w:hyperlink>
    </w:p>
    <w:p w14:paraId="7AF5F8D0" w14:textId="77EA526B" w:rsidR="00B7742F" w:rsidRDefault="00432A46">
      <w:pPr>
        <w:pStyle w:val="TOC1"/>
        <w:rPr>
          <w:rFonts w:eastAsiaTheme="minorEastAsia" w:cstheme="minorBidi"/>
          <w:b w:val="0"/>
          <w:bCs w:val="0"/>
          <w:caps w:val="0"/>
          <w:noProof/>
          <w:sz w:val="22"/>
          <w:szCs w:val="22"/>
          <w:lang w:eastAsia="en-GB"/>
        </w:rPr>
      </w:pPr>
      <w:hyperlink w:anchor="_Toc112679990" w:history="1">
        <w:r w:rsidR="00B7742F" w:rsidRPr="00D37EFD">
          <w:rPr>
            <w:rStyle w:val="Hyperlink"/>
            <w:rFonts w:eastAsia="Calibri"/>
            <w:noProof/>
          </w:rPr>
          <w:t>2.</w:t>
        </w:r>
        <w:r w:rsidR="00B7742F">
          <w:rPr>
            <w:rFonts w:eastAsiaTheme="minorEastAsia" w:cstheme="minorBidi"/>
            <w:b w:val="0"/>
            <w:bCs w:val="0"/>
            <w:caps w:val="0"/>
            <w:noProof/>
            <w:sz w:val="22"/>
            <w:szCs w:val="22"/>
            <w:lang w:eastAsia="en-GB"/>
          </w:rPr>
          <w:tab/>
        </w:r>
        <w:r w:rsidR="00B7742F" w:rsidRPr="00D37EFD">
          <w:rPr>
            <w:rStyle w:val="Hyperlink"/>
            <w:rFonts w:eastAsia="Calibri"/>
            <w:noProof/>
          </w:rPr>
          <w:t>Purpose and Aims</w:t>
        </w:r>
        <w:r w:rsidR="00B7742F">
          <w:rPr>
            <w:noProof/>
            <w:webHidden/>
          </w:rPr>
          <w:tab/>
        </w:r>
        <w:r w:rsidR="00B7742F">
          <w:rPr>
            <w:noProof/>
            <w:webHidden/>
          </w:rPr>
          <w:fldChar w:fldCharType="begin"/>
        </w:r>
        <w:r w:rsidR="00B7742F">
          <w:rPr>
            <w:noProof/>
            <w:webHidden/>
          </w:rPr>
          <w:instrText xml:space="preserve"> PAGEREF _Toc112679990 \h </w:instrText>
        </w:r>
        <w:r w:rsidR="00B7742F">
          <w:rPr>
            <w:noProof/>
            <w:webHidden/>
          </w:rPr>
        </w:r>
        <w:r w:rsidR="00B7742F">
          <w:rPr>
            <w:noProof/>
            <w:webHidden/>
          </w:rPr>
          <w:fldChar w:fldCharType="separate"/>
        </w:r>
        <w:r w:rsidR="00665B0B">
          <w:rPr>
            <w:noProof/>
            <w:webHidden/>
          </w:rPr>
          <w:t>4</w:t>
        </w:r>
        <w:r w:rsidR="00B7742F">
          <w:rPr>
            <w:noProof/>
            <w:webHidden/>
          </w:rPr>
          <w:fldChar w:fldCharType="end"/>
        </w:r>
      </w:hyperlink>
    </w:p>
    <w:p w14:paraId="49572EA3" w14:textId="15120D46" w:rsidR="00B7742F" w:rsidRDefault="00432A46">
      <w:pPr>
        <w:pStyle w:val="TOC1"/>
        <w:rPr>
          <w:rFonts w:eastAsiaTheme="minorEastAsia" w:cstheme="minorBidi"/>
          <w:b w:val="0"/>
          <w:bCs w:val="0"/>
          <w:caps w:val="0"/>
          <w:noProof/>
          <w:sz w:val="22"/>
          <w:szCs w:val="22"/>
          <w:lang w:eastAsia="en-GB"/>
        </w:rPr>
      </w:pPr>
      <w:hyperlink w:anchor="_Toc112679991" w:history="1">
        <w:r w:rsidR="00B7742F" w:rsidRPr="00D37EFD">
          <w:rPr>
            <w:rStyle w:val="Hyperlink"/>
            <w:noProof/>
          </w:rPr>
          <w:t>3.</w:t>
        </w:r>
        <w:r w:rsidR="00B7742F">
          <w:rPr>
            <w:rFonts w:eastAsiaTheme="minorEastAsia" w:cstheme="minorBidi"/>
            <w:b w:val="0"/>
            <w:bCs w:val="0"/>
            <w:caps w:val="0"/>
            <w:noProof/>
            <w:sz w:val="22"/>
            <w:szCs w:val="22"/>
            <w:lang w:eastAsia="en-GB"/>
          </w:rPr>
          <w:tab/>
        </w:r>
        <w:r w:rsidR="00B7742F" w:rsidRPr="00D37EFD">
          <w:rPr>
            <w:rStyle w:val="Hyperlink"/>
            <w:noProof/>
          </w:rPr>
          <w:t>Ethos and Culture</w:t>
        </w:r>
        <w:r w:rsidR="00B7742F">
          <w:rPr>
            <w:noProof/>
            <w:webHidden/>
          </w:rPr>
          <w:tab/>
        </w:r>
        <w:r w:rsidR="00B7742F">
          <w:rPr>
            <w:noProof/>
            <w:webHidden/>
          </w:rPr>
          <w:fldChar w:fldCharType="begin"/>
        </w:r>
        <w:r w:rsidR="00B7742F">
          <w:rPr>
            <w:noProof/>
            <w:webHidden/>
          </w:rPr>
          <w:instrText xml:space="preserve"> PAGEREF _Toc112679991 \h </w:instrText>
        </w:r>
        <w:r w:rsidR="00B7742F">
          <w:rPr>
            <w:noProof/>
            <w:webHidden/>
          </w:rPr>
        </w:r>
        <w:r w:rsidR="00B7742F">
          <w:rPr>
            <w:noProof/>
            <w:webHidden/>
          </w:rPr>
          <w:fldChar w:fldCharType="separate"/>
        </w:r>
        <w:r w:rsidR="00665B0B">
          <w:rPr>
            <w:noProof/>
            <w:webHidden/>
          </w:rPr>
          <w:t>5</w:t>
        </w:r>
        <w:r w:rsidR="00B7742F">
          <w:rPr>
            <w:noProof/>
            <w:webHidden/>
          </w:rPr>
          <w:fldChar w:fldCharType="end"/>
        </w:r>
      </w:hyperlink>
    </w:p>
    <w:p w14:paraId="30A4EC6C" w14:textId="76DA2B6E" w:rsidR="00B7742F" w:rsidRDefault="00432A46">
      <w:pPr>
        <w:pStyle w:val="TOC1"/>
        <w:rPr>
          <w:rFonts w:eastAsiaTheme="minorEastAsia" w:cstheme="minorBidi"/>
          <w:b w:val="0"/>
          <w:bCs w:val="0"/>
          <w:caps w:val="0"/>
          <w:noProof/>
          <w:sz w:val="22"/>
          <w:szCs w:val="22"/>
          <w:lang w:eastAsia="en-GB"/>
        </w:rPr>
      </w:pPr>
      <w:hyperlink w:anchor="_Toc112679992" w:history="1">
        <w:r w:rsidR="00B7742F" w:rsidRPr="00D37EFD">
          <w:rPr>
            <w:rStyle w:val="Hyperlink"/>
            <w:rFonts w:eastAsia="Calibri"/>
            <w:noProof/>
          </w:rPr>
          <w:t>4.</w:t>
        </w:r>
        <w:r w:rsidR="00B7742F">
          <w:rPr>
            <w:rFonts w:eastAsiaTheme="minorEastAsia" w:cstheme="minorBidi"/>
            <w:b w:val="0"/>
            <w:bCs w:val="0"/>
            <w:caps w:val="0"/>
            <w:noProof/>
            <w:sz w:val="22"/>
            <w:szCs w:val="22"/>
            <w:lang w:eastAsia="en-GB"/>
          </w:rPr>
          <w:tab/>
        </w:r>
        <w:r w:rsidR="00B7742F" w:rsidRPr="00D37EFD">
          <w:rPr>
            <w:rStyle w:val="Hyperlink"/>
            <w:rFonts w:eastAsia="Calibri"/>
            <w:noProof/>
          </w:rPr>
          <w:t>Legislation and Guidance</w:t>
        </w:r>
        <w:r w:rsidR="00B7742F">
          <w:rPr>
            <w:noProof/>
            <w:webHidden/>
          </w:rPr>
          <w:tab/>
        </w:r>
        <w:r w:rsidR="00B7742F">
          <w:rPr>
            <w:noProof/>
            <w:webHidden/>
          </w:rPr>
          <w:fldChar w:fldCharType="begin"/>
        </w:r>
        <w:r w:rsidR="00B7742F">
          <w:rPr>
            <w:noProof/>
            <w:webHidden/>
          </w:rPr>
          <w:instrText xml:space="preserve"> PAGEREF _Toc112679992 \h </w:instrText>
        </w:r>
        <w:r w:rsidR="00B7742F">
          <w:rPr>
            <w:noProof/>
            <w:webHidden/>
          </w:rPr>
        </w:r>
        <w:r w:rsidR="00B7742F">
          <w:rPr>
            <w:noProof/>
            <w:webHidden/>
          </w:rPr>
          <w:fldChar w:fldCharType="separate"/>
        </w:r>
        <w:r w:rsidR="00665B0B">
          <w:rPr>
            <w:noProof/>
            <w:webHidden/>
          </w:rPr>
          <w:t>7</w:t>
        </w:r>
        <w:r w:rsidR="00B7742F">
          <w:rPr>
            <w:noProof/>
            <w:webHidden/>
          </w:rPr>
          <w:fldChar w:fldCharType="end"/>
        </w:r>
      </w:hyperlink>
    </w:p>
    <w:p w14:paraId="420EB078" w14:textId="4DD16547" w:rsidR="00B7742F" w:rsidRDefault="00432A46">
      <w:pPr>
        <w:pStyle w:val="TOC1"/>
        <w:rPr>
          <w:rFonts w:eastAsiaTheme="minorEastAsia" w:cstheme="minorBidi"/>
          <w:b w:val="0"/>
          <w:bCs w:val="0"/>
          <w:caps w:val="0"/>
          <w:noProof/>
          <w:sz w:val="22"/>
          <w:szCs w:val="22"/>
          <w:lang w:eastAsia="en-GB"/>
        </w:rPr>
      </w:pPr>
      <w:hyperlink w:anchor="_Toc112680021" w:history="1">
        <w:r w:rsidR="00B7742F" w:rsidRPr="00D37EFD">
          <w:rPr>
            <w:rStyle w:val="Hyperlink"/>
            <w:rFonts w:eastAsia="Calibri"/>
            <w:noProof/>
          </w:rPr>
          <w:t>5.</w:t>
        </w:r>
        <w:r w:rsidR="00B7742F">
          <w:rPr>
            <w:rFonts w:eastAsiaTheme="minorEastAsia" w:cstheme="minorBidi"/>
            <w:b w:val="0"/>
            <w:bCs w:val="0"/>
            <w:caps w:val="0"/>
            <w:noProof/>
            <w:sz w:val="22"/>
            <w:szCs w:val="22"/>
            <w:lang w:eastAsia="en-GB"/>
          </w:rPr>
          <w:tab/>
        </w:r>
        <w:r w:rsidR="00B7742F" w:rsidRPr="00D37EFD">
          <w:rPr>
            <w:rStyle w:val="Hyperlink"/>
            <w:rFonts w:eastAsia="Calibri"/>
            <w:noProof/>
          </w:rPr>
          <w:t>Roles and Responsibilities</w:t>
        </w:r>
        <w:r w:rsidR="00B7742F">
          <w:rPr>
            <w:noProof/>
            <w:webHidden/>
          </w:rPr>
          <w:tab/>
        </w:r>
        <w:r w:rsidR="00B7742F">
          <w:rPr>
            <w:noProof/>
            <w:webHidden/>
          </w:rPr>
          <w:fldChar w:fldCharType="begin"/>
        </w:r>
        <w:r w:rsidR="00B7742F">
          <w:rPr>
            <w:noProof/>
            <w:webHidden/>
          </w:rPr>
          <w:instrText xml:space="preserve"> PAGEREF _Toc112680021 \h </w:instrText>
        </w:r>
        <w:r w:rsidR="00B7742F">
          <w:rPr>
            <w:noProof/>
            <w:webHidden/>
          </w:rPr>
        </w:r>
        <w:r w:rsidR="00B7742F">
          <w:rPr>
            <w:noProof/>
            <w:webHidden/>
          </w:rPr>
          <w:fldChar w:fldCharType="separate"/>
        </w:r>
        <w:r w:rsidR="00665B0B">
          <w:rPr>
            <w:noProof/>
            <w:webHidden/>
          </w:rPr>
          <w:t>7</w:t>
        </w:r>
        <w:r w:rsidR="00B7742F">
          <w:rPr>
            <w:noProof/>
            <w:webHidden/>
          </w:rPr>
          <w:fldChar w:fldCharType="end"/>
        </w:r>
      </w:hyperlink>
    </w:p>
    <w:p w14:paraId="4894BF23" w14:textId="7E9047DA" w:rsidR="00B7742F" w:rsidRDefault="00432A46">
      <w:pPr>
        <w:pStyle w:val="TOC2"/>
        <w:tabs>
          <w:tab w:val="right" w:leader="dot" w:pos="10456"/>
        </w:tabs>
        <w:rPr>
          <w:rFonts w:eastAsiaTheme="minorEastAsia" w:cstheme="minorBidi"/>
          <w:smallCaps w:val="0"/>
          <w:noProof/>
          <w:sz w:val="22"/>
          <w:szCs w:val="22"/>
          <w:lang w:eastAsia="en-GB"/>
        </w:rPr>
      </w:pPr>
      <w:hyperlink w:anchor="_Toc112680022" w:history="1">
        <w:r w:rsidR="00B7742F" w:rsidRPr="00D37EFD">
          <w:rPr>
            <w:rStyle w:val="Hyperlink"/>
            <w:rFonts w:ascii="Trebuchet MS" w:eastAsia="Calibri" w:hAnsi="Trebuchet MS"/>
            <w:b/>
            <w:bCs/>
            <w:noProof/>
          </w:rPr>
          <w:t>The role of all staff in keeping children safe</w:t>
        </w:r>
        <w:r w:rsidR="00B7742F">
          <w:rPr>
            <w:noProof/>
            <w:webHidden/>
          </w:rPr>
          <w:tab/>
        </w:r>
        <w:r w:rsidR="00B7742F">
          <w:rPr>
            <w:noProof/>
            <w:webHidden/>
          </w:rPr>
          <w:fldChar w:fldCharType="begin"/>
        </w:r>
        <w:r w:rsidR="00B7742F">
          <w:rPr>
            <w:noProof/>
            <w:webHidden/>
          </w:rPr>
          <w:instrText xml:space="preserve"> PAGEREF _Toc112680022 \h </w:instrText>
        </w:r>
        <w:r w:rsidR="00B7742F">
          <w:rPr>
            <w:noProof/>
            <w:webHidden/>
          </w:rPr>
        </w:r>
        <w:r w:rsidR="00B7742F">
          <w:rPr>
            <w:noProof/>
            <w:webHidden/>
          </w:rPr>
          <w:fldChar w:fldCharType="separate"/>
        </w:r>
        <w:r w:rsidR="00665B0B">
          <w:rPr>
            <w:noProof/>
            <w:webHidden/>
          </w:rPr>
          <w:t>7</w:t>
        </w:r>
        <w:r w:rsidR="00B7742F">
          <w:rPr>
            <w:noProof/>
            <w:webHidden/>
          </w:rPr>
          <w:fldChar w:fldCharType="end"/>
        </w:r>
      </w:hyperlink>
    </w:p>
    <w:p w14:paraId="0D758FDD" w14:textId="1E0A4157" w:rsidR="00B7742F" w:rsidRDefault="00432A46">
      <w:pPr>
        <w:pStyle w:val="TOC2"/>
        <w:tabs>
          <w:tab w:val="right" w:leader="dot" w:pos="10456"/>
        </w:tabs>
        <w:rPr>
          <w:rFonts w:eastAsiaTheme="minorEastAsia" w:cstheme="minorBidi"/>
          <w:smallCaps w:val="0"/>
          <w:noProof/>
          <w:sz w:val="22"/>
          <w:szCs w:val="22"/>
          <w:lang w:eastAsia="en-GB"/>
        </w:rPr>
      </w:pPr>
      <w:hyperlink w:anchor="_Toc112680023" w:history="1">
        <w:r w:rsidR="00B7742F" w:rsidRPr="00D37EFD">
          <w:rPr>
            <w:rStyle w:val="Hyperlink"/>
            <w:rFonts w:ascii="Trebuchet MS" w:eastAsia="Calibri" w:hAnsi="Trebuchet MS"/>
            <w:b/>
            <w:bCs/>
            <w:noProof/>
          </w:rPr>
          <w:t>The roles and responsibilities of the Designated Safeguarding Lead/Deputy Designated Safeguarding Lead</w:t>
        </w:r>
        <w:r w:rsidR="00B7742F">
          <w:rPr>
            <w:noProof/>
            <w:webHidden/>
          </w:rPr>
          <w:tab/>
        </w:r>
        <w:r w:rsidR="00B7742F">
          <w:rPr>
            <w:noProof/>
            <w:webHidden/>
          </w:rPr>
          <w:fldChar w:fldCharType="begin"/>
        </w:r>
        <w:r w:rsidR="00B7742F">
          <w:rPr>
            <w:noProof/>
            <w:webHidden/>
          </w:rPr>
          <w:instrText xml:space="preserve"> PAGEREF _Toc112680023 \h </w:instrText>
        </w:r>
        <w:r w:rsidR="00B7742F">
          <w:rPr>
            <w:noProof/>
            <w:webHidden/>
          </w:rPr>
        </w:r>
        <w:r w:rsidR="00B7742F">
          <w:rPr>
            <w:noProof/>
            <w:webHidden/>
          </w:rPr>
          <w:fldChar w:fldCharType="separate"/>
        </w:r>
        <w:r w:rsidR="00665B0B">
          <w:rPr>
            <w:noProof/>
            <w:webHidden/>
          </w:rPr>
          <w:t>9</w:t>
        </w:r>
        <w:r w:rsidR="00B7742F">
          <w:rPr>
            <w:noProof/>
            <w:webHidden/>
          </w:rPr>
          <w:fldChar w:fldCharType="end"/>
        </w:r>
      </w:hyperlink>
    </w:p>
    <w:p w14:paraId="721CC535" w14:textId="6E00067C" w:rsidR="00B7742F" w:rsidRDefault="00432A46">
      <w:pPr>
        <w:pStyle w:val="TOC2"/>
        <w:tabs>
          <w:tab w:val="right" w:leader="dot" w:pos="10456"/>
        </w:tabs>
        <w:rPr>
          <w:rFonts w:eastAsiaTheme="minorEastAsia" w:cstheme="minorBidi"/>
          <w:smallCaps w:val="0"/>
          <w:noProof/>
          <w:sz w:val="22"/>
          <w:szCs w:val="22"/>
          <w:lang w:eastAsia="en-GB"/>
        </w:rPr>
      </w:pPr>
      <w:hyperlink w:anchor="_Toc112680024" w:history="1">
        <w:r w:rsidR="00B7742F" w:rsidRPr="00D37EFD">
          <w:rPr>
            <w:rStyle w:val="Hyperlink"/>
            <w:rFonts w:ascii="Trebuchet MS" w:eastAsia="Calibri" w:hAnsi="Trebuchet MS"/>
            <w:b/>
            <w:noProof/>
            <w:lang w:val="en-US"/>
          </w:rPr>
          <w:t>The School Standards Committee</w:t>
        </w:r>
        <w:r w:rsidR="00B7742F">
          <w:rPr>
            <w:noProof/>
            <w:webHidden/>
          </w:rPr>
          <w:tab/>
        </w:r>
        <w:r w:rsidR="00B7742F">
          <w:rPr>
            <w:noProof/>
            <w:webHidden/>
          </w:rPr>
          <w:fldChar w:fldCharType="begin"/>
        </w:r>
        <w:r w:rsidR="00B7742F">
          <w:rPr>
            <w:noProof/>
            <w:webHidden/>
          </w:rPr>
          <w:instrText xml:space="preserve"> PAGEREF _Toc112680024 \h </w:instrText>
        </w:r>
        <w:r w:rsidR="00B7742F">
          <w:rPr>
            <w:noProof/>
            <w:webHidden/>
          </w:rPr>
        </w:r>
        <w:r w:rsidR="00B7742F">
          <w:rPr>
            <w:noProof/>
            <w:webHidden/>
          </w:rPr>
          <w:fldChar w:fldCharType="separate"/>
        </w:r>
        <w:r w:rsidR="00665B0B">
          <w:rPr>
            <w:noProof/>
            <w:webHidden/>
          </w:rPr>
          <w:t>11</w:t>
        </w:r>
        <w:r w:rsidR="00B7742F">
          <w:rPr>
            <w:noProof/>
            <w:webHidden/>
          </w:rPr>
          <w:fldChar w:fldCharType="end"/>
        </w:r>
      </w:hyperlink>
    </w:p>
    <w:p w14:paraId="54C67DBC" w14:textId="7FB07C22" w:rsidR="00B7742F" w:rsidRDefault="00432A46">
      <w:pPr>
        <w:pStyle w:val="TOC2"/>
        <w:tabs>
          <w:tab w:val="right" w:leader="dot" w:pos="10456"/>
        </w:tabs>
        <w:rPr>
          <w:rFonts w:eastAsiaTheme="minorEastAsia" w:cstheme="minorBidi"/>
          <w:smallCaps w:val="0"/>
          <w:noProof/>
          <w:sz w:val="22"/>
          <w:szCs w:val="22"/>
          <w:lang w:eastAsia="en-GB"/>
        </w:rPr>
      </w:pPr>
      <w:hyperlink w:anchor="_Toc112680025" w:history="1">
        <w:r w:rsidR="00B7742F" w:rsidRPr="00D37EFD">
          <w:rPr>
            <w:rStyle w:val="Hyperlink"/>
            <w:rFonts w:ascii="Trebuchet MS" w:eastAsia="Calibri" w:hAnsi="Trebuchet MS"/>
            <w:b/>
            <w:noProof/>
            <w:lang w:val="en-US"/>
          </w:rPr>
          <w:t>The Designated Lead Teacher for Looked After and Previously Looked After Children</w:t>
        </w:r>
        <w:r w:rsidR="00B7742F">
          <w:rPr>
            <w:noProof/>
            <w:webHidden/>
          </w:rPr>
          <w:tab/>
        </w:r>
        <w:r w:rsidR="00B7742F">
          <w:rPr>
            <w:noProof/>
            <w:webHidden/>
          </w:rPr>
          <w:fldChar w:fldCharType="begin"/>
        </w:r>
        <w:r w:rsidR="00B7742F">
          <w:rPr>
            <w:noProof/>
            <w:webHidden/>
          </w:rPr>
          <w:instrText xml:space="preserve"> PAGEREF _Toc112680025 \h </w:instrText>
        </w:r>
        <w:r w:rsidR="00B7742F">
          <w:rPr>
            <w:noProof/>
            <w:webHidden/>
          </w:rPr>
        </w:r>
        <w:r w:rsidR="00B7742F">
          <w:rPr>
            <w:noProof/>
            <w:webHidden/>
          </w:rPr>
          <w:fldChar w:fldCharType="separate"/>
        </w:r>
        <w:r w:rsidR="00665B0B">
          <w:rPr>
            <w:noProof/>
            <w:webHidden/>
          </w:rPr>
          <w:t>13</w:t>
        </w:r>
        <w:r w:rsidR="00B7742F">
          <w:rPr>
            <w:noProof/>
            <w:webHidden/>
          </w:rPr>
          <w:fldChar w:fldCharType="end"/>
        </w:r>
      </w:hyperlink>
    </w:p>
    <w:p w14:paraId="5DD27C52" w14:textId="2F70E3C8" w:rsidR="00B7742F" w:rsidRDefault="00432A46">
      <w:pPr>
        <w:pStyle w:val="TOC1"/>
        <w:rPr>
          <w:rFonts w:eastAsiaTheme="minorEastAsia" w:cstheme="minorBidi"/>
          <w:b w:val="0"/>
          <w:bCs w:val="0"/>
          <w:caps w:val="0"/>
          <w:noProof/>
          <w:sz w:val="22"/>
          <w:szCs w:val="22"/>
          <w:lang w:eastAsia="en-GB"/>
        </w:rPr>
      </w:pPr>
      <w:hyperlink w:anchor="_Toc112680026" w:history="1">
        <w:r w:rsidR="00B7742F" w:rsidRPr="00D37EFD">
          <w:rPr>
            <w:rStyle w:val="Hyperlink"/>
            <w:rFonts w:eastAsia="Calibri"/>
            <w:noProof/>
          </w:rPr>
          <w:t>6.</w:t>
        </w:r>
        <w:r w:rsidR="00B7742F">
          <w:rPr>
            <w:rFonts w:eastAsiaTheme="minorEastAsia" w:cstheme="minorBidi"/>
            <w:b w:val="0"/>
            <w:bCs w:val="0"/>
            <w:caps w:val="0"/>
            <w:noProof/>
            <w:sz w:val="22"/>
            <w:szCs w:val="22"/>
            <w:lang w:eastAsia="en-GB"/>
          </w:rPr>
          <w:tab/>
        </w:r>
        <w:r w:rsidR="00B7742F" w:rsidRPr="00D37EFD">
          <w:rPr>
            <w:rStyle w:val="Hyperlink"/>
            <w:rFonts w:eastAsia="Calibri"/>
            <w:noProof/>
          </w:rPr>
          <w:t>Working with Parents and Carers</w:t>
        </w:r>
        <w:r w:rsidR="00B7742F">
          <w:rPr>
            <w:noProof/>
            <w:webHidden/>
          </w:rPr>
          <w:tab/>
        </w:r>
        <w:r w:rsidR="00B7742F">
          <w:rPr>
            <w:noProof/>
            <w:webHidden/>
          </w:rPr>
          <w:fldChar w:fldCharType="begin"/>
        </w:r>
        <w:r w:rsidR="00B7742F">
          <w:rPr>
            <w:noProof/>
            <w:webHidden/>
          </w:rPr>
          <w:instrText xml:space="preserve"> PAGEREF _Toc112680026 \h </w:instrText>
        </w:r>
        <w:r w:rsidR="00B7742F">
          <w:rPr>
            <w:noProof/>
            <w:webHidden/>
          </w:rPr>
        </w:r>
        <w:r w:rsidR="00B7742F">
          <w:rPr>
            <w:noProof/>
            <w:webHidden/>
          </w:rPr>
          <w:fldChar w:fldCharType="separate"/>
        </w:r>
        <w:r w:rsidR="00665B0B">
          <w:rPr>
            <w:noProof/>
            <w:webHidden/>
          </w:rPr>
          <w:t>13</w:t>
        </w:r>
        <w:r w:rsidR="00B7742F">
          <w:rPr>
            <w:noProof/>
            <w:webHidden/>
          </w:rPr>
          <w:fldChar w:fldCharType="end"/>
        </w:r>
      </w:hyperlink>
    </w:p>
    <w:p w14:paraId="6EF84C9F" w14:textId="48B48313" w:rsidR="00B7742F" w:rsidRDefault="00432A46">
      <w:pPr>
        <w:pStyle w:val="TOC1"/>
        <w:rPr>
          <w:rFonts w:eastAsiaTheme="minorEastAsia" w:cstheme="minorBidi"/>
          <w:b w:val="0"/>
          <w:bCs w:val="0"/>
          <w:caps w:val="0"/>
          <w:noProof/>
          <w:sz w:val="22"/>
          <w:szCs w:val="22"/>
          <w:lang w:eastAsia="en-GB"/>
        </w:rPr>
      </w:pPr>
      <w:hyperlink w:anchor="_Toc112680028" w:history="1">
        <w:r w:rsidR="00B7742F" w:rsidRPr="00D37EFD">
          <w:rPr>
            <w:rStyle w:val="Hyperlink"/>
            <w:noProof/>
          </w:rPr>
          <w:t>7.</w:t>
        </w:r>
        <w:r w:rsidR="00B7742F">
          <w:rPr>
            <w:rFonts w:eastAsiaTheme="minorEastAsia" w:cstheme="minorBidi"/>
            <w:b w:val="0"/>
            <w:bCs w:val="0"/>
            <w:caps w:val="0"/>
            <w:noProof/>
            <w:sz w:val="22"/>
            <w:szCs w:val="22"/>
            <w:lang w:eastAsia="en-GB"/>
          </w:rPr>
          <w:tab/>
        </w:r>
        <w:r w:rsidR="00B7742F" w:rsidRPr="00D37EFD">
          <w:rPr>
            <w:rStyle w:val="Hyperlink"/>
            <w:rFonts w:eastAsia="Calibri"/>
            <w:noProof/>
          </w:rPr>
          <w:t>Staffordshire Early Help</w:t>
        </w:r>
        <w:r w:rsidR="00B7742F">
          <w:rPr>
            <w:noProof/>
            <w:webHidden/>
          </w:rPr>
          <w:tab/>
        </w:r>
        <w:r w:rsidR="00B7742F">
          <w:rPr>
            <w:noProof/>
            <w:webHidden/>
          </w:rPr>
          <w:fldChar w:fldCharType="begin"/>
        </w:r>
        <w:r w:rsidR="00B7742F">
          <w:rPr>
            <w:noProof/>
            <w:webHidden/>
          </w:rPr>
          <w:instrText xml:space="preserve"> PAGEREF _Toc112680028 \h </w:instrText>
        </w:r>
        <w:r w:rsidR="00B7742F">
          <w:rPr>
            <w:noProof/>
            <w:webHidden/>
          </w:rPr>
        </w:r>
        <w:r w:rsidR="00B7742F">
          <w:rPr>
            <w:noProof/>
            <w:webHidden/>
          </w:rPr>
          <w:fldChar w:fldCharType="separate"/>
        </w:r>
        <w:r w:rsidR="00665B0B">
          <w:rPr>
            <w:noProof/>
            <w:webHidden/>
          </w:rPr>
          <w:t>14</w:t>
        </w:r>
        <w:r w:rsidR="00B7742F">
          <w:rPr>
            <w:noProof/>
            <w:webHidden/>
          </w:rPr>
          <w:fldChar w:fldCharType="end"/>
        </w:r>
      </w:hyperlink>
    </w:p>
    <w:p w14:paraId="46A0731C" w14:textId="5ECB8C63" w:rsidR="00B7742F" w:rsidRDefault="00432A46">
      <w:pPr>
        <w:pStyle w:val="TOC1"/>
        <w:rPr>
          <w:rFonts w:eastAsiaTheme="minorEastAsia" w:cstheme="minorBidi"/>
          <w:b w:val="0"/>
          <w:bCs w:val="0"/>
          <w:caps w:val="0"/>
          <w:noProof/>
          <w:sz w:val="22"/>
          <w:szCs w:val="22"/>
          <w:lang w:eastAsia="en-GB"/>
        </w:rPr>
      </w:pPr>
      <w:hyperlink w:anchor="_Toc112680029" w:history="1">
        <w:r w:rsidR="00B7742F" w:rsidRPr="00D37EFD">
          <w:rPr>
            <w:rStyle w:val="Hyperlink"/>
            <w:noProof/>
          </w:rPr>
          <w:t>8.</w:t>
        </w:r>
        <w:r w:rsidR="00B7742F">
          <w:rPr>
            <w:rFonts w:eastAsiaTheme="minorEastAsia" w:cstheme="minorBidi"/>
            <w:b w:val="0"/>
            <w:bCs w:val="0"/>
            <w:caps w:val="0"/>
            <w:noProof/>
            <w:sz w:val="22"/>
            <w:szCs w:val="22"/>
            <w:lang w:eastAsia="en-GB"/>
          </w:rPr>
          <w:tab/>
        </w:r>
        <w:r w:rsidR="00B7742F" w:rsidRPr="00D37EFD">
          <w:rPr>
            <w:rStyle w:val="Hyperlink"/>
            <w:rFonts w:eastAsia="Calibri"/>
            <w:noProof/>
          </w:rPr>
          <w:t>What happens if a referral is deemed necessary to escalate</w:t>
        </w:r>
        <w:r w:rsidR="00B7742F" w:rsidRPr="00D37EFD">
          <w:rPr>
            <w:rStyle w:val="Hyperlink"/>
            <w:noProof/>
          </w:rPr>
          <w:t xml:space="preserve"> </w:t>
        </w:r>
        <w:r w:rsidR="00B7742F" w:rsidRPr="00D37EFD">
          <w:rPr>
            <w:rStyle w:val="Hyperlink"/>
            <w:rFonts w:eastAsia="Calibri"/>
            <w:noProof/>
          </w:rPr>
          <w:t>beyond Early Help?</w:t>
        </w:r>
        <w:r w:rsidR="00B7742F">
          <w:rPr>
            <w:noProof/>
            <w:webHidden/>
          </w:rPr>
          <w:tab/>
        </w:r>
        <w:r w:rsidR="00B7742F">
          <w:rPr>
            <w:noProof/>
            <w:webHidden/>
          </w:rPr>
          <w:fldChar w:fldCharType="begin"/>
        </w:r>
        <w:r w:rsidR="00B7742F">
          <w:rPr>
            <w:noProof/>
            <w:webHidden/>
          </w:rPr>
          <w:instrText xml:space="preserve"> PAGEREF _Toc112680029 \h </w:instrText>
        </w:r>
        <w:r w:rsidR="00B7742F">
          <w:rPr>
            <w:noProof/>
            <w:webHidden/>
          </w:rPr>
        </w:r>
        <w:r w:rsidR="00B7742F">
          <w:rPr>
            <w:noProof/>
            <w:webHidden/>
          </w:rPr>
          <w:fldChar w:fldCharType="separate"/>
        </w:r>
        <w:r w:rsidR="00665B0B">
          <w:rPr>
            <w:noProof/>
            <w:webHidden/>
          </w:rPr>
          <w:t>15</w:t>
        </w:r>
        <w:r w:rsidR="00B7742F">
          <w:rPr>
            <w:noProof/>
            <w:webHidden/>
          </w:rPr>
          <w:fldChar w:fldCharType="end"/>
        </w:r>
      </w:hyperlink>
    </w:p>
    <w:p w14:paraId="146CE30C" w14:textId="3C2FA3AB" w:rsidR="00B7742F" w:rsidRDefault="00432A46">
      <w:pPr>
        <w:pStyle w:val="TOC2"/>
        <w:tabs>
          <w:tab w:val="right" w:leader="dot" w:pos="10456"/>
        </w:tabs>
        <w:rPr>
          <w:rFonts w:eastAsiaTheme="minorEastAsia" w:cstheme="minorBidi"/>
          <w:smallCaps w:val="0"/>
          <w:noProof/>
          <w:sz w:val="22"/>
          <w:szCs w:val="22"/>
          <w:lang w:eastAsia="en-GB"/>
        </w:rPr>
      </w:pPr>
      <w:hyperlink w:anchor="_Toc112680030" w:history="1">
        <w:r w:rsidR="00B7742F" w:rsidRPr="00D37EFD">
          <w:rPr>
            <w:rStyle w:val="Hyperlink"/>
            <w:rFonts w:ascii="Trebuchet MS" w:hAnsi="Trebuchet MS"/>
            <w:b/>
            <w:noProof/>
          </w:rPr>
          <w:t>Child in Need (Section 17)</w:t>
        </w:r>
        <w:r w:rsidR="00B7742F">
          <w:rPr>
            <w:noProof/>
            <w:webHidden/>
          </w:rPr>
          <w:tab/>
        </w:r>
        <w:r w:rsidR="00B7742F">
          <w:rPr>
            <w:noProof/>
            <w:webHidden/>
          </w:rPr>
          <w:fldChar w:fldCharType="begin"/>
        </w:r>
        <w:r w:rsidR="00B7742F">
          <w:rPr>
            <w:noProof/>
            <w:webHidden/>
          </w:rPr>
          <w:instrText xml:space="preserve"> PAGEREF _Toc112680030 \h </w:instrText>
        </w:r>
        <w:r w:rsidR="00B7742F">
          <w:rPr>
            <w:noProof/>
            <w:webHidden/>
          </w:rPr>
        </w:r>
        <w:r w:rsidR="00B7742F">
          <w:rPr>
            <w:noProof/>
            <w:webHidden/>
          </w:rPr>
          <w:fldChar w:fldCharType="separate"/>
        </w:r>
        <w:r w:rsidR="00665B0B">
          <w:rPr>
            <w:noProof/>
            <w:webHidden/>
          </w:rPr>
          <w:t>15</w:t>
        </w:r>
        <w:r w:rsidR="00B7742F">
          <w:rPr>
            <w:noProof/>
            <w:webHidden/>
          </w:rPr>
          <w:fldChar w:fldCharType="end"/>
        </w:r>
      </w:hyperlink>
    </w:p>
    <w:p w14:paraId="304F1016" w14:textId="356A1B5D" w:rsidR="00B7742F" w:rsidRDefault="00432A46">
      <w:pPr>
        <w:pStyle w:val="TOC2"/>
        <w:tabs>
          <w:tab w:val="right" w:leader="dot" w:pos="10456"/>
        </w:tabs>
        <w:rPr>
          <w:rFonts w:eastAsiaTheme="minorEastAsia" w:cstheme="minorBidi"/>
          <w:smallCaps w:val="0"/>
          <w:noProof/>
          <w:sz w:val="22"/>
          <w:szCs w:val="22"/>
          <w:lang w:eastAsia="en-GB"/>
        </w:rPr>
      </w:pPr>
      <w:hyperlink w:anchor="_Toc112680031" w:history="1">
        <w:r w:rsidR="00B7742F" w:rsidRPr="00D37EFD">
          <w:rPr>
            <w:rStyle w:val="Hyperlink"/>
            <w:rFonts w:ascii="Trebuchet MS" w:hAnsi="Trebuchet MS" w:cs="Akhbar MT"/>
            <w:b/>
            <w:noProof/>
          </w:rPr>
          <w:t>Child Protection (Section 47)</w:t>
        </w:r>
        <w:r w:rsidR="00B7742F">
          <w:rPr>
            <w:noProof/>
            <w:webHidden/>
          </w:rPr>
          <w:tab/>
        </w:r>
        <w:r w:rsidR="00B7742F">
          <w:rPr>
            <w:noProof/>
            <w:webHidden/>
          </w:rPr>
          <w:fldChar w:fldCharType="begin"/>
        </w:r>
        <w:r w:rsidR="00B7742F">
          <w:rPr>
            <w:noProof/>
            <w:webHidden/>
          </w:rPr>
          <w:instrText xml:space="preserve"> PAGEREF _Toc112680031 \h </w:instrText>
        </w:r>
        <w:r w:rsidR="00B7742F">
          <w:rPr>
            <w:noProof/>
            <w:webHidden/>
          </w:rPr>
        </w:r>
        <w:r w:rsidR="00B7742F">
          <w:rPr>
            <w:noProof/>
            <w:webHidden/>
          </w:rPr>
          <w:fldChar w:fldCharType="separate"/>
        </w:r>
        <w:r w:rsidR="00665B0B">
          <w:rPr>
            <w:noProof/>
            <w:webHidden/>
          </w:rPr>
          <w:t>15</w:t>
        </w:r>
        <w:r w:rsidR="00B7742F">
          <w:rPr>
            <w:noProof/>
            <w:webHidden/>
          </w:rPr>
          <w:fldChar w:fldCharType="end"/>
        </w:r>
      </w:hyperlink>
    </w:p>
    <w:p w14:paraId="6428F5D4" w14:textId="562843FF" w:rsidR="00B7742F" w:rsidRDefault="00432A46">
      <w:pPr>
        <w:pStyle w:val="TOC1"/>
        <w:rPr>
          <w:rFonts w:eastAsiaTheme="minorEastAsia" w:cstheme="minorBidi"/>
          <w:b w:val="0"/>
          <w:bCs w:val="0"/>
          <w:caps w:val="0"/>
          <w:noProof/>
          <w:sz w:val="22"/>
          <w:szCs w:val="22"/>
          <w:lang w:eastAsia="en-GB"/>
        </w:rPr>
      </w:pPr>
      <w:hyperlink w:anchor="_Toc112680032" w:history="1">
        <w:r w:rsidR="00B7742F" w:rsidRPr="00D37EFD">
          <w:rPr>
            <w:rStyle w:val="Hyperlink"/>
            <w:noProof/>
          </w:rPr>
          <w:t>9.</w:t>
        </w:r>
        <w:r w:rsidR="00B7742F">
          <w:rPr>
            <w:rFonts w:eastAsiaTheme="minorEastAsia" w:cstheme="minorBidi"/>
            <w:b w:val="0"/>
            <w:bCs w:val="0"/>
            <w:caps w:val="0"/>
            <w:noProof/>
            <w:sz w:val="22"/>
            <w:szCs w:val="22"/>
            <w:lang w:eastAsia="en-GB"/>
          </w:rPr>
          <w:tab/>
        </w:r>
        <w:r w:rsidR="00B7742F" w:rsidRPr="00D37EFD">
          <w:rPr>
            <w:rStyle w:val="Hyperlink"/>
            <w:noProof/>
          </w:rPr>
          <w:t>Escalation Procedures</w:t>
        </w:r>
        <w:r w:rsidR="00B7742F">
          <w:rPr>
            <w:noProof/>
            <w:webHidden/>
          </w:rPr>
          <w:tab/>
        </w:r>
        <w:r w:rsidR="00B7742F">
          <w:rPr>
            <w:noProof/>
            <w:webHidden/>
          </w:rPr>
          <w:fldChar w:fldCharType="begin"/>
        </w:r>
        <w:r w:rsidR="00B7742F">
          <w:rPr>
            <w:noProof/>
            <w:webHidden/>
          </w:rPr>
          <w:instrText xml:space="preserve"> PAGEREF _Toc112680032 \h </w:instrText>
        </w:r>
        <w:r w:rsidR="00B7742F">
          <w:rPr>
            <w:noProof/>
            <w:webHidden/>
          </w:rPr>
        </w:r>
        <w:r w:rsidR="00B7742F">
          <w:rPr>
            <w:noProof/>
            <w:webHidden/>
          </w:rPr>
          <w:fldChar w:fldCharType="separate"/>
        </w:r>
        <w:r w:rsidR="00665B0B">
          <w:rPr>
            <w:noProof/>
            <w:webHidden/>
          </w:rPr>
          <w:t>16</w:t>
        </w:r>
        <w:r w:rsidR="00B7742F">
          <w:rPr>
            <w:noProof/>
            <w:webHidden/>
          </w:rPr>
          <w:fldChar w:fldCharType="end"/>
        </w:r>
      </w:hyperlink>
    </w:p>
    <w:p w14:paraId="126BBE0E" w14:textId="715B343C" w:rsidR="00B7742F" w:rsidRDefault="00432A46">
      <w:pPr>
        <w:pStyle w:val="TOC1"/>
        <w:rPr>
          <w:rFonts w:eastAsiaTheme="minorEastAsia" w:cstheme="minorBidi"/>
          <w:b w:val="0"/>
          <w:bCs w:val="0"/>
          <w:caps w:val="0"/>
          <w:noProof/>
          <w:sz w:val="22"/>
          <w:szCs w:val="22"/>
          <w:lang w:eastAsia="en-GB"/>
        </w:rPr>
      </w:pPr>
      <w:hyperlink w:anchor="_Toc112680033" w:history="1">
        <w:r w:rsidR="00B7742F" w:rsidRPr="00D37EFD">
          <w:rPr>
            <w:rStyle w:val="Hyperlink"/>
            <w:noProof/>
            <w:lang w:eastAsia="en-GB"/>
          </w:rPr>
          <w:t>10.</w:t>
        </w:r>
        <w:r w:rsidR="00B7742F">
          <w:rPr>
            <w:rFonts w:eastAsiaTheme="minorEastAsia" w:cstheme="minorBidi"/>
            <w:b w:val="0"/>
            <w:bCs w:val="0"/>
            <w:caps w:val="0"/>
            <w:noProof/>
            <w:sz w:val="22"/>
            <w:szCs w:val="22"/>
            <w:lang w:eastAsia="en-GB"/>
          </w:rPr>
          <w:tab/>
        </w:r>
        <w:r w:rsidR="00B7742F" w:rsidRPr="00D37EFD">
          <w:rPr>
            <w:rStyle w:val="Hyperlink"/>
            <w:noProof/>
            <w:lang w:eastAsia="en-GB"/>
          </w:rPr>
          <w:t>A Safer School Culture</w:t>
        </w:r>
        <w:r w:rsidR="00B7742F">
          <w:rPr>
            <w:noProof/>
            <w:webHidden/>
          </w:rPr>
          <w:tab/>
        </w:r>
        <w:r w:rsidR="00B7742F">
          <w:rPr>
            <w:noProof/>
            <w:webHidden/>
          </w:rPr>
          <w:fldChar w:fldCharType="begin"/>
        </w:r>
        <w:r w:rsidR="00B7742F">
          <w:rPr>
            <w:noProof/>
            <w:webHidden/>
          </w:rPr>
          <w:instrText xml:space="preserve"> PAGEREF _Toc112680033 \h </w:instrText>
        </w:r>
        <w:r w:rsidR="00B7742F">
          <w:rPr>
            <w:noProof/>
            <w:webHidden/>
          </w:rPr>
        </w:r>
        <w:r w:rsidR="00B7742F">
          <w:rPr>
            <w:noProof/>
            <w:webHidden/>
          </w:rPr>
          <w:fldChar w:fldCharType="separate"/>
        </w:r>
        <w:r w:rsidR="00665B0B">
          <w:rPr>
            <w:noProof/>
            <w:webHidden/>
          </w:rPr>
          <w:t>16</w:t>
        </w:r>
        <w:r w:rsidR="00B7742F">
          <w:rPr>
            <w:noProof/>
            <w:webHidden/>
          </w:rPr>
          <w:fldChar w:fldCharType="end"/>
        </w:r>
      </w:hyperlink>
    </w:p>
    <w:p w14:paraId="4A66D21D" w14:textId="54CFAD93" w:rsidR="00B7742F" w:rsidRDefault="00432A46">
      <w:pPr>
        <w:pStyle w:val="TOC2"/>
        <w:tabs>
          <w:tab w:val="right" w:leader="dot" w:pos="10456"/>
        </w:tabs>
        <w:rPr>
          <w:rFonts w:eastAsiaTheme="minorEastAsia" w:cstheme="minorBidi"/>
          <w:smallCaps w:val="0"/>
          <w:noProof/>
          <w:sz w:val="22"/>
          <w:szCs w:val="22"/>
          <w:lang w:eastAsia="en-GB"/>
        </w:rPr>
      </w:pPr>
      <w:hyperlink w:anchor="_Toc112680034" w:history="1">
        <w:r w:rsidR="00B7742F" w:rsidRPr="00D37EFD">
          <w:rPr>
            <w:rStyle w:val="Hyperlink"/>
            <w:rFonts w:ascii="Trebuchet MS" w:hAnsi="Trebuchet MS"/>
            <w:b/>
            <w:noProof/>
            <w:lang w:eastAsia="en-GB"/>
          </w:rPr>
          <w:t>Safer Recruitment and Selection</w:t>
        </w:r>
        <w:r w:rsidR="00B7742F">
          <w:rPr>
            <w:noProof/>
            <w:webHidden/>
          </w:rPr>
          <w:tab/>
        </w:r>
        <w:r w:rsidR="00B7742F">
          <w:rPr>
            <w:noProof/>
            <w:webHidden/>
          </w:rPr>
          <w:fldChar w:fldCharType="begin"/>
        </w:r>
        <w:r w:rsidR="00B7742F">
          <w:rPr>
            <w:noProof/>
            <w:webHidden/>
          </w:rPr>
          <w:instrText xml:space="preserve"> PAGEREF _Toc112680034 \h </w:instrText>
        </w:r>
        <w:r w:rsidR="00B7742F">
          <w:rPr>
            <w:noProof/>
            <w:webHidden/>
          </w:rPr>
        </w:r>
        <w:r w:rsidR="00B7742F">
          <w:rPr>
            <w:noProof/>
            <w:webHidden/>
          </w:rPr>
          <w:fldChar w:fldCharType="separate"/>
        </w:r>
        <w:r w:rsidR="00665B0B">
          <w:rPr>
            <w:noProof/>
            <w:webHidden/>
          </w:rPr>
          <w:t>16</w:t>
        </w:r>
        <w:r w:rsidR="00B7742F">
          <w:rPr>
            <w:noProof/>
            <w:webHidden/>
          </w:rPr>
          <w:fldChar w:fldCharType="end"/>
        </w:r>
      </w:hyperlink>
    </w:p>
    <w:p w14:paraId="659770C2" w14:textId="232BB476" w:rsidR="00B7742F" w:rsidRDefault="00432A46">
      <w:pPr>
        <w:pStyle w:val="TOC2"/>
        <w:tabs>
          <w:tab w:val="right" w:leader="dot" w:pos="10456"/>
        </w:tabs>
        <w:rPr>
          <w:rFonts w:eastAsiaTheme="minorEastAsia" w:cstheme="minorBidi"/>
          <w:smallCaps w:val="0"/>
          <w:noProof/>
          <w:sz w:val="22"/>
          <w:szCs w:val="22"/>
          <w:lang w:eastAsia="en-GB"/>
        </w:rPr>
      </w:pPr>
      <w:hyperlink w:anchor="_Toc112680035" w:history="1">
        <w:r w:rsidR="00B7742F" w:rsidRPr="00D37EFD">
          <w:rPr>
            <w:rStyle w:val="Hyperlink"/>
            <w:rFonts w:ascii="Trebuchet MS" w:hAnsi="Trebuchet MS"/>
            <w:b/>
            <w:noProof/>
          </w:rPr>
          <w:t>Induction</w:t>
        </w:r>
        <w:r w:rsidR="00B7742F">
          <w:rPr>
            <w:noProof/>
            <w:webHidden/>
          </w:rPr>
          <w:tab/>
        </w:r>
        <w:r w:rsidR="00B7742F">
          <w:rPr>
            <w:noProof/>
            <w:webHidden/>
          </w:rPr>
          <w:fldChar w:fldCharType="begin"/>
        </w:r>
        <w:r w:rsidR="00B7742F">
          <w:rPr>
            <w:noProof/>
            <w:webHidden/>
          </w:rPr>
          <w:instrText xml:space="preserve"> PAGEREF _Toc112680035 \h </w:instrText>
        </w:r>
        <w:r w:rsidR="00B7742F">
          <w:rPr>
            <w:noProof/>
            <w:webHidden/>
          </w:rPr>
        </w:r>
        <w:r w:rsidR="00B7742F">
          <w:rPr>
            <w:noProof/>
            <w:webHidden/>
          </w:rPr>
          <w:fldChar w:fldCharType="separate"/>
        </w:r>
        <w:r w:rsidR="00665B0B">
          <w:rPr>
            <w:noProof/>
            <w:webHidden/>
          </w:rPr>
          <w:t>17</w:t>
        </w:r>
        <w:r w:rsidR="00B7742F">
          <w:rPr>
            <w:noProof/>
            <w:webHidden/>
          </w:rPr>
          <w:fldChar w:fldCharType="end"/>
        </w:r>
      </w:hyperlink>
    </w:p>
    <w:p w14:paraId="7DCDB497" w14:textId="2867A72A" w:rsidR="00B7742F" w:rsidRDefault="00432A46">
      <w:pPr>
        <w:pStyle w:val="TOC2"/>
        <w:tabs>
          <w:tab w:val="right" w:leader="dot" w:pos="10456"/>
        </w:tabs>
        <w:rPr>
          <w:rFonts w:eastAsiaTheme="minorEastAsia" w:cstheme="minorBidi"/>
          <w:smallCaps w:val="0"/>
          <w:noProof/>
          <w:sz w:val="22"/>
          <w:szCs w:val="22"/>
          <w:lang w:eastAsia="en-GB"/>
        </w:rPr>
      </w:pPr>
      <w:hyperlink w:anchor="_Toc112680036" w:history="1">
        <w:r w:rsidR="00B7742F" w:rsidRPr="00D37EFD">
          <w:rPr>
            <w:rStyle w:val="Hyperlink"/>
            <w:rFonts w:ascii="Trebuchet MS" w:hAnsi="Trebuchet MS"/>
            <w:b/>
            <w:noProof/>
          </w:rPr>
          <w:t>Staff support</w:t>
        </w:r>
        <w:r w:rsidR="00B7742F">
          <w:rPr>
            <w:noProof/>
            <w:webHidden/>
          </w:rPr>
          <w:tab/>
        </w:r>
        <w:r w:rsidR="00B7742F">
          <w:rPr>
            <w:noProof/>
            <w:webHidden/>
          </w:rPr>
          <w:fldChar w:fldCharType="begin"/>
        </w:r>
        <w:r w:rsidR="00B7742F">
          <w:rPr>
            <w:noProof/>
            <w:webHidden/>
          </w:rPr>
          <w:instrText xml:space="preserve"> PAGEREF _Toc112680036 \h </w:instrText>
        </w:r>
        <w:r w:rsidR="00B7742F">
          <w:rPr>
            <w:noProof/>
            <w:webHidden/>
          </w:rPr>
        </w:r>
        <w:r w:rsidR="00B7742F">
          <w:rPr>
            <w:noProof/>
            <w:webHidden/>
          </w:rPr>
          <w:fldChar w:fldCharType="separate"/>
        </w:r>
        <w:r w:rsidR="00665B0B">
          <w:rPr>
            <w:noProof/>
            <w:webHidden/>
          </w:rPr>
          <w:t>18</w:t>
        </w:r>
        <w:r w:rsidR="00B7742F">
          <w:rPr>
            <w:noProof/>
            <w:webHidden/>
          </w:rPr>
          <w:fldChar w:fldCharType="end"/>
        </w:r>
      </w:hyperlink>
    </w:p>
    <w:p w14:paraId="5795F732" w14:textId="1D89EACA" w:rsidR="00B7742F" w:rsidRDefault="00432A46">
      <w:pPr>
        <w:pStyle w:val="TOC2"/>
        <w:tabs>
          <w:tab w:val="right" w:leader="dot" w:pos="10456"/>
        </w:tabs>
        <w:rPr>
          <w:rFonts w:eastAsiaTheme="minorEastAsia" w:cstheme="minorBidi"/>
          <w:smallCaps w:val="0"/>
          <w:noProof/>
          <w:sz w:val="22"/>
          <w:szCs w:val="22"/>
          <w:lang w:eastAsia="en-GB"/>
        </w:rPr>
      </w:pPr>
      <w:hyperlink w:anchor="_Toc112680037" w:history="1">
        <w:r w:rsidR="00B7742F" w:rsidRPr="00D37EFD">
          <w:rPr>
            <w:rStyle w:val="Hyperlink"/>
            <w:rFonts w:ascii="Trebuchet MS" w:hAnsi="Trebuchet MS"/>
            <w:b/>
            <w:noProof/>
          </w:rPr>
          <w:t>Use of Reasonable Force</w:t>
        </w:r>
        <w:r w:rsidR="00B7742F">
          <w:rPr>
            <w:noProof/>
            <w:webHidden/>
          </w:rPr>
          <w:tab/>
        </w:r>
        <w:r w:rsidR="00B7742F">
          <w:rPr>
            <w:noProof/>
            <w:webHidden/>
          </w:rPr>
          <w:fldChar w:fldCharType="begin"/>
        </w:r>
        <w:r w:rsidR="00B7742F">
          <w:rPr>
            <w:noProof/>
            <w:webHidden/>
          </w:rPr>
          <w:instrText xml:space="preserve"> PAGEREF _Toc112680037 \h </w:instrText>
        </w:r>
        <w:r w:rsidR="00B7742F">
          <w:rPr>
            <w:noProof/>
            <w:webHidden/>
          </w:rPr>
        </w:r>
        <w:r w:rsidR="00B7742F">
          <w:rPr>
            <w:noProof/>
            <w:webHidden/>
          </w:rPr>
          <w:fldChar w:fldCharType="separate"/>
        </w:r>
        <w:r w:rsidR="00665B0B">
          <w:rPr>
            <w:noProof/>
            <w:webHidden/>
          </w:rPr>
          <w:t>18</w:t>
        </w:r>
        <w:r w:rsidR="00B7742F">
          <w:rPr>
            <w:noProof/>
            <w:webHidden/>
          </w:rPr>
          <w:fldChar w:fldCharType="end"/>
        </w:r>
      </w:hyperlink>
    </w:p>
    <w:p w14:paraId="2F391A33" w14:textId="73120230" w:rsidR="00B7742F" w:rsidRDefault="00432A46">
      <w:pPr>
        <w:pStyle w:val="TOC1"/>
        <w:rPr>
          <w:rFonts w:eastAsiaTheme="minorEastAsia" w:cstheme="minorBidi"/>
          <w:b w:val="0"/>
          <w:bCs w:val="0"/>
          <w:caps w:val="0"/>
          <w:noProof/>
          <w:sz w:val="22"/>
          <w:szCs w:val="22"/>
          <w:lang w:eastAsia="en-GB"/>
        </w:rPr>
      </w:pPr>
      <w:hyperlink w:anchor="_Toc112680038" w:history="1">
        <w:r w:rsidR="00B7742F" w:rsidRPr="00D37EFD">
          <w:rPr>
            <w:rStyle w:val="Hyperlink"/>
            <w:rFonts w:eastAsia="Calibri"/>
            <w:noProof/>
          </w:rPr>
          <w:t>11.</w:t>
        </w:r>
        <w:r w:rsidR="00B7742F">
          <w:rPr>
            <w:rFonts w:eastAsiaTheme="minorEastAsia" w:cstheme="minorBidi"/>
            <w:b w:val="0"/>
            <w:bCs w:val="0"/>
            <w:caps w:val="0"/>
            <w:noProof/>
            <w:sz w:val="22"/>
            <w:szCs w:val="22"/>
            <w:lang w:eastAsia="en-GB"/>
          </w:rPr>
          <w:tab/>
        </w:r>
        <w:r w:rsidR="00B7742F" w:rsidRPr="00D37EFD">
          <w:rPr>
            <w:rStyle w:val="Hyperlink"/>
            <w:rFonts w:eastAsia="Calibri"/>
            <w:i/>
            <w:noProof/>
          </w:rPr>
          <w:t>Keeping Children Safe in Education</w:t>
        </w:r>
        <w:r w:rsidR="00B7742F" w:rsidRPr="00D37EFD">
          <w:rPr>
            <w:rStyle w:val="Hyperlink"/>
            <w:rFonts w:eastAsia="Calibri"/>
            <w:noProof/>
          </w:rPr>
          <w:t>, 2022 – Specific Safeguarding Issues</w:t>
        </w:r>
        <w:r w:rsidR="00B7742F">
          <w:rPr>
            <w:noProof/>
            <w:webHidden/>
          </w:rPr>
          <w:tab/>
        </w:r>
        <w:r w:rsidR="00B7742F">
          <w:rPr>
            <w:noProof/>
            <w:webHidden/>
          </w:rPr>
          <w:fldChar w:fldCharType="begin"/>
        </w:r>
        <w:r w:rsidR="00B7742F">
          <w:rPr>
            <w:noProof/>
            <w:webHidden/>
          </w:rPr>
          <w:instrText xml:space="preserve"> PAGEREF _Toc112680038 \h </w:instrText>
        </w:r>
        <w:r w:rsidR="00B7742F">
          <w:rPr>
            <w:noProof/>
            <w:webHidden/>
          </w:rPr>
        </w:r>
        <w:r w:rsidR="00B7742F">
          <w:rPr>
            <w:noProof/>
            <w:webHidden/>
          </w:rPr>
          <w:fldChar w:fldCharType="separate"/>
        </w:r>
        <w:r w:rsidR="00665B0B">
          <w:rPr>
            <w:noProof/>
            <w:webHidden/>
          </w:rPr>
          <w:t>19</w:t>
        </w:r>
        <w:r w:rsidR="00B7742F">
          <w:rPr>
            <w:noProof/>
            <w:webHidden/>
          </w:rPr>
          <w:fldChar w:fldCharType="end"/>
        </w:r>
      </w:hyperlink>
    </w:p>
    <w:p w14:paraId="3CAED29F" w14:textId="104E07B6" w:rsidR="00B7742F" w:rsidRDefault="00432A46">
      <w:pPr>
        <w:pStyle w:val="TOC1"/>
        <w:rPr>
          <w:rFonts w:eastAsiaTheme="minorEastAsia" w:cstheme="minorBidi"/>
          <w:b w:val="0"/>
          <w:bCs w:val="0"/>
          <w:caps w:val="0"/>
          <w:noProof/>
          <w:sz w:val="22"/>
          <w:szCs w:val="22"/>
          <w:lang w:eastAsia="en-GB"/>
        </w:rPr>
      </w:pPr>
      <w:hyperlink w:anchor="_Toc112680434" w:history="1">
        <w:r w:rsidR="00B7742F" w:rsidRPr="00D37EFD">
          <w:rPr>
            <w:rStyle w:val="Hyperlink"/>
            <w:rFonts w:eastAsia="Calibri"/>
            <w:noProof/>
          </w:rPr>
          <w:t>12.</w:t>
        </w:r>
        <w:r w:rsidR="00B7742F">
          <w:rPr>
            <w:rFonts w:eastAsiaTheme="minorEastAsia" w:cstheme="minorBidi"/>
            <w:b w:val="0"/>
            <w:bCs w:val="0"/>
            <w:caps w:val="0"/>
            <w:noProof/>
            <w:sz w:val="22"/>
            <w:szCs w:val="22"/>
            <w:lang w:eastAsia="en-GB"/>
          </w:rPr>
          <w:tab/>
        </w:r>
        <w:r w:rsidR="00B7742F" w:rsidRPr="00D37EFD">
          <w:rPr>
            <w:rStyle w:val="Hyperlink"/>
            <w:rFonts w:eastAsia="Calibri"/>
            <w:noProof/>
          </w:rPr>
          <w:t>Children Potentially at Risk of Greater Harm</w:t>
        </w:r>
        <w:r w:rsidR="00B7742F">
          <w:rPr>
            <w:noProof/>
            <w:webHidden/>
          </w:rPr>
          <w:tab/>
        </w:r>
        <w:r w:rsidR="00B7742F">
          <w:rPr>
            <w:noProof/>
            <w:webHidden/>
          </w:rPr>
          <w:fldChar w:fldCharType="begin"/>
        </w:r>
        <w:r w:rsidR="00B7742F">
          <w:rPr>
            <w:noProof/>
            <w:webHidden/>
          </w:rPr>
          <w:instrText xml:space="preserve"> PAGEREF _Toc112680434 \h </w:instrText>
        </w:r>
        <w:r w:rsidR="00B7742F">
          <w:rPr>
            <w:noProof/>
            <w:webHidden/>
          </w:rPr>
        </w:r>
        <w:r w:rsidR="00B7742F">
          <w:rPr>
            <w:noProof/>
            <w:webHidden/>
          </w:rPr>
          <w:fldChar w:fldCharType="separate"/>
        </w:r>
        <w:r w:rsidR="00665B0B">
          <w:rPr>
            <w:noProof/>
            <w:webHidden/>
          </w:rPr>
          <w:t>19</w:t>
        </w:r>
        <w:r w:rsidR="00B7742F">
          <w:rPr>
            <w:noProof/>
            <w:webHidden/>
          </w:rPr>
          <w:fldChar w:fldCharType="end"/>
        </w:r>
      </w:hyperlink>
    </w:p>
    <w:p w14:paraId="19D2EB2A" w14:textId="0733423C" w:rsidR="00B7742F" w:rsidRDefault="00432A46">
      <w:pPr>
        <w:pStyle w:val="TOC1"/>
        <w:rPr>
          <w:rFonts w:eastAsiaTheme="minorEastAsia" w:cstheme="minorBidi"/>
          <w:b w:val="0"/>
          <w:bCs w:val="0"/>
          <w:caps w:val="0"/>
          <w:noProof/>
          <w:sz w:val="22"/>
          <w:szCs w:val="22"/>
          <w:lang w:eastAsia="en-GB"/>
        </w:rPr>
      </w:pPr>
      <w:hyperlink w:anchor="_Toc112680435" w:history="1">
        <w:r w:rsidR="00B7742F" w:rsidRPr="00D37EFD">
          <w:rPr>
            <w:rStyle w:val="Hyperlink"/>
            <w:noProof/>
          </w:rPr>
          <w:t>13.</w:t>
        </w:r>
        <w:r w:rsidR="00B7742F">
          <w:rPr>
            <w:rFonts w:eastAsiaTheme="minorEastAsia" w:cstheme="minorBidi"/>
            <w:b w:val="0"/>
            <w:bCs w:val="0"/>
            <w:caps w:val="0"/>
            <w:noProof/>
            <w:sz w:val="22"/>
            <w:szCs w:val="22"/>
            <w:lang w:eastAsia="en-GB"/>
          </w:rPr>
          <w:tab/>
        </w:r>
        <w:r w:rsidR="00B7742F" w:rsidRPr="00D37EFD">
          <w:rPr>
            <w:rStyle w:val="Hyperlink"/>
            <w:noProof/>
          </w:rPr>
          <w:t>Educational Visitors to School</w:t>
        </w:r>
        <w:r w:rsidR="00B7742F">
          <w:rPr>
            <w:noProof/>
            <w:webHidden/>
          </w:rPr>
          <w:tab/>
        </w:r>
        <w:r w:rsidR="00B7742F">
          <w:rPr>
            <w:noProof/>
            <w:webHidden/>
          </w:rPr>
          <w:fldChar w:fldCharType="begin"/>
        </w:r>
        <w:r w:rsidR="00B7742F">
          <w:rPr>
            <w:noProof/>
            <w:webHidden/>
          </w:rPr>
          <w:instrText xml:space="preserve"> PAGEREF _Toc112680435 \h </w:instrText>
        </w:r>
        <w:r w:rsidR="00B7742F">
          <w:rPr>
            <w:noProof/>
            <w:webHidden/>
          </w:rPr>
        </w:r>
        <w:r w:rsidR="00B7742F">
          <w:rPr>
            <w:noProof/>
            <w:webHidden/>
          </w:rPr>
          <w:fldChar w:fldCharType="separate"/>
        </w:r>
        <w:r w:rsidR="00665B0B">
          <w:rPr>
            <w:noProof/>
            <w:webHidden/>
          </w:rPr>
          <w:t>20</w:t>
        </w:r>
        <w:r w:rsidR="00B7742F">
          <w:rPr>
            <w:noProof/>
            <w:webHidden/>
          </w:rPr>
          <w:fldChar w:fldCharType="end"/>
        </w:r>
      </w:hyperlink>
    </w:p>
    <w:p w14:paraId="4B947616" w14:textId="6590E11C" w:rsidR="00B7742F" w:rsidRDefault="00432A46">
      <w:pPr>
        <w:pStyle w:val="TOC1"/>
        <w:rPr>
          <w:rFonts w:eastAsiaTheme="minorEastAsia" w:cstheme="minorBidi"/>
          <w:b w:val="0"/>
          <w:bCs w:val="0"/>
          <w:caps w:val="0"/>
          <w:noProof/>
          <w:sz w:val="22"/>
          <w:szCs w:val="22"/>
          <w:lang w:eastAsia="en-GB"/>
        </w:rPr>
      </w:pPr>
      <w:hyperlink w:anchor="_Toc112680436" w:history="1">
        <w:r w:rsidR="00B7742F" w:rsidRPr="00D37EFD">
          <w:rPr>
            <w:rStyle w:val="Hyperlink"/>
            <w:noProof/>
          </w:rPr>
          <w:t>14.</w:t>
        </w:r>
        <w:r w:rsidR="00B7742F">
          <w:rPr>
            <w:rFonts w:eastAsiaTheme="minorEastAsia" w:cstheme="minorBidi"/>
            <w:b w:val="0"/>
            <w:bCs w:val="0"/>
            <w:caps w:val="0"/>
            <w:noProof/>
            <w:sz w:val="22"/>
            <w:szCs w:val="22"/>
            <w:lang w:eastAsia="en-GB"/>
          </w:rPr>
          <w:tab/>
        </w:r>
        <w:r w:rsidR="00B7742F" w:rsidRPr="00D37EFD">
          <w:rPr>
            <w:rStyle w:val="Hyperlink"/>
            <w:noProof/>
          </w:rPr>
          <w:t>Managing Allegations against/Concerns About Staff, including Supply Staff, Volunteers and Contractors</w:t>
        </w:r>
        <w:r w:rsidR="00B7742F">
          <w:rPr>
            <w:noProof/>
            <w:webHidden/>
          </w:rPr>
          <w:tab/>
        </w:r>
        <w:r w:rsidR="00B7742F">
          <w:rPr>
            <w:noProof/>
            <w:webHidden/>
          </w:rPr>
          <w:fldChar w:fldCharType="begin"/>
        </w:r>
        <w:r w:rsidR="00B7742F">
          <w:rPr>
            <w:noProof/>
            <w:webHidden/>
          </w:rPr>
          <w:instrText xml:space="preserve"> PAGEREF _Toc112680436 \h </w:instrText>
        </w:r>
        <w:r w:rsidR="00B7742F">
          <w:rPr>
            <w:noProof/>
            <w:webHidden/>
          </w:rPr>
        </w:r>
        <w:r w:rsidR="00B7742F">
          <w:rPr>
            <w:noProof/>
            <w:webHidden/>
          </w:rPr>
          <w:fldChar w:fldCharType="separate"/>
        </w:r>
        <w:r w:rsidR="00665B0B">
          <w:rPr>
            <w:noProof/>
            <w:webHidden/>
          </w:rPr>
          <w:t>20</w:t>
        </w:r>
        <w:r w:rsidR="00B7742F">
          <w:rPr>
            <w:noProof/>
            <w:webHidden/>
          </w:rPr>
          <w:fldChar w:fldCharType="end"/>
        </w:r>
      </w:hyperlink>
    </w:p>
    <w:p w14:paraId="1982FCF1" w14:textId="105F362A" w:rsidR="00B7742F" w:rsidRDefault="00432A46">
      <w:pPr>
        <w:pStyle w:val="TOC2"/>
        <w:tabs>
          <w:tab w:val="right" w:leader="dot" w:pos="10456"/>
        </w:tabs>
        <w:rPr>
          <w:rFonts w:eastAsiaTheme="minorEastAsia" w:cstheme="minorBidi"/>
          <w:smallCaps w:val="0"/>
          <w:noProof/>
          <w:sz w:val="22"/>
          <w:szCs w:val="22"/>
          <w:lang w:eastAsia="en-GB"/>
        </w:rPr>
      </w:pPr>
      <w:hyperlink w:anchor="_Toc112680437" w:history="1">
        <w:r w:rsidR="00B7742F" w:rsidRPr="00D37EFD">
          <w:rPr>
            <w:rStyle w:val="Hyperlink"/>
            <w:rFonts w:ascii="Trebuchet MS" w:eastAsia="Calibri" w:hAnsi="Trebuchet MS"/>
            <w:b/>
            <w:bCs/>
            <w:noProof/>
          </w:rPr>
          <w:t>Allegations which may meet the harms threshold</w:t>
        </w:r>
        <w:r w:rsidR="00B7742F">
          <w:rPr>
            <w:noProof/>
            <w:webHidden/>
          </w:rPr>
          <w:tab/>
        </w:r>
        <w:r w:rsidR="00B7742F">
          <w:rPr>
            <w:noProof/>
            <w:webHidden/>
          </w:rPr>
          <w:fldChar w:fldCharType="begin"/>
        </w:r>
        <w:r w:rsidR="00B7742F">
          <w:rPr>
            <w:noProof/>
            <w:webHidden/>
          </w:rPr>
          <w:instrText xml:space="preserve"> PAGEREF _Toc112680437 \h </w:instrText>
        </w:r>
        <w:r w:rsidR="00B7742F">
          <w:rPr>
            <w:noProof/>
            <w:webHidden/>
          </w:rPr>
        </w:r>
        <w:r w:rsidR="00B7742F">
          <w:rPr>
            <w:noProof/>
            <w:webHidden/>
          </w:rPr>
          <w:fldChar w:fldCharType="separate"/>
        </w:r>
        <w:r w:rsidR="00665B0B">
          <w:rPr>
            <w:noProof/>
            <w:webHidden/>
          </w:rPr>
          <w:t>21</w:t>
        </w:r>
        <w:r w:rsidR="00B7742F">
          <w:rPr>
            <w:noProof/>
            <w:webHidden/>
          </w:rPr>
          <w:fldChar w:fldCharType="end"/>
        </w:r>
      </w:hyperlink>
    </w:p>
    <w:p w14:paraId="512E5FF3" w14:textId="331D9891" w:rsidR="00B7742F" w:rsidRDefault="00432A46">
      <w:pPr>
        <w:pStyle w:val="TOC2"/>
        <w:tabs>
          <w:tab w:val="right" w:leader="dot" w:pos="10456"/>
        </w:tabs>
        <w:rPr>
          <w:rFonts w:eastAsiaTheme="minorEastAsia" w:cstheme="minorBidi"/>
          <w:smallCaps w:val="0"/>
          <w:noProof/>
          <w:sz w:val="22"/>
          <w:szCs w:val="22"/>
          <w:lang w:eastAsia="en-GB"/>
        </w:rPr>
      </w:pPr>
      <w:hyperlink w:anchor="_Toc112680438" w:history="1">
        <w:r w:rsidR="00B7742F" w:rsidRPr="00D37EFD">
          <w:rPr>
            <w:rStyle w:val="Hyperlink"/>
            <w:rFonts w:ascii="Trebuchet MS" w:hAnsi="Trebuchet MS"/>
            <w:b/>
            <w:bCs/>
            <w:noProof/>
          </w:rPr>
          <w:t>Allegation/concerns that do not meet the harms threshold</w:t>
        </w:r>
        <w:r w:rsidR="00B7742F">
          <w:rPr>
            <w:noProof/>
            <w:webHidden/>
          </w:rPr>
          <w:tab/>
        </w:r>
        <w:r w:rsidR="00B7742F">
          <w:rPr>
            <w:noProof/>
            <w:webHidden/>
          </w:rPr>
          <w:fldChar w:fldCharType="begin"/>
        </w:r>
        <w:r w:rsidR="00B7742F">
          <w:rPr>
            <w:noProof/>
            <w:webHidden/>
          </w:rPr>
          <w:instrText xml:space="preserve"> PAGEREF _Toc112680438 \h </w:instrText>
        </w:r>
        <w:r w:rsidR="00B7742F">
          <w:rPr>
            <w:noProof/>
            <w:webHidden/>
          </w:rPr>
        </w:r>
        <w:r w:rsidR="00B7742F">
          <w:rPr>
            <w:noProof/>
            <w:webHidden/>
          </w:rPr>
          <w:fldChar w:fldCharType="separate"/>
        </w:r>
        <w:r w:rsidR="00665B0B">
          <w:rPr>
            <w:noProof/>
            <w:webHidden/>
          </w:rPr>
          <w:t>21</w:t>
        </w:r>
        <w:r w:rsidR="00B7742F">
          <w:rPr>
            <w:noProof/>
            <w:webHidden/>
          </w:rPr>
          <w:fldChar w:fldCharType="end"/>
        </w:r>
      </w:hyperlink>
    </w:p>
    <w:p w14:paraId="7B23C22B" w14:textId="7AC984E2" w:rsidR="00B7742F" w:rsidRDefault="00432A46">
      <w:pPr>
        <w:pStyle w:val="TOC2"/>
        <w:tabs>
          <w:tab w:val="right" w:leader="dot" w:pos="10456"/>
        </w:tabs>
        <w:rPr>
          <w:rFonts w:eastAsiaTheme="minorEastAsia" w:cstheme="minorBidi"/>
          <w:smallCaps w:val="0"/>
          <w:noProof/>
          <w:sz w:val="22"/>
          <w:szCs w:val="22"/>
          <w:lang w:eastAsia="en-GB"/>
        </w:rPr>
      </w:pPr>
      <w:hyperlink w:anchor="_Toc112680439" w:history="1">
        <w:r w:rsidR="00B7742F" w:rsidRPr="00D37EFD">
          <w:rPr>
            <w:rStyle w:val="Hyperlink"/>
            <w:rFonts w:ascii="Trebuchet MS" w:hAnsi="Trebuchet MS"/>
            <w:b/>
            <w:bCs/>
            <w:noProof/>
          </w:rPr>
          <w:t>What is a low-level concern?</w:t>
        </w:r>
        <w:r w:rsidR="00B7742F">
          <w:rPr>
            <w:noProof/>
            <w:webHidden/>
          </w:rPr>
          <w:tab/>
        </w:r>
        <w:r w:rsidR="00B7742F">
          <w:rPr>
            <w:noProof/>
            <w:webHidden/>
          </w:rPr>
          <w:fldChar w:fldCharType="begin"/>
        </w:r>
        <w:r w:rsidR="00B7742F">
          <w:rPr>
            <w:noProof/>
            <w:webHidden/>
          </w:rPr>
          <w:instrText xml:space="preserve"> PAGEREF _Toc112680439 \h </w:instrText>
        </w:r>
        <w:r w:rsidR="00B7742F">
          <w:rPr>
            <w:noProof/>
            <w:webHidden/>
          </w:rPr>
        </w:r>
        <w:r w:rsidR="00B7742F">
          <w:rPr>
            <w:noProof/>
            <w:webHidden/>
          </w:rPr>
          <w:fldChar w:fldCharType="separate"/>
        </w:r>
        <w:r w:rsidR="00665B0B">
          <w:rPr>
            <w:noProof/>
            <w:webHidden/>
          </w:rPr>
          <w:t>22</w:t>
        </w:r>
        <w:r w:rsidR="00B7742F">
          <w:rPr>
            <w:noProof/>
            <w:webHidden/>
          </w:rPr>
          <w:fldChar w:fldCharType="end"/>
        </w:r>
      </w:hyperlink>
    </w:p>
    <w:p w14:paraId="25DCE41C" w14:textId="18D16254" w:rsidR="00B7742F" w:rsidRDefault="00432A46">
      <w:pPr>
        <w:pStyle w:val="TOC2"/>
        <w:tabs>
          <w:tab w:val="right" w:leader="dot" w:pos="10456"/>
        </w:tabs>
        <w:rPr>
          <w:rFonts w:eastAsiaTheme="minorEastAsia" w:cstheme="minorBidi"/>
          <w:smallCaps w:val="0"/>
          <w:noProof/>
          <w:sz w:val="22"/>
          <w:szCs w:val="22"/>
          <w:lang w:eastAsia="en-GB"/>
        </w:rPr>
      </w:pPr>
      <w:hyperlink w:anchor="_Toc112680440" w:history="1">
        <w:r w:rsidR="00B7742F" w:rsidRPr="00D37EFD">
          <w:rPr>
            <w:rStyle w:val="Hyperlink"/>
            <w:rFonts w:ascii="Trebuchet MS" w:hAnsi="Trebuchet MS"/>
            <w:b/>
            <w:bCs/>
            <w:noProof/>
          </w:rPr>
          <w:t>Sharing low-level concerns</w:t>
        </w:r>
        <w:r w:rsidR="00B7742F">
          <w:rPr>
            <w:noProof/>
            <w:webHidden/>
          </w:rPr>
          <w:tab/>
        </w:r>
        <w:r w:rsidR="00B7742F">
          <w:rPr>
            <w:noProof/>
            <w:webHidden/>
          </w:rPr>
          <w:fldChar w:fldCharType="begin"/>
        </w:r>
        <w:r w:rsidR="00B7742F">
          <w:rPr>
            <w:noProof/>
            <w:webHidden/>
          </w:rPr>
          <w:instrText xml:space="preserve"> PAGEREF _Toc112680440 \h </w:instrText>
        </w:r>
        <w:r w:rsidR="00B7742F">
          <w:rPr>
            <w:noProof/>
            <w:webHidden/>
          </w:rPr>
        </w:r>
        <w:r w:rsidR="00B7742F">
          <w:rPr>
            <w:noProof/>
            <w:webHidden/>
          </w:rPr>
          <w:fldChar w:fldCharType="separate"/>
        </w:r>
        <w:r w:rsidR="00665B0B">
          <w:rPr>
            <w:noProof/>
            <w:webHidden/>
          </w:rPr>
          <w:t>22</w:t>
        </w:r>
        <w:r w:rsidR="00B7742F">
          <w:rPr>
            <w:noProof/>
            <w:webHidden/>
          </w:rPr>
          <w:fldChar w:fldCharType="end"/>
        </w:r>
      </w:hyperlink>
    </w:p>
    <w:p w14:paraId="2627BCA6" w14:textId="67AFCE23" w:rsidR="00B7742F" w:rsidRDefault="00432A46">
      <w:pPr>
        <w:pStyle w:val="TOC1"/>
        <w:rPr>
          <w:rFonts w:eastAsiaTheme="minorEastAsia" w:cstheme="minorBidi"/>
          <w:b w:val="0"/>
          <w:bCs w:val="0"/>
          <w:caps w:val="0"/>
          <w:noProof/>
          <w:sz w:val="22"/>
          <w:szCs w:val="22"/>
          <w:lang w:eastAsia="en-GB"/>
        </w:rPr>
      </w:pPr>
      <w:hyperlink w:anchor="_Toc112680441" w:history="1">
        <w:r w:rsidR="00B7742F" w:rsidRPr="00D37EFD">
          <w:rPr>
            <w:rStyle w:val="Hyperlink"/>
            <w:rFonts w:ascii="Trebuchet MS" w:eastAsia="Calibri" w:hAnsi="Trebuchet MS"/>
            <w:noProof/>
          </w:rPr>
          <w:t>15.</w:t>
        </w:r>
        <w:r w:rsidR="00B7742F">
          <w:rPr>
            <w:rFonts w:eastAsiaTheme="minorEastAsia" w:cstheme="minorBidi"/>
            <w:b w:val="0"/>
            <w:bCs w:val="0"/>
            <w:caps w:val="0"/>
            <w:noProof/>
            <w:sz w:val="22"/>
            <w:szCs w:val="22"/>
            <w:lang w:eastAsia="en-GB"/>
          </w:rPr>
          <w:tab/>
        </w:r>
        <w:r w:rsidR="00B7742F" w:rsidRPr="00D37EFD">
          <w:rPr>
            <w:rStyle w:val="Hyperlink"/>
            <w:rFonts w:ascii="Trebuchet MS" w:eastAsia="Calibri" w:hAnsi="Trebuchet MS"/>
            <w:noProof/>
          </w:rPr>
          <w:t>Information Sharing</w:t>
        </w:r>
        <w:r w:rsidR="00B7742F">
          <w:rPr>
            <w:noProof/>
            <w:webHidden/>
          </w:rPr>
          <w:tab/>
        </w:r>
        <w:r w:rsidR="00B7742F">
          <w:rPr>
            <w:noProof/>
            <w:webHidden/>
          </w:rPr>
          <w:fldChar w:fldCharType="begin"/>
        </w:r>
        <w:r w:rsidR="00B7742F">
          <w:rPr>
            <w:noProof/>
            <w:webHidden/>
          </w:rPr>
          <w:instrText xml:space="preserve"> PAGEREF _Toc112680441 \h </w:instrText>
        </w:r>
        <w:r w:rsidR="00B7742F">
          <w:rPr>
            <w:noProof/>
            <w:webHidden/>
          </w:rPr>
        </w:r>
        <w:r w:rsidR="00B7742F">
          <w:rPr>
            <w:noProof/>
            <w:webHidden/>
          </w:rPr>
          <w:fldChar w:fldCharType="separate"/>
        </w:r>
        <w:r w:rsidR="00665B0B">
          <w:rPr>
            <w:noProof/>
            <w:webHidden/>
          </w:rPr>
          <w:t>23</w:t>
        </w:r>
        <w:r w:rsidR="00B7742F">
          <w:rPr>
            <w:noProof/>
            <w:webHidden/>
          </w:rPr>
          <w:fldChar w:fldCharType="end"/>
        </w:r>
      </w:hyperlink>
    </w:p>
    <w:p w14:paraId="5D7CE1CD" w14:textId="08DED2AE" w:rsidR="00B7742F" w:rsidRDefault="00432A46">
      <w:pPr>
        <w:pStyle w:val="TOC1"/>
        <w:rPr>
          <w:rFonts w:eastAsiaTheme="minorEastAsia" w:cstheme="minorBidi"/>
          <w:b w:val="0"/>
          <w:bCs w:val="0"/>
          <w:caps w:val="0"/>
          <w:noProof/>
          <w:sz w:val="22"/>
          <w:szCs w:val="22"/>
          <w:lang w:eastAsia="en-GB"/>
        </w:rPr>
      </w:pPr>
      <w:hyperlink w:anchor="_Toc112680442" w:history="1">
        <w:r w:rsidR="00B7742F" w:rsidRPr="00D37EFD">
          <w:rPr>
            <w:rStyle w:val="Hyperlink"/>
            <w:rFonts w:ascii="Trebuchet MS" w:eastAsia="Calibri" w:hAnsi="Trebuchet MS"/>
            <w:noProof/>
          </w:rPr>
          <w:t>16.</w:t>
        </w:r>
        <w:r w:rsidR="00B7742F">
          <w:rPr>
            <w:rFonts w:eastAsiaTheme="minorEastAsia" w:cstheme="minorBidi"/>
            <w:b w:val="0"/>
            <w:bCs w:val="0"/>
            <w:caps w:val="0"/>
            <w:noProof/>
            <w:sz w:val="22"/>
            <w:szCs w:val="22"/>
            <w:lang w:eastAsia="en-GB"/>
          </w:rPr>
          <w:tab/>
        </w:r>
        <w:r w:rsidR="00B7742F" w:rsidRPr="00D37EFD">
          <w:rPr>
            <w:rStyle w:val="Hyperlink"/>
            <w:rFonts w:ascii="Trebuchet MS" w:eastAsia="Calibri" w:hAnsi="Trebuchet MS"/>
            <w:noProof/>
          </w:rPr>
          <w:t>Managing Complaints</w:t>
        </w:r>
        <w:r w:rsidR="00B7742F">
          <w:rPr>
            <w:noProof/>
            <w:webHidden/>
          </w:rPr>
          <w:tab/>
        </w:r>
        <w:r w:rsidR="00B7742F">
          <w:rPr>
            <w:noProof/>
            <w:webHidden/>
          </w:rPr>
          <w:fldChar w:fldCharType="begin"/>
        </w:r>
        <w:r w:rsidR="00B7742F">
          <w:rPr>
            <w:noProof/>
            <w:webHidden/>
          </w:rPr>
          <w:instrText xml:space="preserve"> PAGEREF _Toc112680442 \h </w:instrText>
        </w:r>
        <w:r w:rsidR="00B7742F">
          <w:rPr>
            <w:noProof/>
            <w:webHidden/>
          </w:rPr>
        </w:r>
        <w:r w:rsidR="00B7742F">
          <w:rPr>
            <w:noProof/>
            <w:webHidden/>
          </w:rPr>
          <w:fldChar w:fldCharType="separate"/>
        </w:r>
        <w:r w:rsidR="00665B0B">
          <w:rPr>
            <w:noProof/>
            <w:webHidden/>
          </w:rPr>
          <w:t>23</w:t>
        </w:r>
        <w:r w:rsidR="00B7742F">
          <w:rPr>
            <w:noProof/>
            <w:webHidden/>
          </w:rPr>
          <w:fldChar w:fldCharType="end"/>
        </w:r>
      </w:hyperlink>
    </w:p>
    <w:p w14:paraId="1AEF69D7" w14:textId="610B112F" w:rsidR="00B7742F" w:rsidRDefault="00432A46">
      <w:pPr>
        <w:pStyle w:val="TOC1"/>
        <w:rPr>
          <w:rFonts w:eastAsiaTheme="minorEastAsia" w:cstheme="minorBidi"/>
          <w:b w:val="0"/>
          <w:bCs w:val="0"/>
          <w:caps w:val="0"/>
          <w:noProof/>
          <w:sz w:val="22"/>
          <w:szCs w:val="22"/>
          <w:lang w:eastAsia="en-GB"/>
        </w:rPr>
      </w:pPr>
      <w:hyperlink w:anchor="_Toc112680443" w:history="1">
        <w:r w:rsidR="00B7742F" w:rsidRPr="00D37EFD">
          <w:rPr>
            <w:rStyle w:val="Hyperlink"/>
            <w:rFonts w:ascii="Trebuchet MS" w:eastAsia="Calibri" w:hAnsi="Trebuchet MS"/>
            <w:noProof/>
          </w:rPr>
          <w:t>17.</w:t>
        </w:r>
        <w:r w:rsidR="00B7742F">
          <w:rPr>
            <w:rFonts w:eastAsiaTheme="minorEastAsia" w:cstheme="minorBidi"/>
            <w:b w:val="0"/>
            <w:bCs w:val="0"/>
            <w:caps w:val="0"/>
            <w:noProof/>
            <w:sz w:val="22"/>
            <w:szCs w:val="22"/>
            <w:lang w:eastAsia="en-GB"/>
          </w:rPr>
          <w:tab/>
        </w:r>
        <w:r w:rsidR="00B7742F" w:rsidRPr="00D37EFD">
          <w:rPr>
            <w:rStyle w:val="Hyperlink"/>
            <w:rFonts w:ascii="Trebuchet MS" w:eastAsia="Calibri" w:hAnsi="Trebuchet MS"/>
            <w:noProof/>
          </w:rPr>
          <w:t>Site Security</w:t>
        </w:r>
        <w:r w:rsidR="00B7742F">
          <w:rPr>
            <w:noProof/>
            <w:webHidden/>
          </w:rPr>
          <w:tab/>
        </w:r>
        <w:r w:rsidR="00B7742F">
          <w:rPr>
            <w:noProof/>
            <w:webHidden/>
          </w:rPr>
          <w:fldChar w:fldCharType="begin"/>
        </w:r>
        <w:r w:rsidR="00B7742F">
          <w:rPr>
            <w:noProof/>
            <w:webHidden/>
          </w:rPr>
          <w:instrText xml:space="preserve"> PAGEREF _Toc112680443 \h </w:instrText>
        </w:r>
        <w:r w:rsidR="00B7742F">
          <w:rPr>
            <w:noProof/>
            <w:webHidden/>
          </w:rPr>
        </w:r>
        <w:r w:rsidR="00B7742F">
          <w:rPr>
            <w:noProof/>
            <w:webHidden/>
          </w:rPr>
          <w:fldChar w:fldCharType="separate"/>
        </w:r>
        <w:r w:rsidR="00665B0B">
          <w:rPr>
            <w:noProof/>
            <w:webHidden/>
          </w:rPr>
          <w:t>24</w:t>
        </w:r>
        <w:r w:rsidR="00B7742F">
          <w:rPr>
            <w:noProof/>
            <w:webHidden/>
          </w:rPr>
          <w:fldChar w:fldCharType="end"/>
        </w:r>
      </w:hyperlink>
    </w:p>
    <w:p w14:paraId="6DBC13F3" w14:textId="737BD8C9" w:rsidR="00B7742F" w:rsidRDefault="00432A46">
      <w:pPr>
        <w:pStyle w:val="TOC1"/>
        <w:rPr>
          <w:rFonts w:eastAsiaTheme="minorEastAsia" w:cstheme="minorBidi"/>
          <w:b w:val="0"/>
          <w:bCs w:val="0"/>
          <w:caps w:val="0"/>
          <w:noProof/>
          <w:sz w:val="22"/>
          <w:szCs w:val="22"/>
          <w:lang w:eastAsia="en-GB"/>
        </w:rPr>
      </w:pPr>
      <w:hyperlink w:anchor="_Toc112680444" w:history="1">
        <w:r w:rsidR="00B7742F" w:rsidRPr="00D37EFD">
          <w:rPr>
            <w:rStyle w:val="Hyperlink"/>
            <w:rFonts w:ascii="Trebuchet MS" w:eastAsia="Calibri" w:hAnsi="Trebuchet MS"/>
            <w:noProof/>
          </w:rPr>
          <w:t>18.</w:t>
        </w:r>
        <w:r w:rsidR="00B7742F">
          <w:rPr>
            <w:rFonts w:eastAsiaTheme="minorEastAsia" w:cstheme="minorBidi"/>
            <w:b w:val="0"/>
            <w:bCs w:val="0"/>
            <w:caps w:val="0"/>
            <w:noProof/>
            <w:sz w:val="22"/>
            <w:szCs w:val="22"/>
            <w:lang w:eastAsia="en-GB"/>
          </w:rPr>
          <w:tab/>
        </w:r>
        <w:r w:rsidR="00B7742F" w:rsidRPr="00D37EFD">
          <w:rPr>
            <w:rStyle w:val="Hyperlink"/>
            <w:rFonts w:ascii="Trebuchet MS" w:eastAsia="Calibri" w:hAnsi="Trebuchet MS"/>
            <w:noProof/>
          </w:rPr>
          <w:t>Early Years Foundation Stage (EYFS)</w:t>
        </w:r>
        <w:r w:rsidR="00B7742F">
          <w:rPr>
            <w:noProof/>
            <w:webHidden/>
          </w:rPr>
          <w:tab/>
        </w:r>
        <w:r w:rsidR="00B7742F">
          <w:rPr>
            <w:noProof/>
            <w:webHidden/>
          </w:rPr>
          <w:fldChar w:fldCharType="begin"/>
        </w:r>
        <w:r w:rsidR="00B7742F">
          <w:rPr>
            <w:noProof/>
            <w:webHidden/>
          </w:rPr>
          <w:instrText xml:space="preserve"> PAGEREF _Toc112680444 \h </w:instrText>
        </w:r>
        <w:r w:rsidR="00B7742F">
          <w:rPr>
            <w:noProof/>
            <w:webHidden/>
          </w:rPr>
        </w:r>
        <w:r w:rsidR="00B7742F">
          <w:rPr>
            <w:noProof/>
            <w:webHidden/>
          </w:rPr>
          <w:fldChar w:fldCharType="separate"/>
        </w:r>
        <w:r w:rsidR="00665B0B">
          <w:rPr>
            <w:noProof/>
            <w:webHidden/>
          </w:rPr>
          <w:t>25</w:t>
        </w:r>
        <w:r w:rsidR="00B7742F">
          <w:rPr>
            <w:noProof/>
            <w:webHidden/>
          </w:rPr>
          <w:fldChar w:fldCharType="end"/>
        </w:r>
      </w:hyperlink>
    </w:p>
    <w:p w14:paraId="63564FFB" w14:textId="22E8E49A" w:rsidR="00B7742F" w:rsidRDefault="00432A46">
      <w:pPr>
        <w:pStyle w:val="TOC1"/>
        <w:rPr>
          <w:rFonts w:eastAsiaTheme="minorEastAsia" w:cstheme="minorBidi"/>
          <w:b w:val="0"/>
          <w:bCs w:val="0"/>
          <w:caps w:val="0"/>
          <w:noProof/>
          <w:sz w:val="22"/>
          <w:szCs w:val="22"/>
          <w:lang w:eastAsia="en-GB"/>
        </w:rPr>
      </w:pPr>
      <w:hyperlink w:anchor="_Toc112680445" w:history="1">
        <w:r w:rsidR="00B7742F" w:rsidRPr="00D37EFD">
          <w:rPr>
            <w:rStyle w:val="Hyperlink"/>
            <w:rFonts w:ascii="Trebuchet MS" w:eastAsia="Calibri" w:hAnsi="Trebuchet MS"/>
            <w:noProof/>
          </w:rPr>
          <w:t>19.</w:t>
        </w:r>
        <w:r w:rsidR="00B7742F">
          <w:rPr>
            <w:rFonts w:eastAsiaTheme="minorEastAsia" w:cstheme="minorBidi"/>
            <w:b w:val="0"/>
            <w:bCs w:val="0"/>
            <w:caps w:val="0"/>
            <w:noProof/>
            <w:sz w:val="22"/>
            <w:szCs w:val="22"/>
            <w:lang w:eastAsia="en-GB"/>
          </w:rPr>
          <w:tab/>
        </w:r>
        <w:r w:rsidR="00B7742F" w:rsidRPr="00D37EFD">
          <w:rPr>
            <w:rStyle w:val="Hyperlink"/>
            <w:rFonts w:ascii="Trebuchet MS" w:eastAsia="Calibri" w:hAnsi="Trebuchet MS"/>
            <w:noProof/>
          </w:rPr>
          <w:t>Related School Policies</w:t>
        </w:r>
        <w:r w:rsidR="00B7742F">
          <w:rPr>
            <w:noProof/>
            <w:webHidden/>
          </w:rPr>
          <w:tab/>
        </w:r>
        <w:r w:rsidR="00B7742F">
          <w:rPr>
            <w:noProof/>
            <w:webHidden/>
          </w:rPr>
          <w:fldChar w:fldCharType="begin"/>
        </w:r>
        <w:r w:rsidR="00B7742F">
          <w:rPr>
            <w:noProof/>
            <w:webHidden/>
          </w:rPr>
          <w:instrText xml:space="preserve"> PAGEREF _Toc112680445 \h </w:instrText>
        </w:r>
        <w:r w:rsidR="00B7742F">
          <w:rPr>
            <w:noProof/>
            <w:webHidden/>
          </w:rPr>
        </w:r>
        <w:r w:rsidR="00B7742F">
          <w:rPr>
            <w:noProof/>
            <w:webHidden/>
          </w:rPr>
          <w:fldChar w:fldCharType="separate"/>
        </w:r>
        <w:r w:rsidR="00665B0B">
          <w:rPr>
            <w:noProof/>
            <w:webHidden/>
          </w:rPr>
          <w:t>25</w:t>
        </w:r>
        <w:r w:rsidR="00B7742F">
          <w:rPr>
            <w:noProof/>
            <w:webHidden/>
          </w:rPr>
          <w:fldChar w:fldCharType="end"/>
        </w:r>
      </w:hyperlink>
    </w:p>
    <w:p w14:paraId="01473005" w14:textId="3DE6381C" w:rsidR="00B7742F" w:rsidRDefault="00432A46">
      <w:pPr>
        <w:pStyle w:val="TOC1"/>
        <w:rPr>
          <w:rFonts w:eastAsiaTheme="minorEastAsia" w:cstheme="minorBidi"/>
          <w:b w:val="0"/>
          <w:bCs w:val="0"/>
          <w:caps w:val="0"/>
          <w:noProof/>
          <w:sz w:val="22"/>
          <w:szCs w:val="22"/>
          <w:lang w:eastAsia="en-GB"/>
        </w:rPr>
      </w:pPr>
      <w:hyperlink w:anchor="_Toc112680446" w:history="1">
        <w:r w:rsidR="00B7742F" w:rsidRPr="00D37EFD">
          <w:rPr>
            <w:rStyle w:val="Hyperlink"/>
            <w:rFonts w:eastAsia="Calibri"/>
            <w:noProof/>
          </w:rPr>
          <w:t>Appendix 1 – Definitions and Indicators of Abuse</w:t>
        </w:r>
        <w:r w:rsidR="00B7742F">
          <w:rPr>
            <w:noProof/>
            <w:webHidden/>
          </w:rPr>
          <w:tab/>
        </w:r>
        <w:r w:rsidR="00B7742F">
          <w:rPr>
            <w:noProof/>
            <w:webHidden/>
          </w:rPr>
          <w:fldChar w:fldCharType="begin"/>
        </w:r>
        <w:r w:rsidR="00B7742F">
          <w:rPr>
            <w:noProof/>
            <w:webHidden/>
          </w:rPr>
          <w:instrText xml:space="preserve"> PAGEREF _Toc112680446 \h </w:instrText>
        </w:r>
        <w:r w:rsidR="00B7742F">
          <w:rPr>
            <w:noProof/>
            <w:webHidden/>
          </w:rPr>
        </w:r>
        <w:r w:rsidR="00B7742F">
          <w:rPr>
            <w:noProof/>
            <w:webHidden/>
          </w:rPr>
          <w:fldChar w:fldCharType="separate"/>
        </w:r>
        <w:r w:rsidR="00665B0B">
          <w:rPr>
            <w:noProof/>
            <w:webHidden/>
          </w:rPr>
          <w:t>27</w:t>
        </w:r>
        <w:r w:rsidR="00B7742F">
          <w:rPr>
            <w:noProof/>
            <w:webHidden/>
          </w:rPr>
          <w:fldChar w:fldCharType="end"/>
        </w:r>
      </w:hyperlink>
    </w:p>
    <w:p w14:paraId="2309EF82" w14:textId="52684A05" w:rsidR="00B7742F" w:rsidRDefault="00432A46">
      <w:pPr>
        <w:pStyle w:val="TOC2"/>
        <w:tabs>
          <w:tab w:val="right" w:leader="dot" w:pos="10456"/>
        </w:tabs>
        <w:rPr>
          <w:rFonts w:eastAsiaTheme="minorEastAsia" w:cstheme="minorBidi"/>
          <w:smallCaps w:val="0"/>
          <w:noProof/>
          <w:sz w:val="22"/>
          <w:szCs w:val="22"/>
          <w:lang w:eastAsia="en-GB"/>
        </w:rPr>
      </w:pPr>
      <w:hyperlink w:anchor="_Toc112680447" w:history="1">
        <w:r w:rsidR="00B7742F" w:rsidRPr="00D37EFD">
          <w:rPr>
            <w:rStyle w:val="Hyperlink"/>
            <w:rFonts w:ascii="Trebuchet MS" w:eastAsia="Calibri" w:hAnsi="Trebuchet MS"/>
            <w:b/>
            <w:noProof/>
          </w:rPr>
          <w:t>Neglect</w:t>
        </w:r>
        <w:r w:rsidR="00B7742F">
          <w:rPr>
            <w:noProof/>
            <w:webHidden/>
          </w:rPr>
          <w:tab/>
        </w:r>
        <w:r w:rsidR="00B7742F">
          <w:rPr>
            <w:noProof/>
            <w:webHidden/>
          </w:rPr>
          <w:fldChar w:fldCharType="begin"/>
        </w:r>
        <w:r w:rsidR="00B7742F">
          <w:rPr>
            <w:noProof/>
            <w:webHidden/>
          </w:rPr>
          <w:instrText xml:space="preserve"> PAGEREF _Toc112680447 \h </w:instrText>
        </w:r>
        <w:r w:rsidR="00B7742F">
          <w:rPr>
            <w:noProof/>
            <w:webHidden/>
          </w:rPr>
        </w:r>
        <w:r w:rsidR="00B7742F">
          <w:rPr>
            <w:noProof/>
            <w:webHidden/>
          </w:rPr>
          <w:fldChar w:fldCharType="separate"/>
        </w:r>
        <w:r w:rsidR="00665B0B">
          <w:rPr>
            <w:noProof/>
            <w:webHidden/>
          </w:rPr>
          <w:t>27</w:t>
        </w:r>
        <w:r w:rsidR="00B7742F">
          <w:rPr>
            <w:noProof/>
            <w:webHidden/>
          </w:rPr>
          <w:fldChar w:fldCharType="end"/>
        </w:r>
      </w:hyperlink>
    </w:p>
    <w:p w14:paraId="4F3610D7" w14:textId="5AD53EC6" w:rsidR="00B7742F" w:rsidRDefault="00432A46">
      <w:pPr>
        <w:pStyle w:val="TOC2"/>
        <w:tabs>
          <w:tab w:val="right" w:leader="dot" w:pos="10456"/>
        </w:tabs>
        <w:rPr>
          <w:rFonts w:eastAsiaTheme="minorEastAsia" w:cstheme="minorBidi"/>
          <w:smallCaps w:val="0"/>
          <w:noProof/>
          <w:sz w:val="22"/>
          <w:szCs w:val="22"/>
          <w:lang w:eastAsia="en-GB"/>
        </w:rPr>
      </w:pPr>
      <w:hyperlink w:anchor="_Toc112680448" w:history="1">
        <w:r w:rsidR="00B7742F" w:rsidRPr="00D37EFD">
          <w:rPr>
            <w:rStyle w:val="Hyperlink"/>
            <w:rFonts w:ascii="Trebuchet MS" w:eastAsia="Calibri" w:hAnsi="Trebuchet MS"/>
            <w:b/>
            <w:noProof/>
          </w:rPr>
          <w:t>Physical Abuse</w:t>
        </w:r>
        <w:r w:rsidR="00B7742F">
          <w:rPr>
            <w:noProof/>
            <w:webHidden/>
          </w:rPr>
          <w:tab/>
        </w:r>
        <w:r w:rsidR="00B7742F">
          <w:rPr>
            <w:noProof/>
            <w:webHidden/>
          </w:rPr>
          <w:fldChar w:fldCharType="begin"/>
        </w:r>
        <w:r w:rsidR="00B7742F">
          <w:rPr>
            <w:noProof/>
            <w:webHidden/>
          </w:rPr>
          <w:instrText xml:space="preserve"> PAGEREF _Toc112680448 \h </w:instrText>
        </w:r>
        <w:r w:rsidR="00B7742F">
          <w:rPr>
            <w:noProof/>
            <w:webHidden/>
          </w:rPr>
        </w:r>
        <w:r w:rsidR="00B7742F">
          <w:rPr>
            <w:noProof/>
            <w:webHidden/>
          </w:rPr>
          <w:fldChar w:fldCharType="separate"/>
        </w:r>
        <w:r w:rsidR="00665B0B">
          <w:rPr>
            <w:noProof/>
            <w:webHidden/>
          </w:rPr>
          <w:t>27</w:t>
        </w:r>
        <w:r w:rsidR="00B7742F">
          <w:rPr>
            <w:noProof/>
            <w:webHidden/>
          </w:rPr>
          <w:fldChar w:fldCharType="end"/>
        </w:r>
      </w:hyperlink>
    </w:p>
    <w:p w14:paraId="6830D970" w14:textId="4C858B1E" w:rsidR="00B7742F" w:rsidRDefault="00432A46">
      <w:pPr>
        <w:pStyle w:val="TOC2"/>
        <w:tabs>
          <w:tab w:val="right" w:leader="dot" w:pos="10456"/>
        </w:tabs>
        <w:rPr>
          <w:rFonts w:eastAsiaTheme="minorEastAsia" w:cstheme="minorBidi"/>
          <w:smallCaps w:val="0"/>
          <w:noProof/>
          <w:sz w:val="22"/>
          <w:szCs w:val="22"/>
          <w:lang w:eastAsia="en-GB"/>
        </w:rPr>
      </w:pPr>
      <w:hyperlink w:anchor="_Toc112680449" w:history="1">
        <w:r w:rsidR="00B7742F" w:rsidRPr="00D37EFD">
          <w:rPr>
            <w:rStyle w:val="Hyperlink"/>
            <w:rFonts w:ascii="Trebuchet MS" w:eastAsia="Calibri" w:hAnsi="Trebuchet MS"/>
            <w:b/>
            <w:noProof/>
          </w:rPr>
          <w:t>Sexual Abuse</w:t>
        </w:r>
        <w:r w:rsidR="00B7742F">
          <w:rPr>
            <w:noProof/>
            <w:webHidden/>
          </w:rPr>
          <w:tab/>
        </w:r>
        <w:r w:rsidR="00B7742F">
          <w:rPr>
            <w:noProof/>
            <w:webHidden/>
          </w:rPr>
          <w:fldChar w:fldCharType="begin"/>
        </w:r>
        <w:r w:rsidR="00B7742F">
          <w:rPr>
            <w:noProof/>
            <w:webHidden/>
          </w:rPr>
          <w:instrText xml:space="preserve"> PAGEREF _Toc112680449 \h </w:instrText>
        </w:r>
        <w:r w:rsidR="00B7742F">
          <w:rPr>
            <w:noProof/>
            <w:webHidden/>
          </w:rPr>
        </w:r>
        <w:r w:rsidR="00B7742F">
          <w:rPr>
            <w:noProof/>
            <w:webHidden/>
          </w:rPr>
          <w:fldChar w:fldCharType="separate"/>
        </w:r>
        <w:r w:rsidR="00665B0B">
          <w:rPr>
            <w:noProof/>
            <w:webHidden/>
          </w:rPr>
          <w:t>28</w:t>
        </w:r>
        <w:r w:rsidR="00B7742F">
          <w:rPr>
            <w:noProof/>
            <w:webHidden/>
          </w:rPr>
          <w:fldChar w:fldCharType="end"/>
        </w:r>
      </w:hyperlink>
    </w:p>
    <w:p w14:paraId="3512913A" w14:textId="638F4FE2" w:rsidR="00B7742F" w:rsidRDefault="00432A46">
      <w:pPr>
        <w:pStyle w:val="TOC2"/>
        <w:tabs>
          <w:tab w:val="right" w:leader="dot" w:pos="10456"/>
        </w:tabs>
        <w:rPr>
          <w:rFonts w:eastAsiaTheme="minorEastAsia" w:cstheme="minorBidi"/>
          <w:smallCaps w:val="0"/>
          <w:noProof/>
          <w:sz w:val="22"/>
          <w:szCs w:val="22"/>
          <w:lang w:eastAsia="en-GB"/>
        </w:rPr>
      </w:pPr>
      <w:hyperlink w:anchor="_Toc112680450" w:history="1">
        <w:r w:rsidR="00B7742F" w:rsidRPr="00D37EFD">
          <w:rPr>
            <w:rStyle w:val="Hyperlink"/>
            <w:rFonts w:ascii="Trebuchet MS" w:eastAsia="Calibri" w:hAnsi="Trebuchet MS"/>
            <w:b/>
            <w:noProof/>
          </w:rPr>
          <w:t>Emotional Abuse</w:t>
        </w:r>
        <w:r w:rsidR="00B7742F">
          <w:rPr>
            <w:noProof/>
            <w:webHidden/>
          </w:rPr>
          <w:tab/>
        </w:r>
        <w:r w:rsidR="00B7742F">
          <w:rPr>
            <w:noProof/>
            <w:webHidden/>
          </w:rPr>
          <w:fldChar w:fldCharType="begin"/>
        </w:r>
        <w:r w:rsidR="00B7742F">
          <w:rPr>
            <w:noProof/>
            <w:webHidden/>
          </w:rPr>
          <w:instrText xml:space="preserve"> PAGEREF _Toc112680450 \h </w:instrText>
        </w:r>
        <w:r w:rsidR="00B7742F">
          <w:rPr>
            <w:noProof/>
            <w:webHidden/>
          </w:rPr>
        </w:r>
        <w:r w:rsidR="00B7742F">
          <w:rPr>
            <w:noProof/>
            <w:webHidden/>
          </w:rPr>
          <w:fldChar w:fldCharType="separate"/>
        </w:r>
        <w:r w:rsidR="00665B0B">
          <w:rPr>
            <w:noProof/>
            <w:webHidden/>
          </w:rPr>
          <w:t>29</w:t>
        </w:r>
        <w:r w:rsidR="00B7742F">
          <w:rPr>
            <w:noProof/>
            <w:webHidden/>
          </w:rPr>
          <w:fldChar w:fldCharType="end"/>
        </w:r>
      </w:hyperlink>
    </w:p>
    <w:p w14:paraId="245A3B5C" w14:textId="586A0056" w:rsidR="00B7742F" w:rsidRDefault="00432A46">
      <w:pPr>
        <w:pStyle w:val="TOC2"/>
        <w:tabs>
          <w:tab w:val="right" w:leader="dot" w:pos="10456"/>
        </w:tabs>
        <w:rPr>
          <w:rFonts w:eastAsiaTheme="minorEastAsia" w:cstheme="minorBidi"/>
          <w:smallCaps w:val="0"/>
          <w:noProof/>
          <w:sz w:val="22"/>
          <w:szCs w:val="22"/>
          <w:lang w:eastAsia="en-GB"/>
        </w:rPr>
      </w:pPr>
      <w:hyperlink w:anchor="_Toc112680451" w:history="1">
        <w:r w:rsidR="00B7742F" w:rsidRPr="00D37EFD">
          <w:rPr>
            <w:rStyle w:val="Hyperlink"/>
            <w:rFonts w:ascii="Trebuchet MS" w:eastAsia="Calibri" w:hAnsi="Trebuchet MS"/>
            <w:b/>
            <w:noProof/>
          </w:rPr>
          <w:t>Parental Response</w:t>
        </w:r>
        <w:r w:rsidR="00B7742F">
          <w:rPr>
            <w:noProof/>
            <w:webHidden/>
          </w:rPr>
          <w:tab/>
        </w:r>
        <w:r w:rsidR="00B7742F">
          <w:rPr>
            <w:noProof/>
            <w:webHidden/>
          </w:rPr>
          <w:fldChar w:fldCharType="begin"/>
        </w:r>
        <w:r w:rsidR="00B7742F">
          <w:rPr>
            <w:noProof/>
            <w:webHidden/>
          </w:rPr>
          <w:instrText xml:space="preserve"> PAGEREF _Toc112680451 \h </w:instrText>
        </w:r>
        <w:r w:rsidR="00B7742F">
          <w:rPr>
            <w:noProof/>
            <w:webHidden/>
          </w:rPr>
        </w:r>
        <w:r w:rsidR="00B7742F">
          <w:rPr>
            <w:noProof/>
            <w:webHidden/>
          </w:rPr>
          <w:fldChar w:fldCharType="separate"/>
        </w:r>
        <w:r w:rsidR="00665B0B">
          <w:rPr>
            <w:noProof/>
            <w:webHidden/>
          </w:rPr>
          <w:t>29</w:t>
        </w:r>
        <w:r w:rsidR="00B7742F">
          <w:rPr>
            <w:noProof/>
            <w:webHidden/>
          </w:rPr>
          <w:fldChar w:fldCharType="end"/>
        </w:r>
      </w:hyperlink>
    </w:p>
    <w:p w14:paraId="34A3F15E" w14:textId="74E506F3" w:rsidR="00B7742F" w:rsidRDefault="00432A46">
      <w:pPr>
        <w:pStyle w:val="TOC2"/>
        <w:tabs>
          <w:tab w:val="right" w:leader="dot" w:pos="10456"/>
        </w:tabs>
        <w:rPr>
          <w:rFonts w:eastAsiaTheme="minorEastAsia" w:cstheme="minorBidi"/>
          <w:smallCaps w:val="0"/>
          <w:noProof/>
          <w:sz w:val="22"/>
          <w:szCs w:val="22"/>
          <w:lang w:eastAsia="en-GB"/>
        </w:rPr>
      </w:pPr>
      <w:hyperlink w:anchor="_Toc112680452" w:history="1">
        <w:r w:rsidR="00B7742F" w:rsidRPr="00D37EFD">
          <w:rPr>
            <w:rStyle w:val="Hyperlink"/>
            <w:rFonts w:ascii="Trebuchet MS" w:eastAsia="Calibri" w:hAnsi="Trebuchet MS"/>
            <w:b/>
            <w:noProof/>
          </w:rPr>
          <w:t>Disabled Children</w:t>
        </w:r>
        <w:r w:rsidR="00B7742F">
          <w:rPr>
            <w:noProof/>
            <w:webHidden/>
          </w:rPr>
          <w:tab/>
        </w:r>
        <w:r w:rsidR="00B7742F">
          <w:rPr>
            <w:noProof/>
            <w:webHidden/>
          </w:rPr>
          <w:fldChar w:fldCharType="begin"/>
        </w:r>
        <w:r w:rsidR="00B7742F">
          <w:rPr>
            <w:noProof/>
            <w:webHidden/>
          </w:rPr>
          <w:instrText xml:space="preserve"> PAGEREF _Toc112680452 \h </w:instrText>
        </w:r>
        <w:r w:rsidR="00B7742F">
          <w:rPr>
            <w:noProof/>
            <w:webHidden/>
          </w:rPr>
        </w:r>
        <w:r w:rsidR="00B7742F">
          <w:rPr>
            <w:noProof/>
            <w:webHidden/>
          </w:rPr>
          <w:fldChar w:fldCharType="separate"/>
        </w:r>
        <w:r w:rsidR="00665B0B">
          <w:rPr>
            <w:noProof/>
            <w:webHidden/>
          </w:rPr>
          <w:t>30</w:t>
        </w:r>
        <w:r w:rsidR="00B7742F">
          <w:rPr>
            <w:noProof/>
            <w:webHidden/>
          </w:rPr>
          <w:fldChar w:fldCharType="end"/>
        </w:r>
      </w:hyperlink>
    </w:p>
    <w:p w14:paraId="106F7ECA" w14:textId="28B27C92" w:rsidR="00B7742F" w:rsidRDefault="00432A46">
      <w:pPr>
        <w:pStyle w:val="TOC1"/>
        <w:rPr>
          <w:rFonts w:eastAsiaTheme="minorEastAsia" w:cstheme="minorBidi"/>
          <w:b w:val="0"/>
          <w:bCs w:val="0"/>
          <w:caps w:val="0"/>
          <w:noProof/>
          <w:sz w:val="22"/>
          <w:szCs w:val="22"/>
          <w:lang w:eastAsia="en-GB"/>
        </w:rPr>
      </w:pPr>
      <w:hyperlink w:anchor="_Toc112680453" w:history="1">
        <w:r w:rsidR="00B7742F" w:rsidRPr="00D37EFD">
          <w:rPr>
            <w:rStyle w:val="Hyperlink"/>
            <w:rFonts w:eastAsia="Calibri"/>
            <w:noProof/>
          </w:rPr>
          <w:t>Appendix 2 – Specific Safeguarding Issues</w:t>
        </w:r>
        <w:r w:rsidR="00B7742F">
          <w:rPr>
            <w:noProof/>
            <w:webHidden/>
          </w:rPr>
          <w:tab/>
        </w:r>
        <w:r w:rsidR="00B7742F">
          <w:rPr>
            <w:noProof/>
            <w:webHidden/>
          </w:rPr>
          <w:fldChar w:fldCharType="begin"/>
        </w:r>
        <w:r w:rsidR="00B7742F">
          <w:rPr>
            <w:noProof/>
            <w:webHidden/>
          </w:rPr>
          <w:instrText xml:space="preserve"> PAGEREF _Toc112680453 \h </w:instrText>
        </w:r>
        <w:r w:rsidR="00B7742F">
          <w:rPr>
            <w:noProof/>
            <w:webHidden/>
          </w:rPr>
        </w:r>
        <w:r w:rsidR="00B7742F">
          <w:rPr>
            <w:noProof/>
            <w:webHidden/>
          </w:rPr>
          <w:fldChar w:fldCharType="separate"/>
        </w:r>
        <w:r w:rsidR="00665B0B">
          <w:rPr>
            <w:noProof/>
            <w:webHidden/>
          </w:rPr>
          <w:t>31</w:t>
        </w:r>
        <w:r w:rsidR="00B7742F">
          <w:rPr>
            <w:noProof/>
            <w:webHidden/>
          </w:rPr>
          <w:fldChar w:fldCharType="end"/>
        </w:r>
      </w:hyperlink>
    </w:p>
    <w:p w14:paraId="205FC47B" w14:textId="59D5B167" w:rsidR="00B7742F" w:rsidRDefault="00432A46">
      <w:pPr>
        <w:pStyle w:val="TOC2"/>
        <w:tabs>
          <w:tab w:val="right" w:leader="dot" w:pos="10456"/>
        </w:tabs>
        <w:rPr>
          <w:rFonts w:eastAsiaTheme="minorEastAsia" w:cstheme="minorBidi"/>
          <w:smallCaps w:val="0"/>
          <w:noProof/>
          <w:sz w:val="22"/>
          <w:szCs w:val="22"/>
          <w:lang w:eastAsia="en-GB"/>
        </w:rPr>
      </w:pPr>
      <w:hyperlink w:anchor="_Toc112680454" w:history="1">
        <w:r w:rsidR="00B7742F" w:rsidRPr="00D37EFD">
          <w:rPr>
            <w:rStyle w:val="Hyperlink"/>
            <w:rFonts w:ascii="Trebuchet MS" w:hAnsi="Trebuchet MS"/>
            <w:b/>
            <w:bCs/>
            <w:noProof/>
            <w:lang w:eastAsia="en-GB"/>
          </w:rPr>
          <w:t>Behaviours linked to safeguarding issues</w:t>
        </w:r>
        <w:r w:rsidR="00B7742F">
          <w:rPr>
            <w:noProof/>
            <w:webHidden/>
          </w:rPr>
          <w:tab/>
        </w:r>
        <w:r w:rsidR="00B7742F">
          <w:rPr>
            <w:noProof/>
            <w:webHidden/>
          </w:rPr>
          <w:fldChar w:fldCharType="begin"/>
        </w:r>
        <w:r w:rsidR="00B7742F">
          <w:rPr>
            <w:noProof/>
            <w:webHidden/>
          </w:rPr>
          <w:instrText xml:space="preserve"> PAGEREF _Toc112680454 \h </w:instrText>
        </w:r>
        <w:r w:rsidR="00B7742F">
          <w:rPr>
            <w:noProof/>
            <w:webHidden/>
          </w:rPr>
        </w:r>
        <w:r w:rsidR="00B7742F">
          <w:rPr>
            <w:noProof/>
            <w:webHidden/>
          </w:rPr>
          <w:fldChar w:fldCharType="separate"/>
        </w:r>
        <w:r w:rsidR="00665B0B">
          <w:rPr>
            <w:noProof/>
            <w:webHidden/>
          </w:rPr>
          <w:t>31</w:t>
        </w:r>
        <w:r w:rsidR="00B7742F">
          <w:rPr>
            <w:noProof/>
            <w:webHidden/>
          </w:rPr>
          <w:fldChar w:fldCharType="end"/>
        </w:r>
      </w:hyperlink>
    </w:p>
    <w:p w14:paraId="150165E6" w14:textId="05FDED3E" w:rsidR="00B7742F" w:rsidRDefault="00432A46">
      <w:pPr>
        <w:pStyle w:val="TOC2"/>
        <w:tabs>
          <w:tab w:val="right" w:leader="dot" w:pos="10456"/>
        </w:tabs>
        <w:rPr>
          <w:rFonts w:eastAsiaTheme="minorEastAsia" w:cstheme="minorBidi"/>
          <w:smallCaps w:val="0"/>
          <w:noProof/>
          <w:sz w:val="22"/>
          <w:szCs w:val="22"/>
          <w:lang w:eastAsia="en-GB"/>
        </w:rPr>
      </w:pPr>
      <w:hyperlink w:anchor="_Toc112680455" w:history="1">
        <w:r w:rsidR="00B7742F" w:rsidRPr="00D37EFD">
          <w:rPr>
            <w:rStyle w:val="Hyperlink"/>
            <w:rFonts w:ascii="Trebuchet MS" w:eastAsia="Calibri" w:hAnsi="Trebuchet MS"/>
            <w:b/>
            <w:noProof/>
          </w:rPr>
          <w:t>Bullying, including Cyberbullying</w:t>
        </w:r>
        <w:r w:rsidR="00B7742F">
          <w:rPr>
            <w:noProof/>
            <w:webHidden/>
          </w:rPr>
          <w:tab/>
        </w:r>
        <w:r w:rsidR="00B7742F">
          <w:rPr>
            <w:noProof/>
            <w:webHidden/>
          </w:rPr>
          <w:fldChar w:fldCharType="begin"/>
        </w:r>
        <w:r w:rsidR="00B7742F">
          <w:rPr>
            <w:noProof/>
            <w:webHidden/>
          </w:rPr>
          <w:instrText xml:space="preserve"> PAGEREF _Toc112680455 \h </w:instrText>
        </w:r>
        <w:r w:rsidR="00B7742F">
          <w:rPr>
            <w:noProof/>
            <w:webHidden/>
          </w:rPr>
        </w:r>
        <w:r w:rsidR="00B7742F">
          <w:rPr>
            <w:noProof/>
            <w:webHidden/>
          </w:rPr>
          <w:fldChar w:fldCharType="separate"/>
        </w:r>
        <w:r w:rsidR="00665B0B">
          <w:rPr>
            <w:noProof/>
            <w:webHidden/>
          </w:rPr>
          <w:t>31</w:t>
        </w:r>
        <w:r w:rsidR="00B7742F">
          <w:rPr>
            <w:noProof/>
            <w:webHidden/>
          </w:rPr>
          <w:fldChar w:fldCharType="end"/>
        </w:r>
      </w:hyperlink>
    </w:p>
    <w:p w14:paraId="71AED968" w14:textId="3594A6FC" w:rsidR="00B7742F" w:rsidRDefault="00432A46">
      <w:pPr>
        <w:pStyle w:val="TOC2"/>
        <w:tabs>
          <w:tab w:val="right" w:leader="dot" w:pos="10456"/>
        </w:tabs>
        <w:rPr>
          <w:rFonts w:eastAsiaTheme="minorEastAsia" w:cstheme="minorBidi"/>
          <w:smallCaps w:val="0"/>
          <w:noProof/>
          <w:sz w:val="22"/>
          <w:szCs w:val="22"/>
          <w:lang w:eastAsia="en-GB"/>
        </w:rPr>
      </w:pPr>
      <w:hyperlink w:anchor="_Toc112680456" w:history="1">
        <w:r w:rsidR="00B7742F" w:rsidRPr="00D37EFD">
          <w:rPr>
            <w:rStyle w:val="Hyperlink"/>
            <w:rFonts w:ascii="Trebuchet MS" w:hAnsi="Trebuchet MS"/>
            <w:b/>
            <w:noProof/>
          </w:rPr>
          <w:t>Child-on-Child Abuse including Child-on-Child Sexual Violence and Sexual Harassment</w:t>
        </w:r>
        <w:r w:rsidR="00B7742F">
          <w:rPr>
            <w:noProof/>
            <w:webHidden/>
          </w:rPr>
          <w:tab/>
        </w:r>
        <w:r w:rsidR="00B7742F">
          <w:rPr>
            <w:noProof/>
            <w:webHidden/>
          </w:rPr>
          <w:fldChar w:fldCharType="begin"/>
        </w:r>
        <w:r w:rsidR="00B7742F">
          <w:rPr>
            <w:noProof/>
            <w:webHidden/>
          </w:rPr>
          <w:instrText xml:space="preserve"> PAGEREF _Toc112680456 \h </w:instrText>
        </w:r>
        <w:r w:rsidR="00B7742F">
          <w:rPr>
            <w:noProof/>
            <w:webHidden/>
          </w:rPr>
        </w:r>
        <w:r w:rsidR="00B7742F">
          <w:rPr>
            <w:noProof/>
            <w:webHidden/>
          </w:rPr>
          <w:fldChar w:fldCharType="separate"/>
        </w:r>
        <w:r w:rsidR="00665B0B">
          <w:rPr>
            <w:noProof/>
            <w:webHidden/>
          </w:rPr>
          <w:t>31</w:t>
        </w:r>
        <w:r w:rsidR="00B7742F">
          <w:rPr>
            <w:noProof/>
            <w:webHidden/>
          </w:rPr>
          <w:fldChar w:fldCharType="end"/>
        </w:r>
      </w:hyperlink>
    </w:p>
    <w:p w14:paraId="5BD7551A" w14:textId="25D83744" w:rsidR="00B7742F" w:rsidRDefault="00432A46">
      <w:pPr>
        <w:pStyle w:val="TOC2"/>
        <w:tabs>
          <w:tab w:val="right" w:leader="dot" w:pos="10456"/>
        </w:tabs>
        <w:rPr>
          <w:rFonts w:eastAsiaTheme="minorEastAsia" w:cstheme="minorBidi"/>
          <w:smallCaps w:val="0"/>
          <w:noProof/>
          <w:sz w:val="22"/>
          <w:szCs w:val="22"/>
          <w:lang w:eastAsia="en-GB"/>
        </w:rPr>
      </w:pPr>
      <w:hyperlink w:anchor="_Toc112680457" w:history="1">
        <w:r w:rsidR="00B7742F" w:rsidRPr="00D37EFD">
          <w:rPr>
            <w:rStyle w:val="Hyperlink"/>
            <w:rFonts w:ascii="Trebuchet MS" w:hAnsi="Trebuchet MS"/>
            <w:b/>
            <w:noProof/>
          </w:rPr>
          <w:t>Children Missing Education</w:t>
        </w:r>
        <w:r w:rsidR="00B7742F">
          <w:rPr>
            <w:noProof/>
            <w:webHidden/>
          </w:rPr>
          <w:tab/>
        </w:r>
        <w:r w:rsidR="00B7742F">
          <w:rPr>
            <w:noProof/>
            <w:webHidden/>
          </w:rPr>
          <w:fldChar w:fldCharType="begin"/>
        </w:r>
        <w:r w:rsidR="00B7742F">
          <w:rPr>
            <w:noProof/>
            <w:webHidden/>
          </w:rPr>
          <w:instrText xml:space="preserve"> PAGEREF _Toc112680457 \h </w:instrText>
        </w:r>
        <w:r w:rsidR="00B7742F">
          <w:rPr>
            <w:noProof/>
            <w:webHidden/>
          </w:rPr>
        </w:r>
        <w:r w:rsidR="00B7742F">
          <w:rPr>
            <w:noProof/>
            <w:webHidden/>
          </w:rPr>
          <w:fldChar w:fldCharType="separate"/>
        </w:r>
        <w:r w:rsidR="00665B0B">
          <w:rPr>
            <w:noProof/>
            <w:webHidden/>
          </w:rPr>
          <w:t>34</w:t>
        </w:r>
        <w:r w:rsidR="00B7742F">
          <w:rPr>
            <w:noProof/>
            <w:webHidden/>
          </w:rPr>
          <w:fldChar w:fldCharType="end"/>
        </w:r>
      </w:hyperlink>
    </w:p>
    <w:p w14:paraId="6EE8BD0E" w14:textId="3AC8604B" w:rsidR="00B7742F" w:rsidRDefault="00432A46">
      <w:pPr>
        <w:pStyle w:val="TOC2"/>
        <w:tabs>
          <w:tab w:val="right" w:leader="dot" w:pos="10456"/>
        </w:tabs>
        <w:rPr>
          <w:rFonts w:eastAsiaTheme="minorEastAsia" w:cstheme="minorBidi"/>
          <w:smallCaps w:val="0"/>
          <w:noProof/>
          <w:sz w:val="22"/>
          <w:szCs w:val="22"/>
          <w:lang w:eastAsia="en-GB"/>
        </w:rPr>
      </w:pPr>
      <w:hyperlink w:anchor="_Toc112680458" w:history="1">
        <w:r w:rsidR="00B7742F" w:rsidRPr="00D37EFD">
          <w:rPr>
            <w:rStyle w:val="Hyperlink"/>
            <w:rFonts w:ascii="Trebuchet MS" w:eastAsia="Calibri" w:hAnsi="Trebuchet MS"/>
            <w:b/>
            <w:noProof/>
          </w:rPr>
          <w:t>Child Missing from Home or Care</w:t>
        </w:r>
        <w:r w:rsidR="00B7742F">
          <w:rPr>
            <w:noProof/>
            <w:webHidden/>
          </w:rPr>
          <w:tab/>
        </w:r>
        <w:r w:rsidR="00B7742F">
          <w:rPr>
            <w:noProof/>
            <w:webHidden/>
          </w:rPr>
          <w:fldChar w:fldCharType="begin"/>
        </w:r>
        <w:r w:rsidR="00B7742F">
          <w:rPr>
            <w:noProof/>
            <w:webHidden/>
          </w:rPr>
          <w:instrText xml:space="preserve"> PAGEREF _Toc112680458 \h </w:instrText>
        </w:r>
        <w:r w:rsidR="00B7742F">
          <w:rPr>
            <w:noProof/>
            <w:webHidden/>
          </w:rPr>
        </w:r>
        <w:r w:rsidR="00B7742F">
          <w:rPr>
            <w:noProof/>
            <w:webHidden/>
          </w:rPr>
          <w:fldChar w:fldCharType="separate"/>
        </w:r>
        <w:r w:rsidR="00665B0B">
          <w:rPr>
            <w:noProof/>
            <w:webHidden/>
          </w:rPr>
          <w:t>35</w:t>
        </w:r>
        <w:r w:rsidR="00B7742F">
          <w:rPr>
            <w:noProof/>
            <w:webHidden/>
          </w:rPr>
          <w:fldChar w:fldCharType="end"/>
        </w:r>
      </w:hyperlink>
    </w:p>
    <w:p w14:paraId="71A9B087" w14:textId="3D484ED6" w:rsidR="00B7742F" w:rsidRDefault="00432A46">
      <w:pPr>
        <w:pStyle w:val="TOC2"/>
        <w:tabs>
          <w:tab w:val="right" w:leader="dot" w:pos="10456"/>
        </w:tabs>
        <w:rPr>
          <w:rFonts w:eastAsiaTheme="minorEastAsia" w:cstheme="minorBidi"/>
          <w:smallCaps w:val="0"/>
          <w:noProof/>
          <w:sz w:val="22"/>
          <w:szCs w:val="22"/>
          <w:lang w:eastAsia="en-GB"/>
        </w:rPr>
      </w:pPr>
      <w:hyperlink w:anchor="_Toc112680459" w:history="1">
        <w:r w:rsidR="00B7742F" w:rsidRPr="00D37EFD">
          <w:rPr>
            <w:rStyle w:val="Hyperlink"/>
            <w:rFonts w:ascii="Trebuchet MS" w:hAnsi="Trebuchet MS"/>
            <w:b/>
            <w:noProof/>
          </w:rPr>
          <w:t>Child Sexual Exploitation (CSE) and Child Criminal Exploitation (CCE)</w:t>
        </w:r>
        <w:r w:rsidR="00B7742F">
          <w:rPr>
            <w:noProof/>
            <w:webHidden/>
          </w:rPr>
          <w:tab/>
        </w:r>
        <w:r w:rsidR="00B7742F">
          <w:rPr>
            <w:noProof/>
            <w:webHidden/>
          </w:rPr>
          <w:fldChar w:fldCharType="begin"/>
        </w:r>
        <w:r w:rsidR="00B7742F">
          <w:rPr>
            <w:noProof/>
            <w:webHidden/>
          </w:rPr>
          <w:instrText xml:space="preserve"> PAGEREF _Toc112680459 \h </w:instrText>
        </w:r>
        <w:r w:rsidR="00B7742F">
          <w:rPr>
            <w:noProof/>
            <w:webHidden/>
          </w:rPr>
        </w:r>
        <w:r w:rsidR="00B7742F">
          <w:rPr>
            <w:noProof/>
            <w:webHidden/>
          </w:rPr>
          <w:fldChar w:fldCharType="separate"/>
        </w:r>
        <w:r w:rsidR="00665B0B">
          <w:rPr>
            <w:noProof/>
            <w:webHidden/>
          </w:rPr>
          <w:t>35</w:t>
        </w:r>
        <w:r w:rsidR="00B7742F">
          <w:rPr>
            <w:noProof/>
            <w:webHidden/>
          </w:rPr>
          <w:fldChar w:fldCharType="end"/>
        </w:r>
      </w:hyperlink>
    </w:p>
    <w:p w14:paraId="15E6215C" w14:textId="55AF0E70" w:rsidR="00B7742F" w:rsidRDefault="00432A46">
      <w:pPr>
        <w:pStyle w:val="TOC2"/>
        <w:tabs>
          <w:tab w:val="right" w:leader="dot" w:pos="10456"/>
        </w:tabs>
        <w:rPr>
          <w:rFonts w:eastAsiaTheme="minorEastAsia" w:cstheme="minorBidi"/>
          <w:smallCaps w:val="0"/>
          <w:noProof/>
          <w:sz w:val="22"/>
          <w:szCs w:val="22"/>
          <w:lang w:eastAsia="en-GB"/>
        </w:rPr>
      </w:pPr>
      <w:hyperlink w:anchor="_Toc112680460" w:history="1">
        <w:r w:rsidR="00B7742F" w:rsidRPr="00D37EFD">
          <w:rPr>
            <w:rStyle w:val="Hyperlink"/>
            <w:rFonts w:ascii="Trebuchet MS" w:eastAsia="Calibri" w:hAnsi="Trebuchet MS" w:cs="Arial"/>
            <w:b/>
            <w:bCs/>
            <w:noProof/>
          </w:rPr>
          <w:t>Child Criminal Exploitation (CCE)</w:t>
        </w:r>
        <w:r w:rsidR="00B7742F">
          <w:rPr>
            <w:noProof/>
            <w:webHidden/>
          </w:rPr>
          <w:tab/>
        </w:r>
        <w:r w:rsidR="00B7742F">
          <w:rPr>
            <w:noProof/>
            <w:webHidden/>
          </w:rPr>
          <w:fldChar w:fldCharType="begin"/>
        </w:r>
        <w:r w:rsidR="00B7742F">
          <w:rPr>
            <w:noProof/>
            <w:webHidden/>
          </w:rPr>
          <w:instrText xml:space="preserve"> PAGEREF _Toc112680460 \h </w:instrText>
        </w:r>
        <w:r w:rsidR="00B7742F">
          <w:rPr>
            <w:noProof/>
            <w:webHidden/>
          </w:rPr>
        </w:r>
        <w:r w:rsidR="00B7742F">
          <w:rPr>
            <w:noProof/>
            <w:webHidden/>
          </w:rPr>
          <w:fldChar w:fldCharType="separate"/>
        </w:r>
        <w:r w:rsidR="00665B0B">
          <w:rPr>
            <w:noProof/>
            <w:webHidden/>
          </w:rPr>
          <w:t>35</w:t>
        </w:r>
        <w:r w:rsidR="00B7742F">
          <w:rPr>
            <w:noProof/>
            <w:webHidden/>
          </w:rPr>
          <w:fldChar w:fldCharType="end"/>
        </w:r>
      </w:hyperlink>
    </w:p>
    <w:p w14:paraId="389A72B5" w14:textId="547EB943" w:rsidR="00B7742F" w:rsidRDefault="00432A46">
      <w:pPr>
        <w:pStyle w:val="TOC2"/>
        <w:tabs>
          <w:tab w:val="right" w:leader="dot" w:pos="10456"/>
        </w:tabs>
        <w:rPr>
          <w:rFonts w:eastAsiaTheme="minorEastAsia" w:cstheme="minorBidi"/>
          <w:smallCaps w:val="0"/>
          <w:noProof/>
          <w:sz w:val="22"/>
          <w:szCs w:val="22"/>
          <w:lang w:eastAsia="en-GB"/>
        </w:rPr>
      </w:pPr>
      <w:hyperlink w:anchor="_Toc112680461" w:history="1">
        <w:r w:rsidR="00B7742F" w:rsidRPr="00D37EFD">
          <w:rPr>
            <w:rStyle w:val="Hyperlink"/>
            <w:rFonts w:ascii="Trebuchet MS" w:eastAsia="Calibri" w:hAnsi="Trebuchet MS"/>
            <w:b/>
            <w:noProof/>
          </w:rPr>
          <w:t>Child Sexual Exploitation (CSE)</w:t>
        </w:r>
        <w:r w:rsidR="00B7742F">
          <w:rPr>
            <w:noProof/>
            <w:webHidden/>
          </w:rPr>
          <w:tab/>
        </w:r>
        <w:r w:rsidR="00B7742F">
          <w:rPr>
            <w:noProof/>
            <w:webHidden/>
          </w:rPr>
          <w:fldChar w:fldCharType="begin"/>
        </w:r>
        <w:r w:rsidR="00B7742F">
          <w:rPr>
            <w:noProof/>
            <w:webHidden/>
          </w:rPr>
          <w:instrText xml:space="preserve"> PAGEREF _Toc112680461 \h </w:instrText>
        </w:r>
        <w:r w:rsidR="00B7742F">
          <w:rPr>
            <w:noProof/>
            <w:webHidden/>
          </w:rPr>
        </w:r>
        <w:r w:rsidR="00B7742F">
          <w:rPr>
            <w:noProof/>
            <w:webHidden/>
          </w:rPr>
          <w:fldChar w:fldCharType="separate"/>
        </w:r>
        <w:r w:rsidR="00665B0B">
          <w:rPr>
            <w:noProof/>
            <w:webHidden/>
          </w:rPr>
          <w:t>36</w:t>
        </w:r>
        <w:r w:rsidR="00B7742F">
          <w:rPr>
            <w:noProof/>
            <w:webHidden/>
          </w:rPr>
          <w:fldChar w:fldCharType="end"/>
        </w:r>
      </w:hyperlink>
    </w:p>
    <w:p w14:paraId="182F4AA5" w14:textId="44B5925E" w:rsidR="00B7742F" w:rsidRDefault="00432A46">
      <w:pPr>
        <w:pStyle w:val="TOC2"/>
        <w:tabs>
          <w:tab w:val="right" w:leader="dot" w:pos="10456"/>
        </w:tabs>
        <w:rPr>
          <w:rFonts w:eastAsiaTheme="minorEastAsia" w:cstheme="minorBidi"/>
          <w:smallCaps w:val="0"/>
          <w:noProof/>
          <w:sz w:val="22"/>
          <w:szCs w:val="22"/>
          <w:lang w:eastAsia="en-GB"/>
        </w:rPr>
      </w:pPr>
      <w:hyperlink w:anchor="_Toc112680462" w:history="1">
        <w:r w:rsidR="00B7742F" w:rsidRPr="00D37EFD">
          <w:rPr>
            <w:rStyle w:val="Hyperlink"/>
            <w:rFonts w:ascii="Trebuchet MS" w:hAnsi="Trebuchet MS"/>
            <w:b/>
            <w:bCs/>
            <w:noProof/>
          </w:rPr>
          <w:t>‘County Lines’</w:t>
        </w:r>
        <w:r w:rsidR="00B7742F">
          <w:rPr>
            <w:noProof/>
            <w:webHidden/>
          </w:rPr>
          <w:tab/>
        </w:r>
        <w:r w:rsidR="00B7742F">
          <w:rPr>
            <w:noProof/>
            <w:webHidden/>
          </w:rPr>
          <w:fldChar w:fldCharType="begin"/>
        </w:r>
        <w:r w:rsidR="00B7742F">
          <w:rPr>
            <w:noProof/>
            <w:webHidden/>
          </w:rPr>
          <w:instrText xml:space="preserve"> PAGEREF _Toc112680462 \h </w:instrText>
        </w:r>
        <w:r w:rsidR="00B7742F">
          <w:rPr>
            <w:noProof/>
            <w:webHidden/>
          </w:rPr>
        </w:r>
        <w:r w:rsidR="00B7742F">
          <w:rPr>
            <w:noProof/>
            <w:webHidden/>
          </w:rPr>
          <w:fldChar w:fldCharType="separate"/>
        </w:r>
        <w:r w:rsidR="00665B0B">
          <w:rPr>
            <w:noProof/>
            <w:webHidden/>
          </w:rPr>
          <w:t>37</w:t>
        </w:r>
        <w:r w:rsidR="00B7742F">
          <w:rPr>
            <w:noProof/>
            <w:webHidden/>
          </w:rPr>
          <w:fldChar w:fldCharType="end"/>
        </w:r>
      </w:hyperlink>
    </w:p>
    <w:p w14:paraId="694F5AF4" w14:textId="5F98BE8C" w:rsidR="00B7742F" w:rsidRDefault="00432A46">
      <w:pPr>
        <w:pStyle w:val="TOC2"/>
        <w:tabs>
          <w:tab w:val="right" w:leader="dot" w:pos="10456"/>
        </w:tabs>
        <w:rPr>
          <w:rFonts w:eastAsiaTheme="minorEastAsia" w:cstheme="minorBidi"/>
          <w:smallCaps w:val="0"/>
          <w:noProof/>
          <w:sz w:val="22"/>
          <w:szCs w:val="22"/>
          <w:lang w:eastAsia="en-GB"/>
        </w:rPr>
      </w:pPr>
      <w:hyperlink w:anchor="_Toc112680463" w:history="1">
        <w:r w:rsidR="00B7742F" w:rsidRPr="00D37EFD">
          <w:rPr>
            <w:rStyle w:val="Hyperlink"/>
            <w:rFonts w:ascii="Trebuchet MS" w:eastAsia="Calibri" w:hAnsi="Trebuchet MS"/>
            <w:b/>
            <w:noProof/>
          </w:rPr>
          <w:t>Domestic Abuse</w:t>
        </w:r>
        <w:r w:rsidR="00B7742F">
          <w:rPr>
            <w:noProof/>
            <w:webHidden/>
          </w:rPr>
          <w:tab/>
        </w:r>
        <w:r w:rsidR="00B7742F">
          <w:rPr>
            <w:noProof/>
            <w:webHidden/>
          </w:rPr>
          <w:fldChar w:fldCharType="begin"/>
        </w:r>
        <w:r w:rsidR="00B7742F">
          <w:rPr>
            <w:noProof/>
            <w:webHidden/>
          </w:rPr>
          <w:instrText xml:space="preserve"> PAGEREF _Toc112680463 \h </w:instrText>
        </w:r>
        <w:r w:rsidR="00B7742F">
          <w:rPr>
            <w:noProof/>
            <w:webHidden/>
          </w:rPr>
        </w:r>
        <w:r w:rsidR="00B7742F">
          <w:rPr>
            <w:noProof/>
            <w:webHidden/>
          </w:rPr>
          <w:fldChar w:fldCharType="separate"/>
        </w:r>
        <w:r w:rsidR="00665B0B">
          <w:rPr>
            <w:noProof/>
            <w:webHidden/>
          </w:rPr>
          <w:t>38</w:t>
        </w:r>
        <w:r w:rsidR="00B7742F">
          <w:rPr>
            <w:noProof/>
            <w:webHidden/>
          </w:rPr>
          <w:fldChar w:fldCharType="end"/>
        </w:r>
      </w:hyperlink>
    </w:p>
    <w:p w14:paraId="246139A1" w14:textId="1480EFA5" w:rsidR="00B7742F" w:rsidRDefault="00432A46">
      <w:pPr>
        <w:pStyle w:val="TOC2"/>
        <w:tabs>
          <w:tab w:val="right" w:leader="dot" w:pos="10456"/>
        </w:tabs>
        <w:rPr>
          <w:rFonts w:eastAsiaTheme="minorEastAsia" w:cstheme="minorBidi"/>
          <w:smallCaps w:val="0"/>
          <w:noProof/>
          <w:sz w:val="22"/>
          <w:szCs w:val="22"/>
          <w:lang w:eastAsia="en-GB"/>
        </w:rPr>
      </w:pPr>
      <w:hyperlink w:anchor="_Toc112680464" w:history="1">
        <w:r w:rsidR="00B7742F" w:rsidRPr="00D37EFD">
          <w:rPr>
            <w:rStyle w:val="Hyperlink"/>
            <w:rFonts w:ascii="Trebuchet MS" w:eastAsia="Calibri" w:hAnsi="Trebuchet MS"/>
            <w:b/>
            <w:noProof/>
          </w:rPr>
          <w:t>Drugs</w:t>
        </w:r>
        <w:r w:rsidR="00B7742F">
          <w:rPr>
            <w:noProof/>
            <w:webHidden/>
          </w:rPr>
          <w:tab/>
        </w:r>
        <w:r w:rsidR="00B7742F">
          <w:rPr>
            <w:noProof/>
            <w:webHidden/>
          </w:rPr>
          <w:fldChar w:fldCharType="begin"/>
        </w:r>
        <w:r w:rsidR="00B7742F">
          <w:rPr>
            <w:noProof/>
            <w:webHidden/>
          </w:rPr>
          <w:instrText xml:space="preserve"> PAGEREF _Toc112680464 \h </w:instrText>
        </w:r>
        <w:r w:rsidR="00B7742F">
          <w:rPr>
            <w:noProof/>
            <w:webHidden/>
          </w:rPr>
        </w:r>
        <w:r w:rsidR="00B7742F">
          <w:rPr>
            <w:noProof/>
            <w:webHidden/>
          </w:rPr>
          <w:fldChar w:fldCharType="separate"/>
        </w:r>
        <w:r w:rsidR="00665B0B">
          <w:rPr>
            <w:noProof/>
            <w:webHidden/>
          </w:rPr>
          <w:t>38</w:t>
        </w:r>
        <w:r w:rsidR="00B7742F">
          <w:rPr>
            <w:noProof/>
            <w:webHidden/>
          </w:rPr>
          <w:fldChar w:fldCharType="end"/>
        </w:r>
      </w:hyperlink>
    </w:p>
    <w:p w14:paraId="40EC9A0C" w14:textId="23B70D56" w:rsidR="00B7742F" w:rsidRDefault="00432A46">
      <w:pPr>
        <w:pStyle w:val="TOC2"/>
        <w:tabs>
          <w:tab w:val="right" w:leader="dot" w:pos="10456"/>
        </w:tabs>
        <w:rPr>
          <w:rFonts w:eastAsiaTheme="minorEastAsia" w:cstheme="minorBidi"/>
          <w:smallCaps w:val="0"/>
          <w:noProof/>
          <w:sz w:val="22"/>
          <w:szCs w:val="22"/>
          <w:lang w:eastAsia="en-GB"/>
        </w:rPr>
      </w:pPr>
      <w:hyperlink w:anchor="_Toc112680465" w:history="1">
        <w:r w:rsidR="00B7742F" w:rsidRPr="00D37EFD">
          <w:rPr>
            <w:rStyle w:val="Hyperlink"/>
            <w:rFonts w:ascii="Trebuchet MS" w:eastAsia="Calibri" w:hAnsi="Trebuchet MS"/>
            <w:b/>
            <w:noProof/>
          </w:rPr>
          <w:t>Fabricated or Induced Illness (FII)</w:t>
        </w:r>
        <w:r w:rsidR="00B7742F">
          <w:rPr>
            <w:noProof/>
            <w:webHidden/>
          </w:rPr>
          <w:tab/>
        </w:r>
        <w:r w:rsidR="00B7742F">
          <w:rPr>
            <w:noProof/>
            <w:webHidden/>
          </w:rPr>
          <w:fldChar w:fldCharType="begin"/>
        </w:r>
        <w:r w:rsidR="00B7742F">
          <w:rPr>
            <w:noProof/>
            <w:webHidden/>
          </w:rPr>
          <w:instrText xml:space="preserve"> PAGEREF _Toc112680465 \h </w:instrText>
        </w:r>
        <w:r w:rsidR="00B7742F">
          <w:rPr>
            <w:noProof/>
            <w:webHidden/>
          </w:rPr>
        </w:r>
        <w:r w:rsidR="00B7742F">
          <w:rPr>
            <w:noProof/>
            <w:webHidden/>
          </w:rPr>
          <w:fldChar w:fldCharType="separate"/>
        </w:r>
        <w:r w:rsidR="00665B0B">
          <w:rPr>
            <w:noProof/>
            <w:webHidden/>
          </w:rPr>
          <w:t>39</w:t>
        </w:r>
        <w:r w:rsidR="00B7742F">
          <w:rPr>
            <w:noProof/>
            <w:webHidden/>
          </w:rPr>
          <w:fldChar w:fldCharType="end"/>
        </w:r>
      </w:hyperlink>
    </w:p>
    <w:p w14:paraId="4FDE9FEA" w14:textId="25E9CAE6" w:rsidR="00B7742F" w:rsidRDefault="00432A46">
      <w:pPr>
        <w:pStyle w:val="TOC2"/>
        <w:tabs>
          <w:tab w:val="right" w:leader="dot" w:pos="10456"/>
        </w:tabs>
        <w:rPr>
          <w:rFonts w:eastAsiaTheme="minorEastAsia" w:cstheme="minorBidi"/>
          <w:smallCaps w:val="0"/>
          <w:noProof/>
          <w:sz w:val="22"/>
          <w:szCs w:val="22"/>
          <w:lang w:eastAsia="en-GB"/>
        </w:rPr>
      </w:pPr>
      <w:hyperlink w:anchor="_Toc112680466" w:history="1">
        <w:r w:rsidR="00B7742F" w:rsidRPr="00D37EFD">
          <w:rPr>
            <w:rStyle w:val="Hyperlink"/>
            <w:rFonts w:ascii="Trebuchet MS" w:eastAsia="Calibri" w:hAnsi="Trebuchet MS"/>
            <w:b/>
            <w:noProof/>
          </w:rPr>
          <w:t>Female Genital Mutilation (FGM)</w:t>
        </w:r>
        <w:r w:rsidR="00B7742F">
          <w:rPr>
            <w:noProof/>
            <w:webHidden/>
          </w:rPr>
          <w:tab/>
        </w:r>
        <w:r w:rsidR="00B7742F">
          <w:rPr>
            <w:noProof/>
            <w:webHidden/>
          </w:rPr>
          <w:fldChar w:fldCharType="begin"/>
        </w:r>
        <w:r w:rsidR="00B7742F">
          <w:rPr>
            <w:noProof/>
            <w:webHidden/>
          </w:rPr>
          <w:instrText xml:space="preserve"> PAGEREF _Toc112680466 \h </w:instrText>
        </w:r>
        <w:r w:rsidR="00B7742F">
          <w:rPr>
            <w:noProof/>
            <w:webHidden/>
          </w:rPr>
        </w:r>
        <w:r w:rsidR="00B7742F">
          <w:rPr>
            <w:noProof/>
            <w:webHidden/>
          </w:rPr>
          <w:fldChar w:fldCharType="separate"/>
        </w:r>
        <w:r w:rsidR="00665B0B">
          <w:rPr>
            <w:noProof/>
            <w:webHidden/>
          </w:rPr>
          <w:t>39</w:t>
        </w:r>
        <w:r w:rsidR="00B7742F">
          <w:rPr>
            <w:noProof/>
            <w:webHidden/>
          </w:rPr>
          <w:fldChar w:fldCharType="end"/>
        </w:r>
      </w:hyperlink>
    </w:p>
    <w:p w14:paraId="2AA9C0E1" w14:textId="1599A027" w:rsidR="00B7742F" w:rsidRDefault="00432A46">
      <w:pPr>
        <w:pStyle w:val="TOC2"/>
        <w:tabs>
          <w:tab w:val="right" w:leader="dot" w:pos="10456"/>
        </w:tabs>
        <w:rPr>
          <w:rFonts w:eastAsiaTheme="minorEastAsia" w:cstheme="minorBidi"/>
          <w:smallCaps w:val="0"/>
          <w:noProof/>
          <w:sz w:val="22"/>
          <w:szCs w:val="22"/>
          <w:lang w:eastAsia="en-GB"/>
        </w:rPr>
      </w:pPr>
      <w:hyperlink w:anchor="_Toc112680467" w:history="1">
        <w:r w:rsidR="00B7742F" w:rsidRPr="00D37EFD">
          <w:rPr>
            <w:rStyle w:val="Hyperlink"/>
            <w:rFonts w:ascii="Trebuchet MS" w:eastAsia="Calibri" w:hAnsi="Trebuchet MS"/>
            <w:b/>
            <w:noProof/>
          </w:rPr>
          <w:t>Forced Marriage</w:t>
        </w:r>
        <w:r w:rsidR="00B7742F">
          <w:rPr>
            <w:noProof/>
            <w:webHidden/>
          </w:rPr>
          <w:tab/>
        </w:r>
        <w:r w:rsidR="00B7742F">
          <w:rPr>
            <w:noProof/>
            <w:webHidden/>
          </w:rPr>
          <w:fldChar w:fldCharType="begin"/>
        </w:r>
        <w:r w:rsidR="00B7742F">
          <w:rPr>
            <w:noProof/>
            <w:webHidden/>
          </w:rPr>
          <w:instrText xml:space="preserve"> PAGEREF _Toc112680467 \h </w:instrText>
        </w:r>
        <w:r w:rsidR="00B7742F">
          <w:rPr>
            <w:noProof/>
            <w:webHidden/>
          </w:rPr>
        </w:r>
        <w:r w:rsidR="00B7742F">
          <w:rPr>
            <w:noProof/>
            <w:webHidden/>
          </w:rPr>
          <w:fldChar w:fldCharType="separate"/>
        </w:r>
        <w:r w:rsidR="00665B0B">
          <w:rPr>
            <w:noProof/>
            <w:webHidden/>
          </w:rPr>
          <w:t>40</w:t>
        </w:r>
        <w:r w:rsidR="00B7742F">
          <w:rPr>
            <w:noProof/>
            <w:webHidden/>
          </w:rPr>
          <w:fldChar w:fldCharType="end"/>
        </w:r>
      </w:hyperlink>
    </w:p>
    <w:p w14:paraId="4D594EA8" w14:textId="720C0D11" w:rsidR="00B7742F" w:rsidRDefault="00432A46">
      <w:pPr>
        <w:pStyle w:val="TOC2"/>
        <w:tabs>
          <w:tab w:val="right" w:leader="dot" w:pos="10456"/>
        </w:tabs>
        <w:rPr>
          <w:rFonts w:eastAsiaTheme="minorEastAsia" w:cstheme="minorBidi"/>
          <w:smallCaps w:val="0"/>
          <w:noProof/>
          <w:sz w:val="22"/>
          <w:szCs w:val="22"/>
          <w:lang w:eastAsia="en-GB"/>
        </w:rPr>
      </w:pPr>
      <w:hyperlink w:anchor="_Toc112680468" w:history="1">
        <w:r w:rsidR="00B7742F" w:rsidRPr="00D37EFD">
          <w:rPr>
            <w:rStyle w:val="Hyperlink"/>
            <w:rFonts w:ascii="Trebuchet MS" w:eastAsia="Calibri" w:hAnsi="Trebuchet MS"/>
            <w:b/>
            <w:bCs/>
            <w:noProof/>
          </w:rPr>
          <w:t>Homelessness</w:t>
        </w:r>
        <w:r w:rsidR="00B7742F">
          <w:rPr>
            <w:noProof/>
            <w:webHidden/>
          </w:rPr>
          <w:tab/>
        </w:r>
        <w:r w:rsidR="00B7742F">
          <w:rPr>
            <w:noProof/>
            <w:webHidden/>
          </w:rPr>
          <w:fldChar w:fldCharType="begin"/>
        </w:r>
        <w:r w:rsidR="00B7742F">
          <w:rPr>
            <w:noProof/>
            <w:webHidden/>
          </w:rPr>
          <w:instrText xml:space="preserve"> PAGEREF _Toc112680468 \h </w:instrText>
        </w:r>
        <w:r w:rsidR="00B7742F">
          <w:rPr>
            <w:noProof/>
            <w:webHidden/>
          </w:rPr>
        </w:r>
        <w:r w:rsidR="00B7742F">
          <w:rPr>
            <w:noProof/>
            <w:webHidden/>
          </w:rPr>
          <w:fldChar w:fldCharType="separate"/>
        </w:r>
        <w:r w:rsidR="00665B0B">
          <w:rPr>
            <w:noProof/>
            <w:webHidden/>
          </w:rPr>
          <w:t>40</w:t>
        </w:r>
        <w:r w:rsidR="00B7742F">
          <w:rPr>
            <w:noProof/>
            <w:webHidden/>
          </w:rPr>
          <w:fldChar w:fldCharType="end"/>
        </w:r>
      </w:hyperlink>
    </w:p>
    <w:p w14:paraId="762B517A" w14:textId="62C38A1E" w:rsidR="00B7742F" w:rsidRDefault="00432A46">
      <w:pPr>
        <w:pStyle w:val="TOC2"/>
        <w:tabs>
          <w:tab w:val="right" w:leader="dot" w:pos="10456"/>
        </w:tabs>
        <w:rPr>
          <w:rFonts w:eastAsiaTheme="minorEastAsia" w:cstheme="minorBidi"/>
          <w:smallCaps w:val="0"/>
          <w:noProof/>
          <w:sz w:val="22"/>
          <w:szCs w:val="22"/>
          <w:lang w:eastAsia="en-GB"/>
        </w:rPr>
      </w:pPr>
      <w:hyperlink w:anchor="_Toc112680469" w:history="1">
        <w:r w:rsidR="00B7742F" w:rsidRPr="00D37EFD">
          <w:rPr>
            <w:rStyle w:val="Hyperlink"/>
            <w:rFonts w:ascii="Trebuchet MS" w:eastAsia="Calibri" w:hAnsi="Trebuchet MS"/>
            <w:b/>
            <w:bCs/>
            <w:noProof/>
          </w:rPr>
          <w:t>‘Honour-based’ Abuse</w:t>
        </w:r>
        <w:r w:rsidR="00B7742F">
          <w:rPr>
            <w:noProof/>
            <w:webHidden/>
          </w:rPr>
          <w:tab/>
        </w:r>
        <w:r w:rsidR="00B7742F">
          <w:rPr>
            <w:noProof/>
            <w:webHidden/>
          </w:rPr>
          <w:fldChar w:fldCharType="begin"/>
        </w:r>
        <w:r w:rsidR="00B7742F">
          <w:rPr>
            <w:noProof/>
            <w:webHidden/>
          </w:rPr>
          <w:instrText xml:space="preserve"> PAGEREF _Toc112680469 \h </w:instrText>
        </w:r>
        <w:r w:rsidR="00B7742F">
          <w:rPr>
            <w:noProof/>
            <w:webHidden/>
          </w:rPr>
        </w:r>
        <w:r w:rsidR="00B7742F">
          <w:rPr>
            <w:noProof/>
            <w:webHidden/>
          </w:rPr>
          <w:fldChar w:fldCharType="separate"/>
        </w:r>
        <w:r w:rsidR="00665B0B">
          <w:rPr>
            <w:noProof/>
            <w:webHidden/>
          </w:rPr>
          <w:t>41</w:t>
        </w:r>
        <w:r w:rsidR="00B7742F">
          <w:rPr>
            <w:noProof/>
            <w:webHidden/>
          </w:rPr>
          <w:fldChar w:fldCharType="end"/>
        </w:r>
      </w:hyperlink>
    </w:p>
    <w:p w14:paraId="76E1BC57" w14:textId="6630E551" w:rsidR="00B7742F" w:rsidRDefault="00432A46">
      <w:pPr>
        <w:pStyle w:val="TOC2"/>
        <w:tabs>
          <w:tab w:val="right" w:leader="dot" w:pos="10456"/>
        </w:tabs>
        <w:rPr>
          <w:rFonts w:eastAsiaTheme="minorEastAsia" w:cstheme="minorBidi"/>
          <w:smallCaps w:val="0"/>
          <w:noProof/>
          <w:sz w:val="22"/>
          <w:szCs w:val="22"/>
          <w:lang w:eastAsia="en-GB"/>
        </w:rPr>
      </w:pPr>
      <w:hyperlink w:anchor="_Toc112680470" w:history="1">
        <w:r w:rsidR="00B7742F" w:rsidRPr="00D37EFD">
          <w:rPr>
            <w:rStyle w:val="Hyperlink"/>
            <w:rFonts w:ascii="Trebuchet MS" w:eastAsia="Calibri" w:hAnsi="Trebuchet MS"/>
            <w:b/>
            <w:noProof/>
          </w:rPr>
          <w:t>Mental Health</w:t>
        </w:r>
        <w:r w:rsidR="00B7742F">
          <w:rPr>
            <w:noProof/>
            <w:webHidden/>
          </w:rPr>
          <w:tab/>
        </w:r>
        <w:r w:rsidR="00B7742F">
          <w:rPr>
            <w:noProof/>
            <w:webHidden/>
          </w:rPr>
          <w:fldChar w:fldCharType="begin"/>
        </w:r>
        <w:r w:rsidR="00B7742F">
          <w:rPr>
            <w:noProof/>
            <w:webHidden/>
          </w:rPr>
          <w:instrText xml:space="preserve"> PAGEREF _Toc112680470 \h </w:instrText>
        </w:r>
        <w:r w:rsidR="00B7742F">
          <w:rPr>
            <w:noProof/>
            <w:webHidden/>
          </w:rPr>
        </w:r>
        <w:r w:rsidR="00B7742F">
          <w:rPr>
            <w:noProof/>
            <w:webHidden/>
          </w:rPr>
          <w:fldChar w:fldCharType="separate"/>
        </w:r>
        <w:r w:rsidR="00665B0B">
          <w:rPr>
            <w:noProof/>
            <w:webHidden/>
          </w:rPr>
          <w:t>41</w:t>
        </w:r>
        <w:r w:rsidR="00B7742F">
          <w:rPr>
            <w:noProof/>
            <w:webHidden/>
          </w:rPr>
          <w:fldChar w:fldCharType="end"/>
        </w:r>
      </w:hyperlink>
    </w:p>
    <w:p w14:paraId="4D033BBB" w14:textId="5AC31D24" w:rsidR="00B7742F" w:rsidRDefault="00432A46">
      <w:pPr>
        <w:pStyle w:val="TOC2"/>
        <w:tabs>
          <w:tab w:val="right" w:leader="dot" w:pos="10456"/>
        </w:tabs>
        <w:rPr>
          <w:rFonts w:eastAsiaTheme="minorEastAsia" w:cstheme="minorBidi"/>
          <w:smallCaps w:val="0"/>
          <w:noProof/>
          <w:sz w:val="22"/>
          <w:szCs w:val="22"/>
          <w:lang w:eastAsia="en-GB"/>
        </w:rPr>
      </w:pPr>
      <w:hyperlink w:anchor="_Toc112680471" w:history="1">
        <w:r w:rsidR="00B7742F" w:rsidRPr="00D37EFD">
          <w:rPr>
            <w:rStyle w:val="Hyperlink"/>
            <w:rFonts w:ascii="Trebuchet MS" w:eastAsia="Calibri" w:hAnsi="Trebuchet MS"/>
            <w:b/>
            <w:noProof/>
          </w:rPr>
          <w:t>Online Safety</w:t>
        </w:r>
        <w:r w:rsidR="00B7742F">
          <w:rPr>
            <w:noProof/>
            <w:webHidden/>
          </w:rPr>
          <w:tab/>
        </w:r>
        <w:r w:rsidR="00B7742F">
          <w:rPr>
            <w:noProof/>
            <w:webHidden/>
          </w:rPr>
          <w:fldChar w:fldCharType="begin"/>
        </w:r>
        <w:r w:rsidR="00B7742F">
          <w:rPr>
            <w:noProof/>
            <w:webHidden/>
          </w:rPr>
          <w:instrText xml:space="preserve"> PAGEREF _Toc112680471 \h </w:instrText>
        </w:r>
        <w:r w:rsidR="00B7742F">
          <w:rPr>
            <w:noProof/>
            <w:webHidden/>
          </w:rPr>
        </w:r>
        <w:r w:rsidR="00B7742F">
          <w:rPr>
            <w:noProof/>
            <w:webHidden/>
          </w:rPr>
          <w:fldChar w:fldCharType="separate"/>
        </w:r>
        <w:r w:rsidR="00665B0B">
          <w:rPr>
            <w:noProof/>
            <w:webHidden/>
          </w:rPr>
          <w:t>42</w:t>
        </w:r>
        <w:r w:rsidR="00B7742F">
          <w:rPr>
            <w:noProof/>
            <w:webHidden/>
          </w:rPr>
          <w:fldChar w:fldCharType="end"/>
        </w:r>
      </w:hyperlink>
    </w:p>
    <w:p w14:paraId="101764F4" w14:textId="1C202BB2" w:rsidR="00B7742F" w:rsidRDefault="00432A46">
      <w:pPr>
        <w:pStyle w:val="TOC2"/>
        <w:tabs>
          <w:tab w:val="right" w:leader="dot" w:pos="10456"/>
        </w:tabs>
        <w:rPr>
          <w:rFonts w:eastAsiaTheme="minorEastAsia" w:cstheme="minorBidi"/>
          <w:smallCaps w:val="0"/>
          <w:noProof/>
          <w:sz w:val="22"/>
          <w:szCs w:val="22"/>
          <w:lang w:eastAsia="en-GB"/>
        </w:rPr>
      </w:pPr>
      <w:hyperlink w:anchor="_Toc112680472" w:history="1">
        <w:r w:rsidR="00B7742F" w:rsidRPr="00D37EFD">
          <w:rPr>
            <w:rStyle w:val="Hyperlink"/>
            <w:rFonts w:ascii="Trebuchet MS" w:eastAsia="Calibri" w:hAnsi="Trebuchet MS"/>
            <w:b/>
            <w:noProof/>
          </w:rPr>
          <w:t>Preventing Radicalisation</w:t>
        </w:r>
        <w:r w:rsidR="00B7742F">
          <w:rPr>
            <w:noProof/>
            <w:webHidden/>
          </w:rPr>
          <w:tab/>
        </w:r>
        <w:r w:rsidR="00B7742F">
          <w:rPr>
            <w:noProof/>
            <w:webHidden/>
          </w:rPr>
          <w:fldChar w:fldCharType="begin"/>
        </w:r>
        <w:r w:rsidR="00B7742F">
          <w:rPr>
            <w:noProof/>
            <w:webHidden/>
          </w:rPr>
          <w:instrText xml:space="preserve"> PAGEREF _Toc112680472 \h </w:instrText>
        </w:r>
        <w:r w:rsidR="00B7742F">
          <w:rPr>
            <w:noProof/>
            <w:webHidden/>
          </w:rPr>
        </w:r>
        <w:r w:rsidR="00B7742F">
          <w:rPr>
            <w:noProof/>
            <w:webHidden/>
          </w:rPr>
          <w:fldChar w:fldCharType="separate"/>
        </w:r>
        <w:r w:rsidR="00665B0B">
          <w:rPr>
            <w:noProof/>
            <w:webHidden/>
          </w:rPr>
          <w:t>43</w:t>
        </w:r>
        <w:r w:rsidR="00B7742F">
          <w:rPr>
            <w:noProof/>
            <w:webHidden/>
          </w:rPr>
          <w:fldChar w:fldCharType="end"/>
        </w:r>
      </w:hyperlink>
    </w:p>
    <w:p w14:paraId="6C88AD52" w14:textId="3D587A74" w:rsidR="00B7742F" w:rsidRDefault="00432A46">
      <w:pPr>
        <w:pStyle w:val="TOC2"/>
        <w:tabs>
          <w:tab w:val="right" w:leader="dot" w:pos="10456"/>
        </w:tabs>
        <w:rPr>
          <w:rFonts w:eastAsiaTheme="minorEastAsia" w:cstheme="minorBidi"/>
          <w:smallCaps w:val="0"/>
          <w:noProof/>
          <w:sz w:val="22"/>
          <w:szCs w:val="22"/>
          <w:lang w:eastAsia="en-GB"/>
        </w:rPr>
      </w:pPr>
      <w:hyperlink w:anchor="_Toc112680473" w:history="1">
        <w:r w:rsidR="00B7742F" w:rsidRPr="00D37EFD">
          <w:rPr>
            <w:rStyle w:val="Hyperlink"/>
            <w:rFonts w:ascii="Trebuchet MS" w:eastAsia="Calibri" w:hAnsi="Trebuchet MS"/>
            <w:b/>
            <w:noProof/>
          </w:rPr>
          <w:t>Prevent Duty and Channel</w:t>
        </w:r>
        <w:r w:rsidR="00B7742F">
          <w:rPr>
            <w:noProof/>
            <w:webHidden/>
          </w:rPr>
          <w:tab/>
        </w:r>
        <w:r w:rsidR="00B7742F">
          <w:rPr>
            <w:noProof/>
            <w:webHidden/>
          </w:rPr>
          <w:fldChar w:fldCharType="begin"/>
        </w:r>
        <w:r w:rsidR="00B7742F">
          <w:rPr>
            <w:noProof/>
            <w:webHidden/>
          </w:rPr>
          <w:instrText xml:space="preserve"> PAGEREF _Toc112680473 \h </w:instrText>
        </w:r>
        <w:r w:rsidR="00B7742F">
          <w:rPr>
            <w:noProof/>
            <w:webHidden/>
          </w:rPr>
        </w:r>
        <w:r w:rsidR="00B7742F">
          <w:rPr>
            <w:noProof/>
            <w:webHidden/>
          </w:rPr>
          <w:fldChar w:fldCharType="separate"/>
        </w:r>
        <w:r w:rsidR="00665B0B">
          <w:rPr>
            <w:noProof/>
            <w:webHidden/>
          </w:rPr>
          <w:t>44</w:t>
        </w:r>
        <w:r w:rsidR="00B7742F">
          <w:rPr>
            <w:noProof/>
            <w:webHidden/>
          </w:rPr>
          <w:fldChar w:fldCharType="end"/>
        </w:r>
      </w:hyperlink>
    </w:p>
    <w:p w14:paraId="526E03F8" w14:textId="746E285F" w:rsidR="00B7742F" w:rsidRDefault="00432A46">
      <w:pPr>
        <w:pStyle w:val="TOC2"/>
        <w:tabs>
          <w:tab w:val="right" w:leader="dot" w:pos="10456"/>
        </w:tabs>
        <w:rPr>
          <w:rFonts w:eastAsiaTheme="minorEastAsia" w:cstheme="minorBidi"/>
          <w:smallCaps w:val="0"/>
          <w:noProof/>
          <w:sz w:val="22"/>
          <w:szCs w:val="22"/>
          <w:lang w:eastAsia="en-GB"/>
        </w:rPr>
      </w:pPr>
      <w:hyperlink w:anchor="_Toc112680474" w:history="1">
        <w:r w:rsidR="00B7742F" w:rsidRPr="00D37EFD">
          <w:rPr>
            <w:rStyle w:val="Hyperlink"/>
            <w:rFonts w:ascii="Trebuchet MS" w:eastAsia="Calibri" w:hAnsi="Trebuchet MS"/>
            <w:b/>
            <w:noProof/>
          </w:rPr>
          <w:t>Prevent</w:t>
        </w:r>
        <w:r w:rsidR="00B7742F">
          <w:rPr>
            <w:noProof/>
            <w:webHidden/>
          </w:rPr>
          <w:tab/>
        </w:r>
        <w:r w:rsidR="00B7742F">
          <w:rPr>
            <w:noProof/>
            <w:webHidden/>
          </w:rPr>
          <w:fldChar w:fldCharType="begin"/>
        </w:r>
        <w:r w:rsidR="00B7742F">
          <w:rPr>
            <w:noProof/>
            <w:webHidden/>
          </w:rPr>
          <w:instrText xml:space="preserve"> PAGEREF _Toc112680474 \h </w:instrText>
        </w:r>
        <w:r w:rsidR="00B7742F">
          <w:rPr>
            <w:noProof/>
            <w:webHidden/>
          </w:rPr>
        </w:r>
        <w:r w:rsidR="00B7742F">
          <w:rPr>
            <w:noProof/>
            <w:webHidden/>
          </w:rPr>
          <w:fldChar w:fldCharType="separate"/>
        </w:r>
        <w:r w:rsidR="00665B0B">
          <w:rPr>
            <w:noProof/>
            <w:webHidden/>
          </w:rPr>
          <w:t>44</w:t>
        </w:r>
        <w:r w:rsidR="00B7742F">
          <w:rPr>
            <w:noProof/>
            <w:webHidden/>
          </w:rPr>
          <w:fldChar w:fldCharType="end"/>
        </w:r>
      </w:hyperlink>
    </w:p>
    <w:p w14:paraId="619B318F" w14:textId="11A1D8C5" w:rsidR="00B7742F" w:rsidRDefault="00432A46">
      <w:pPr>
        <w:pStyle w:val="TOC2"/>
        <w:tabs>
          <w:tab w:val="right" w:leader="dot" w:pos="10456"/>
        </w:tabs>
        <w:rPr>
          <w:rFonts w:eastAsiaTheme="minorEastAsia" w:cstheme="minorBidi"/>
          <w:smallCaps w:val="0"/>
          <w:noProof/>
          <w:sz w:val="22"/>
          <w:szCs w:val="22"/>
          <w:lang w:eastAsia="en-GB"/>
        </w:rPr>
      </w:pPr>
      <w:hyperlink w:anchor="_Toc112680475" w:history="1">
        <w:r w:rsidR="00B7742F" w:rsidRPr="00D37EFD">
          <w:rPr>
            <w:rStyle w:val="Hyperlink"/>
            <w:rFonts w:ascii="Trebuchet MS" w:eastAsia="Calibri" w:hAnsi="Trebuchet MS"/>
            <w:b/>
            <w:bCs/>
            <w:noProof/>
            <w:lang w:eastAsia="en-GB"/>
          </w:rPr>
          <w:t>Channel</w:t>
        </w:r>
        <w:r w:rsidR="00B7742F">
          <w:rPr>
            <w:noProof/>
            <w:webHidden/>
          </w:rPr>
          <w:tab/>
        </w:r>
        <w:r w:rsidR="00B7742F">
          <w:rPr>
            <w:noProof/>
            <w:webHidden/>
          </w:rPr>
          <w:fldChar w:fldCharType="begin"/>
        </w:r>
        <w:r w:rsidR="00B7742F">
          <w:rPr>
            <w:noProof/>
            <w:webHidden/>
          </w:rPr>
          <w:instrText xml:space="preserve"> PAGEREF _Toc112680475 \h </w:instrText>
        </w:r>
        <w:r w:rsidR="00B7742F">
          <w:rPr>
            <w:noProof/>
            <w:webHidden/>
          </w:rPr>
        </w:r>
        <w:r w:rsidR="00B7742F">
          <w:rPr>
            <w:noProof/>
            <w:webHidden/>
          </w:rPr>
          <w:fldChar w:fldCharType="separate"/>
        </w:r>
        <w:r w:rsidR="00665B0B">
          <w:rPr>
            <w:noProof/>
            <w:webHidden/>
          </w:rPr>
          <w:t>44</w:t>
        </w:r>
        <w:r w:rsidR="00B7742F">
          <w:rPr>
            <w:noProof/>
            <w:webHidden/>
          </w:rPr>
          <w:fldChar w:fldCharType="end"/>
        </w:r>
      </w:hyperlink>
    </w:p>
    <w:p w14:paraId="19C92D71" w14:textId="3B7118A4" w:rsidR="00B7742F" w:rsidRDefault="00432A46">
      <w:pPr>
        <w:pStyle w:val="TOC2"/>
        <w:tabs>
          <w:tab w:val="right" w:leader="dot" w:pos="10456"/>
        </w:tabs>
        <w:rPr>
          <w:rFonts w:eastAsiaTheme="minorEastAsia" w:cstheme="minorBidi"/>
          <w:smallCaps w:val="0"/>
          <w:noProof/>
          <w:sz w:val="22"/>
          <w:szCs w:val="22"/>
          <w:lang w:eastAsia="en-GB"/>
        </w:rPr>
      </w:pPr>
      <w:hyperlink w:anchor="_Toc112680476" w:history="1">
        <w:r w:rsidR="00B7742F" w:rsidRPr="00D37EFD">
          <w:rPr>
            <w:rStyle w:val="Hyperlink"/>
            <w:rFonts w:ascii="Trebuchet MS" w:eastAsia="Calibri" w:hAnsi="Trebuchet MS"/>
            <w:b/>
            <w:noProof/>
          </w:rPr>
          <w:t>Private Fostering</w:t>
        </w:r>
        <w:r w:rsidR="00B7742F">
          <w:rPr>
            <w:noProof/>
            <w:webHidden/>
          </w:rPr>
          <w:tab/>
        </w:r>
        <w:r w:rsidR="00B7742F">
          <w:rPr>
            <w:noProof/>
            <w:webHidden/>
          </w:rPr>
          <w:fldChar w:fldCharType="begin"/>
        </w:r>
        <w:r w:rsidR="00B7742F">
          <w:rPr>
            <w:noProof/>
            <w:webHidden/>
          </w:rPr>
          <w:instrText xml:space="preserve"> PAGEREF _Toc112680476 \h </w:instrText>
        </w:r>
        <w:r w:rsidR="00B7742F">
          <w:rPr>
            <w:noProof/>
            <w:webHidden/>
          </w:rPr>
        </w:r>
        <w:r w:rsidR="00B7742F">
          <w:rPr>
            <w:noProof/>
            <w:webHidden/>
          </w:rPr>
          <w:fldChar w:fldCharType="separate"/>
        </w:r>
        <w:r w:rsidR="00665B0B">
          <w:rPr>
            <w:noProof/>
            <w:webHidden/>
          </w:rPr>
          <w:t>45</w:t>
        </w:r>
        <w:r w:rsidR="00B7742F">
          <w:rPr>
            <w:noProof/>
            <w:webHidden/>
          </w:rPr>
          <w:fldChar w:fldCharType="end"/>
        </w:r>
      </w:hyperlink>
    </w:p>
    <w:p w14:paraId="55E11081" w14:textId="18646BAD" w:rsidR="00B7742F" w:rsidRDefault="00432A46">
      <w:pPr>
        <w:pStyle w:val="TOC2"/>
        <w:tabs>
          <w:tab w:val="right" w:leader="dot" w:pos="10456"/>
        </w:tabs>
        <w:rPr>
          <w:rFonts w:eastAsiaTheme="minorEastAsia" w:cstheme="minorBidi"/>
          <w:smallCaps w:val="0"/>
          <w:noProof/>
          <w:sz w:val="22"/>
          <w:szCs w:val="22"/>
          <w:lang w:eastAsia="en-GB"/>
        </w:rPr>
      </w:pPr>
      <w:hyperlink w:anchor="_Toc112680477" w:history="1">
        <w:r w:rsidR="00B7742F" w:rsidRPr="00D37EFD">
          <w:rPr>
            <w:rStyle w:val="Hyperlink"/>
            <w:rFonts w:ascii="Trebuchet MS" w:hAnsi="Trebuchet MS"/>
            <w:b/>
            <w:bCs/>
            <w:noProof/>
          </w:rPr>
          <w:t>Serious Violence</w:t>
        </w:r>
        <w:r w:rsidR="00B7742F">
          <w:rPr>
            <w:noProof/>
            <w:webHidden/>
          </w:rPr>
          <w:tab/>
        </w:r>
        <w:r w:rsidR="00B7742F">
          <w:rPr>
            <w:noProof/>
            <w:webHidden/>
          </w:rPr>
          <w:fldChar w:fldCharType="begin"/>
        </w:r>
        <w:r w:rsidR="00B7742F">
          <w:rPr>
            <w:noProof/>
            <w:webHidden/>
          </w:rPr>
          <w:instrText xml:space="preserve"> PAGEREF _Toc112680477 \h </w:instrText>
        </w:r>
        <w:r w:rsidR="00B7742F">
          <w:rPr>
            <w:noProof/>
            <w:webHidden/>
          </w:rPr>
        </w:r>
        <w:r w:rsidR="00B7742F">
          <w:rPr>
            <w:noProof/>
            <w:webHidden/>
          </w:rPr>
          <w:fldChar w:fldCharType="separate"/>
        </w:r>
        <w:r w:rsidR="00665B0B">
          <w:rPr>
            <w:noProof/>
            <w:webHidden/>
          </w:rPr>
          <w:t>46</w:t>
        </w:r>
        <w:r w:rsidR="00B7742F">
          <w:rPr>
            <w:noProof/>
            <w:webHidden/>
          </w:rPr>
          <w:fldChar w:fldCharType="end"/>
        </w:r>
      </w:hyperlink>
    </w:p>
    <w:p w14:paraId="36431781" w14:textId="53481E5B" w:rsidR="00B7742F" w:rsidRDefault="00432A46">
      <w:pPr>
        <w:pStyle w:val="TOC1"/>
        <w:rPr>
          <w:rFonts w:eastAsiaTheme="minorEastAsia" w:cstheme="minorBidi"/>
          <w:b w:val="0"/>
          <w:bCs w:val="0"/>
          <w:caps w:val="0"/>
          <w:noProof/>
          <w:sz w:val="22"/>
          <w:szCs w:val="22"/>
          <w:lang w:eastAsia="en-GB"/>
        </w:rPr>
      </w:pPr>
      <w:hyperlink w:anchor="_Toc112680478" w:history="1">
        <w:r w:rsidR="00B7742F" w:rsidRPr="00D37EFD">
          <w:rPr>
            <w:rStyle w:val="Hyperlink"/>
            <w:rFonts w:eastAsia="Calibri"/>
            <w:noProof/>
          </w:rPr>
          <w:t>Appendix 3 – Dealing with a Disclosure of Abuse</w:t>
        </w:r>
        <w:r w:rsidR="00B7742F">
          <w:rPr>
            <w:noProof/>
            <w:webHidden/>
          </w:rPr>
          <w:tab/>
        </w:r>
        <w:r w:rsidR="00B7742F">
          <w:rPr>
            <w:noProof/>
            <w:webHidden/>
          </w:rPr>
          <w:fldChar w:fldCharType="begin"/>
        </w:r>
        <w:r w:rsidR="00B7742F">
          <w:rPr>
            <w:noProof/>
            <w:webHidden/>
          </w:rPr>
          <w:instrText xml:space="preserve"> PAGEREF _Toc112680478 \h </w:instrText>
        </w:r>
        <w:r w:rsidR="00B7742F">
          <w:rPr>
            <w:noProof/>
            <w:webHidden/>
          </w:rPr>
        </w:r>
        <w:r w:rsidR="00B7742F">
          <w:rPr>
            <w:noProof/>
            <w:webHidden/>
          </w:rPr>
          <w:fldChar w:fldCharType="separate"/>
        </w:r>
        <w:r w:rsidR="00665B0B">
          <w:rPr>
            <w:noProof/>
            <w:webHidden/>
          </w:rPr>
          <w:t>47</w:t>
        </w:r>
        <w:r w:rsidR="00B7742F">
          <w:rPr>
            <w:noProof/>
            <w:webHidden/>
          </w:rPr>
          <w:fldChar w:fldCharType="end"/>
        </w:r>
      </w:hyperlink>
    </w:p>
    <w:p w14:paraId="46E98641" w14:textId="69883A5B" w:rsidR="00B7742F" w:rsidRDefault="00432A46">
      <w:pPr>
        <w:pStyle w:val="TOC1"/>
        <w:rPr>
          <w:rFonts w:eastAsiaTheme="minorEastAsia" w:cstheme="minorBidi"/>
          <w:b w:val="0"/>
          <w:bCs w:val="0"/>
          <w:caps w:val="0"/>
          <w:noProof/>
          <w:sz w:val="22"/>
          <w:szCs w:val="22"/>
          <w:lang w:eastAsia="en-GB"/>
        </w:rPr>
      </w:pPr>
      <w:hyperlink w:anchor="_Toc112680479" w:history="1">
        <w:r w:rsidR="00B7742F" w:rsidRPr="00D37EFD">
          <w:rPr>
            <w:rStyle w:val="Hyperlink"/>
            <w:rFonts w:eastAsia="Calibri"/>
            <w:noProof/>
          </w:rPr>
          <w:t>Appendix 4 – Allegations about a Member of Staff, including Supply Staff, Governor or Volunteer</w:t>
        </w:r>
        <w:r w:rsidR="00B7742F">
          <w:rPr>
            <w:noProof/>
            <w:webHidden/>
          </w:rPr>
          <w:tab/>
        </w:r>
        <w:r w:rsidR="00B7742F">
          <w:rPr>
            <w:noProof/>
            <w:webHidden/>
          </w:rPr>
          <w:fldChar w:fldCharType="begin"/>
        </w:r>
        <w:r w:rsidR="00B7742F">
          <w:rPr>
            <w:noProof/>
            <w:webHidden/>
          </w:rPr>
          <w:instrText xml:space="preserve"> PAGEREF _Toc112680479 \h </w:instrText>
        </w:r>
        <w:r w:rsidR="00B7742F">
          <w:rPr>
            <w:noProof/>
            <w:webHidden/>
          </w:rPr>
        </w:r>
        <w:r w:rsidR="00B7742F">
          <w:rPr>
            <w:noProof/>
            <w:webHidden/>
          </w:rPr>
          <w:fldChar w:fldCharType="separate"/>
        </w:r>
        <w:r w:rsidR="00665B0B">
          <w:rPr>
            <w:noProof/>
            <w:webHidden/>
          </w:rPr>
          <w:t>48</w:t>
        </w:r>
        <w:r w:rsidR="00B7742F">
          <w:rPr>
            <w:noProof/>
            <w:webHidden/>
          </w:rPr>
          <w:fldChar w:fldCharType="end"/>
        </w:r>
      </w:hyperlink>
    </w:p>
    <w:p w14:paraId="07D05604" w14:textId="1CFCDA2B" w:rsidR="00B7742F" w:rsidRDefault="00432A46">
      <w:pPr>
        <w:pStyle w:val="TOC1"/>
        <w:rPr>
          <w:rFonts w:eastAsiaTheme="minorEastAsia" w:cstheme="minorBidi"/>
          <w:b w:val="0"/>
          <w:bCs w:val="0"/>
          <w:caps w:val="0"/>
          <w:noProof/>
          <w:sz w:val="22"/>
          <w:szCs w:val="22"/>
          <w:lang w:eastAsia="en-GB"/>
        </w:rPr>
      </w:pPr>
      <w:hyperlink w:anchor="_Toc112680480" w:history="1">
        <w:r w:rsidR="00B7742F" w:rsidRPr="00D37EFD">
          <w:rPr>
            <w:rStyle w:val="Hyperlink"/>
            <w:rFonts w:eastAsia="Calibri"/>
            <w:noProof/>
          </w:rPr>
          <w:t>Appendix 5 – Indicators of Vulnerability to Radicalisation</w:t>
        </w:r>
        <w:r w:rsidR="00B7742F">
          <w:rPr>
            <w:noProof/>
            <w:webHidden/>
          </w:rPr>
          <w:tab/>
        </w:r>
        <w:r w:rsidR="00B7742F">
          <w:rPr>
            <w:noProof/>
            <w:webHidden/>
          </w:rPr>
          <w:fldChar w:fldCharType="begin"/>
        </w:r>
        <w:r w:rsidR="00B7742F">
          <w:rPr>
            <w:noProof/>
            <w:webHidden/>
          </w:rPr>
          <w:instrText xml:space="preserve"> PAGEREF _Toc112680480 \h </w:instrText>
        </w:r>
        <w:r w:rsidR="00B7742F">
          <w:rPr>
            <w:noProof/>
            <w:webHidden/>
          </w:rPr>
        </w:r>
        <w:r w:rsidR="00B7742F">
          <w:rPr>
            <w:noProof/>
            <w:webHidden/>
          </w:rPr>
          <w:fldChar w:fldCharType="separate"/>
        </w:r>
        <w:r w:rsidR="00665B0B">
          <w:rPr>
            <w:noProof/>
            <w:webHidden/>
          </w:rPr>
          <w:t>50</w:t>
        </w:r>
        <w:r w:rsidR="00B7742F">
          <w:rPr>
            <w:noProof/>
            <w:webHidden/>
          </w:rPr>
          <w:fldChar w:fldCharType="end"/>
        </w:r>
      </w:hyperlink>
    </w:p>
    <w:p w14:paraId="5E80883B" w14:textId="6194025E" w:rsidR="00B7742F" w:rsidRDefault="00432A46">
      <w:pPr>
        <w:pStyle w:val="TOC1"/>
        <w:rPr>
          <w:rFonts w:eastAsiaTheme="minorEastAsia" w:cstheme="minorBidi"/>
          <w:b w:val="0"/>
          <w:bCs w:val="0"/>
          <w:caps w:val="0"/>
          <w:noProof/>
          <w:sz w:val="22"/>
          <w:szCs w:val="22"/>
          <w:lang w:eastAsia="en-GB"/>
        </w:rPr>
      </w:pPr>
      <w:hyperlink w:anchor="_Toc112680481" w:history="1">
        <w:r w:rsidR="00B7742F" w:rsidRPr="00D37EFD">
          <w:rPr>
            <w:rStyle w:val="Hyperlink"/>
            <w:rFonts w:eastAsia="Calibri"/>
            <w:noProof/>
          </w:rPr>
          <w:t>Appendix 6 – Single Points of Contact</w:t>
        </w:r>
        <w:r w:rsidR="00B7742F">
          <w:rPr>
            <w:noProof/>
            <w:webHidden/>
          </w:rPr>
          <w:tab/>
        </w:r>
        <w:r w:rsidR="00B7742F">
          <w:rPr>
            <w:noProof/>
            <w:webHidden/>
          </w:rPr>
          <w:fldChar w:fldCharType="begin"/>
        </w:r>
        <w:r w:rsidR="00B7742F">
          <w:rPr>
            <w:noProof/>
            <w:webHidden/>
          </w:rPr>
          <w:instrText xml:space="preserve"> PAGEREF _Toc112680481 \h </w:instrText>
        </w:r>
        <w:r w:rsidR="00B7742F">
          <w:rPr>
            <w:noProof/>
            <w:webHidden/>
          </w:rPr>
        </w:r>
        <w:r w:rsidR="00B7742F">
          <w:rPr>
            <w:noProof/>
            <w:webHidden/>
          </w:rPr>
          <w:fldChar w:fldCharType="separate"/>
        </w:r>
        <w:r w:rsidR="00665B0B">
          <w:rPr>
            <w:noProof/>
            <w:webHidden/>
          </w:rPr>
          <w:t>52</w:t>
        </w:r>
        <w:r w:rsidR="00B7742F">
          <w:rPr>
            <w:noProof/>
            <w:webHidden/>
          </w:rPr>
          <w:fldChar w:fldCharType="end"/>
        </w:r>
      </w:hyperlink>
    </w:p>
    <w:p w14:paraId="03F722CB" w14:textId="57ABB7F9" w:rsidR="00B7742F" w:rsidRDefault="00432A46">
      <w:pPr>
        <w:pStyle w:val="TOC1"/>
        <w:rPr>
          <w:rFonts w:eastAsiaTheme="minorEastAsia" w:cstheme="minorBidi"/>
          <w:b w:val="0"/>
          <w:bCs w:val="0"/>
          <w:caps w:val="0"/>
          <w:noProof/>
          <w:sz w:val="22"/>
          <w:szCs w:val="22"/>
          <w:lang w:eastAsia="en-GB"/>
        </w:rPr>
      </w:pPr>
      <w:hyperlink w:anchor="_Toc112680482" w:history="1">
        <w:r w:rsidR="00B7742F" w:rsidRPr="00D37EFD">
          <w:rPr>
            <w:rStyle w:val="Hyperlink"/>
            <w:rFonts w:eastAsia="Calibri"/>
            <w:noProof/>
          </w:rPr>
          <w:t>Appendix 7 – Role of the Staffordshire LADO</w:t>
        </w:r>
        <w:r w:rsidR="00B7742F">
          <w:rPr>
            <w:noProof/>
            <w:webHidden/>
          </w:rPr>
          <w:tab/>
        </w:r>
        <w:r w:rsidR="00B7742F">
          <w:rPr>
            <w:noProof/>
            <w:webHidden/>
          </w:rPr>
          <w:fldChar w:fldCharType="begin"/>
        </w:r>
        <w:r w:rsidR="00B7742F">
          <w:rPr>
            <w:noProof/>
            <w:webHidden/>
          </w:rPr>
          <w:instrText xml:space="preserve"> PAGEREF _Toc112680482 \h </w:instrText>
        </w:r>
        <w:r w:rsidR="00B7742F">
          <w:rPr>
            <w:noProof/>
            <w:webHidden/>
          </w:rPr>
        </w:r>
        <w:r w:rsidR="00B7742F">
          <w:rPr>
            <w:noProof/>
            <w:webHidden/>
          </w:rPr>
          <w:fldChar w:fldCharType="separate"/>
        </w:r>
        <w:r w:rsidR="00665B0B">
          <w:rPr>
            <w:noProof/>
            <w:webHidden/>
          </w:rPr>
          <w:t>53</w:t>
        </w:r>
        <w:r w:rsidR="00B7742F">
          <w:rPr>
            <w:noProof/>
            <w:webHidden/>
          </w:rPr>
          <w:fldChar w:fldCharType="end"/>
        </w:r>
      </w:hyperlink>
    </w:p>
    <w:p w14:paraId="3AFE73AE" w14:textId="14F69537" w:rsidR="00B7742F" w:rsidRDefault="00432A46">
      <w:pPr>
        <w:pStyle w:val="TOC2"/>
        <w:tabs>
          <w:tab w:val="right" w:leader="dot" w:pos="10456"/>
        </w:tabs>
        <w:rPr>
          <w:rFonts w:eastAsiaTheme="minorEastAsia" w:cstheme="minorBidi"/>
          <w:smallCaps w:val="0"/>
          <w:noProof/>
          <w:sz w:val="22"/>
          <w:szCs w:val="22"/>
          <w:lang w:eastAsia="en-GB"/>
        </w:rPr>
      </w:pPr>
      <w:hyperlink w:anchor="_Toc112680483" w:history="1">
        <w:r w:rsidR="00B7742F" w:rsidRPr="00D37EFD">
          <w:rPr>
            <w:rStyle w:val="Hyperlink"/>
            <w:rFonts w:ascii="Trebuchet MS" w:hAnsi="Trebuchet MS"/>
            <w:b/>
            <w:bCs/>
            <w:noProof/>
          </w:rPr>
          <w:t>Referral of concerns to the LADO</w:t>
        </w:r>
        <w:r w:rsidR="00B7742F" w:rsidRPr="00D37EFD">
          <w:rPr>
            <w:rStyle w:val="Hyperlink"/>
            <w:rFonts w:ascii="Trebuchet MS" w:hAnsi="Trebuchet MS"/>
            <w:b/>
            <w:bCs/>
            <w:noProof/>
            <w:lang w:eastAsia="en-GB"/>
          </w:rPr>
          <w:t>:</w:t>
        </w:r>
        <w:r w:rsidR="00B7742F">
          <w:rPr>
            <w:noProof/>
            <w:webHidden/>
          </w:rPr>
          <w:tab/>
        </w:r>
        <w:r w:rsidR="00B7742F">
          <w:rPr>
            <w:noProof/>
            <w:webHidden/>
          </w:rPr>
          <w:fldChar w:fldCharType="begin"/>
        </w:r>
        <w:r w:rsidR="00B7742F">
          <w:rPr>
            <w:noProof/>
            <w:webHidden/>
          </w:rPr>
          <w:instrText xml:space="preserve"> PAGEREF _Toc112680483 \h </w:instrText>
        </w:r>
        <w:r w:rsidR="00B7742F">
          <w:rPr>
            <w:noProof/>
            <w:webHidden/>
          </w:rPr>
        </w:r>
        <w:r w:rsidR="00B7742F">
          <w:rPr>
            <w:noProof/>
            <w:webHidden/>
          </w:rPr>
          <w:fldChar w:fldCharType="separate"/>
        </w:r>
        <w:r w:rsidR="00665B0B">
          <w:rPr>
            <w:noProof/>
            <w:webHidden/>
          </w:rPr>
          <w:t>53</w:t>
        </w:r>
        <w:r w:rsidR="00B7742F">
          <w:rPr>
            <w:noProof/>
            <w:webHidden/>
          </w:rPr>
          <w:fldChar w:fldCharType="end"/>
        </w:r>
      </w:hyperlink>
    </w:p>
    <w:p w14:paraId="4EA89AF3" w14:textId="3907F097" w:rsidR="00B7742F" w:rsidRDefault="00432A46">
      <w:pPr>
        <w:pStyle w:val="TOC1"/>
        <w:rPr>
          <w:rFonts w:eastAsiaTheme="minorEastAsia" w:cstheme="minorBidi"/>
          <w:b w:val="0"/>
          <w:bCs w:val="0"/>
          <w:caps w:val="0"/>
          <w:noProof/>
          <w:sz w:val="22"/>
          <w:szCs w:val="22"/>
          <w:lang w:eastAsia="en-GB"/>
        </w:rPr>
      </w:pPr>
      <w:hyperlink w:anchor="_Toc112680484" w:history="1">
        <w:r w:rsidR="00B7742F" w:rsidRPr="00D37EFD">
          <w:rPr>
            <w:rStyle w:val="Hyperlink"/>
            <w:rFonts w:eastAsia="Calibri"/>
            <w:noProof/>
          </w:rPr>
          <w:t>Appendix 8 – Further Advice on Safeguarding Matters</w:t>
        </w:r>
        <w:r w:rsidR="00B7742F">
          <w:rPr>
            <w:noProof/>
            <w:webHidden/>
          </w:rPr>
          <w:tab/>
        </w:r>
        <w:r w:rsidR="00B7742F">
          <w:rPr>
            <w:noProof/>
            <w:webHidden/>
          </w:rPr>
          <w:fldChar w:fldCharType="begin"/>
        </w:r>
        <w:r w:rsidR="00B7742F">
          <w:rPr>
            <w:noProof/>
            <w:webHidden/>
          </w:rPr>
          <w:instrText xml:space="preserve"> PAGEREF _Toc112680484 \h </w:instrText>
        </w:r>
        <w:r w:rsidR="00B7742F">
          <w:rPr>
            <w:noProof/>
            <w:webHidden/>
          </w:rPr>
        </w:r>
        <w:r w:rsidR="00B7742F">
          <w:rPr>
            <w:noProof/>
            <w:webHidden/>
          </w:rPr>
          <w:fldChar w:fldCharType="separate"/>
        </w:r>
        <w:r w:rsidR="00665B0B">
          <w:rPr>
            <w:noProof/>
            <w:webHidden/>
          </w:rPr>
          <w:t>55</w:t>
        </w:r>
        <w:r w:rsidR="00B7742F">
          <w:rPr>
            <w:noProof/>
            <w:webHidden/>
          </w:rPr>
          <w:fldChar w:fldCharType="end"/>
        </w:r>
      </w:hyperlink>
    </w:p>
    <w:p w14:paraId="354D33B8" w14:textId="704CEC6B" w:rsidR="00B7742F" w:rsidRDefault="00432A46">
      <w:pPr>
        <w:pStyle w:val="TOC2"/>
        <w:tabs>
          <w:tab w:val="right" w:leader="dot" w:pos="10456"/>
        </w:tabs>
        <w:rPr>
          <w:rFonts w:eastAsiaTheme="minorEastAsia" w:cstheme="minorBidi"/>
          <w:smallCaps w:val="0"/>
          <w:noProof/>
          <w:sz w:val="22"/>
          <w:szCs w:val="22"/>
          <w:lang w:eastAsia="en-GB"/>
        </w:rPr>
      </w:pPr>
      <w:hyperlink w:anchor="_Toc112680485" w:history="1">
        <w:r w:rsidR="00B7742F" w:rsidRPr="00D37EFD">
          <w:rPr>
            <w:rStyle w:val="Hyperlink"/>
            <w:rFonts w:ascii="Trebuchet MS" w:hAnsi="Trebuchet MS"/>
            <w:b/>
            <w:noProof/>
          </w:rPr>
          <w:t>Local Contacts</w:t>
        </w:r>
        <w:r w:rsidR="00B7742F">
          <w:rPr>
            <w:noProof/>
            <w:webHidden/>
          </w:rPr>
          <w:tab/>
        </w:r>
        <w:r w:rsidR="00B7742F">
          <w:rPr>
            <w:noProof/>
            <w:webHidden/>
          </w:rPr>
          <w:fldChar w:fldCharType="begin"/>
        </w:r>
        <w:r w:rsidR="00B7742F">
          <w:rPr>
            <w:noProof/>
            <w:webHidden/>
          </w:rPr>
          <w:instrText xml:space="preserve"> PAGEREF _Toc112680485 \h </w:instrText>
        </w:r>
        <w:r w:rsidR="00B7742F">
          <w:rPr>
            <w:noProof/>
            <w:webHidden/>
          </w:rPr>
        </w:r>
        <w:r w:rsidR="00B7742F">
          <w:rPr>
            <w:noProof/>
            <w:webHidden/>
          </w:rPr>
          <w:fldChar w:fldCharType="separate"/>
        </w:r>
        <w:r w:rsidR="00665B0B">
          <w:rPr>
            <w:noProof/>
            <w:webHidden/>
          </w:rPr>
          <w:t>55</w:t>
        </w:r>
        <w:r w:rsidR="00B7742F">
          <w:rPr>
            <w:noProof/>
            <w:webHidden/>
          </w:rPr>
          <w:fldChar w:fldCharType="end"/>
        </w:r>
      </w:hyperlink>
    </w:p>
    <w:p w14:paraId="6DC5F2B5" w14:textId="4B62EBEB" w:rsidR="00B7742F" w:rsidRDefault="00432A46">
      <w:pPr>
        <w:pStyle w:val="TOC2"/>
        <w:tabs>
          <w:tab w:val="right" w:leader="dot" w:pos="10456"/>
        </w:tabs>
        <w:rPr>
          <w:rFonts w:eastAsiaTheme="minorEastAsia" w:cstheme="minorBidi"/>
          <w:smallCaps w:val="0"/>
          <w:noProof/>
          <w:sz w:val="22"/>
          <w:szCs w:val="22"/>
          <w:lang w:eastAsia="en-GB"/>
        </w:rPr>
      </w:pPr>
      <w:hyperlink w:anchor="_Toc112680486" w:history="1">
        <w:r w:rsidR="00B7742F" w:rsidRPr="00D37EFD">
          <w:rPr>
            <w:rStyle w:val="Hyperlink"/>
            <w:rFonts w:ascii="Trebuchet MS" w:hAnsi="Trebuchet MS"/>
            <w:b/>
            <w:noProof/>
          </w:rPr>
          <w:t>Local Advice</w:t>
        </w:r>
        <w:r w:rsidR="00B7742F">
          <w:rPr>
            <w:noProof/>
            <w:webHidden/>
          </w:rPr>
          <w:tab/>
        </w:r>
        <w:r w:rsidR="00B7742F">
          <w:rPr>
            <w:noProof/>
            <w:webHidden/>
          </w:rPr>
          <w:fldChar w:fldCharType="begin"/>
        </w:r>
        <w:r w:rsidR="00B7742F">
          <w:rPr>
            <w:noProof/>
            <w:webHidden/>
          </w:rPr>
          <w:instrText xml:space="preserve"> PAGEREF _Toc112680486 \h </w:instrText>
        </w:r>
        <w:r w:rsidR="00B7742F">
          <w:rPr>
            <w:noProof/>
            <w:webHidden/>
          </w:rPr>
        </w:r>
        <w:r w:rsidR="00B7742F">
          <w:rPr>
            <w:noProof/>
            <w:webHidden/>
          </w:rPr>
          <w:fldChar w:fldCharType="separate"/>
        </w:r>
        <w:r w:rsidR="00665B0B">
          <w:rPr>
            <w:noProof/>
            <w:webHidden/>
          </w:rPr>
          <w:t>55</w:t>
        </w:r>
        <w:r w:rsidR="00B7742F">
          <w:rPr>
            <w:noProof/>
            <w:webHidden/>
          </w:rPr>
          <w:fldChar w:fldCharType="end"/>
        </w:r>
      </w:hyperlink>
    </w:p>
    <w:p w14:paraId="5DFCF3ED" w14:textId="29381071" w:rsidR="00B7742F" w:rsidRDefault="00432A46">
      <w:pPr>
        <w:pStyle w:val="TOC2"/>
        <w:tabs>
          <w:tab w:val="right" w:leader="dot" w:pos="10456"/>
        </w:tabs>
        <w:rPr>
          <w:rFonts w:eastAsiaTheme="minorEastAsia" w:cstheme="minorBidi"/>
          <w:smallCaps w:val="0"/>
          <w:noProof/>
          <w:sz w:val="22"/>
          <w:szCs w:val="22"/>
          <w:lang w:eastAsia="en-GB"/>
        </w:rPr>
      </w:pPr>
      <w:hyperlink w:anchor="_Toc112680487" w:history="1">
        <w:r w:rsidR="00B7742F" w:rsidRPr="00D37EFD">
          <w:rPr>
            <w:rStyle w:val="Hyperlink"/>
            <w:rFonts w:ascii="Trebuchet MS" w:hAnsi="Trebuchet MS"/>
            <w:b/>
            <w:noProof/>
          </w:rPr>
          <w:t>National Contacts</w:t>
        </w:r>
        <w:r w:rsidR="00B7742F">
          <w:rPr>
            <w:noProof/>
            <w:webHidden/>
          </w:rPr>
          <w:tab/>
        </w:r>
        <w:r w:rsidR="00B7742F">
          <w:rPr>
            <w:noProof/>
            <w:webHidden/>
          </w:rPr>
          <w:fldChar w:fldCharType="begin"/>
        </w:r>
        <w:r w:rsidR="00B7742F">
          <w:rPr>
            <w:noProof/>
            <w:webHidden/>
          </w:rPr>
          <w:instrText xml:space="preserve"> PAGEREF _Toc112680487 \h </w:instrText>
        </w:r>
        <w:r w:rsidR="00B7742F">
          <w:rPr>
            <w:noProof/>
            <w:webHidden/>
          </w:rPr>
        </w:r>
        <w:r w:rsidR="00B7742F">
          <w:rPr>
            <w:noProof/>
            <w:webHidden/>
          </w:rPr>
          <w:fldChar w:fldCharType="separate"/>
        </w:r>
        <w:r w:rsidR="00665B0B">
          <w:rPr>
            <w:noProof/>
            <w:webHidden/>
          </w:rPr>
          <w:t>55</w:t>
        </w:r>
        <w:r w:rsidR="00B7742F">
          <w:rPr>
            <w:noProof/>
            <w:webHidden/>
          </w:rPr>
          <w:fldChar w:fldCharType="end"/>
        </w:r>
      </w:hyperlink>
    </w:p>
    <w:p w14:paraId="4C26B3C6" w14:textId="0D04885D" w:rsidR="00B7742F" w:rsidRDefault="00432A46">
      <w:pPr>
        <w:pStyle w:val="TOC2"/>
        <w:tabs>
          <w:tab w:val="right" w:leader="dot" w:pos="10456"/>
        </w:tabs>
        <w:rPr>
          <w:rFonts w:eastAsiaTheme="minorEastAsia" w:cstheme="minorBidi"/>
          <w:smallCaps w:val="0"/>
          <w:noProof/>
          <w:sz w:val="22"/>
          <w:szCs w:val="22"/>
          <w:lang w:eastAsia="en-GB"/>
        </w:rPr>
      </w:pPr>
      <w:hyperlink w:anchor="_Toc112680488" w:history="1">
        <w:r w:rsidR="00B7742F" w:rsidRPr="00D37EFD">
          <w:rPr>
            <w:rStyle w:val="Hyperlink"/>
            <w:rFonts w:ascii="Trebuchet MS" w:hAnsi="Trebuchet MS"/>
            <w:b/>
            <w:noProof/>
            <w:lang w:eastAsia="en-GB"/>
          </w:rPr>
          <w:t>NSPCC</w:t>
        </w:r>
        <w:r w:rsidR="00B7742F">
          <w:rPr>
            <w:noProof/>
            <w:webHidden/>
          </w:rPr>
          <w:tab/>
        </w:r>
        <w:r w:rsidR="00B7742F">
          <w:rPr>
            <w:noProof/>
            <w:webHidden/>
          </w:rPr>
          <w:fldChar w:fldCharType="begin"/>
        </w:r>
        <w:r w:rsidR="00B7742F">
          <w:rPr>
            <w:noProof/>
            <w:webHidden/>
          </w:rPr>
          <w:instrText xml:space="preserve"> PAGEREF _Toc112680488 \h </w:instrText>
        </w:r>
        <w:r w:rsidR="00B7742F">
          <w:rPr>
            <w:noProof/>
            <w:webHidden/>
          </w:rPr>
        </w:r>
        <w:r w:rsidR="00B7742F">
          <w:rPr>
            <w:noProof/>
            <w:webHidden/>
          </w:rPr>
          <w:fldChar w:fldCharType="separate"/>
        </w:r>
        <w:r w:rsidR="00665B0B">
          <w:rPr>
            <w:noProof/>
            <w:webHidden/>
          </w:rPr>
          <w:t>56</w:t>
        </w:r>
        <w:r w:rsidR="00B7742F">
          <w:rPr>
            <w:noProof/>
            <w:webHidden/>
          </w:rPr>
          <w:fldChar w:fldCharType="end"/>
        </w:r>
      </w:hyperlink>
    </w:p>
    <w:p w14:paraId="03CB8342" w14:textId="714BB6BE" w:rsidR="00B7742F" w:rsidRDefault="00432A46">
      <w:pPr>
        <w:pStyle w:val="TOC2"/>
        <w:tabs>
          <w:tab w:val="right" w:leader="dot" w:pos="10456"/>
        </w:tabs>
        <w:rPr>
          <w:rFonts w:eastAsiaTheme="minorEastAsia" w:cstheme="minorBidi"/>
          <w:smallCaps w:val="0"/>
          <w:noProof/>
          <w:sz w:val="22"/>
          <w:szCs w:val="22"/>
          <w:lang w:eastAsia="en-GB"/>
        </w:rPr>
      </w:pPr>
      <w:hyperlink w:anchor="_Toc112680489" w:history="1">
        <w:r w:rsidR="00B7742F" w:rsidRPr="00D37EFD">
          <w:rPr>
            <w:rStyle w:val="Hyperlink"/>
            <w:rFonts w:ascii="Trebuchet MS" w:hAnsi="Trebuchet MS"/>
            <w:b/>
            <w:noProof/>
          </w:rPr>
          <w:t>Useful websites</w:t>
        </w:r>
        <w:r w:rsidR="00B7742F">
          <w:rPr>
            <w:noProof/>
            <w:webHidden/>
          </w:rPr>
          <w:tab/>
        </w:r>
        <w:r w:rsidR="00B7742F">
          <w:rPr>
            <w:noProof/>
            <w:webHidden/>
          </w:rPr>
          <w:fldChar w:fldCharType="begin"/>
        </w:r>
        <w:r w:rsidR="00B7742F">
          <w:rPr>
            <w:noProof/>
            <w:webHidden/>
          </w:rPr>
          <w:instrText xml:space="preserve"> PAGEREF _Toc112680489 \h </w:instrText>
        </w:r>
        <w:r w:rsidR="00B7742F">
          <w:rPr>
            <w:noProof/>
            <w:webHidden/>
          </w:rPr>
        </w:r>
        <w:r w:rsidR="00B7742F">
          <w:rPr>
            <w:noProof/>
            <w:webHidden/>
          </w:rPr>
          <w:fldChar w:fldCharType="separate"/>
        </w:r>
        <w:r w:rsidR="00665B0B">
          <w:rPr>
            <w:noProof/>
            <w:webHidden/>
          </w:rPr>
          <w:t>56</w:t>
        </w:r>
        <w:r w:rsidR="00B7742F">
          <w:rPr>
            <w:noProof/>
            <w:webHidden/>
          </w:rPr>
          <w:fldChar w:fldCharType="end"/>
        </w:r>
      </w:hyperlink>
    </w:p>
    <w:p w14:paraId="317723AA" w14:textId="41B939AE" w:rsidR="00B7742F" w:rsidRDefault="00432A46">
      <w:pPr>
        <w:pStyle w:val="TOC1"/>
        <w:rPr>
          <w:rFonts w:eastAsiaTheme="minorEastAsia" w:cstheme="minorBidi"/>
          <w:b w:val="0"/>
          <w:bCs w:val="0"/>
          <w:caps w:val="0"/>
          <w:noProof/>
          <w:sz w:val="22"/>
          <w:szCs w:val="22"/>
          <w:lang w:eastAsia="en-GB"/>
        </w:rPr>
      </w:pPr>
      <w:hyperlink w:anchor="_Toc112680490" w:history="1">
        <w:r w:rsidR="00B7742F" w:rsidRPr="00D37EFD">
          <w:rPr>
            <w:rStyle w:val="Hyperlink"/>
            <w:rFonts w:eastAsia="Calibri"/>
            <w:noProof/>
          </w:rPr>
          <w:t>Appendix 9 – Example Safeguarding Induction Sheet - For use with new or supply staff, regular visitors and volunteers</w:t>
        </w:r>
        <w:r w:rsidR="00B7742F">
          <w:rPr>
            <w:noProof/>
            <w:webHidden/>
          </w:rPr>
          <w:tab/>
        </w:r>
        <w:r w:rsidR="00B7742F">
          <w:rPr>
            <w:noProof/>
            <w:webHidden/>
          </w:rPr>
          <w:fldChar w:fldCharType="begin"/>
        </w:r>
        <w:r w:rsidR="00B7742F">
          <w:rPr>
            <w:noProof/>
            <w:webHidden/>
          </w:rPr>
          <w:instrText xml:space="preserve"> PAGEREF _Toc112680490 \h </w:instrText>
        </w:r>
        <w:r w:rsidR="00B7742F">
          <w:rPr>
            <w:noProof/>
            <w:webHidden/>
          </w:rPr>
        </w:r>
        <w:r w:rsidR="00B7742F">
          <w:rPr>
            <w:noProof/>
            <w:webHidden/>
          </w:rPr>
          <w:fldChar w:fldCharType="separate"/>
        </w:r>
        <w:r w:rsidR="00665B0B">
          <w:rPr>
            <w:noProof/>
            <w:webHidden/>
          </w:rPr>
          <w:t>57</w:t>
        </w:r>
        <w:r w:rsidR="00B7742F">
          <w:rPr>
            <w:noProof/>
            <w:webHidden/>
          </w:rPr>
          <w:fldChar w:fldCharType="end"/>
        </w:r>
      </w:hyperlink>
    </w:p>
    <w:p w14:paraId="429FFC70" w14:textId="1D4BA7BC" w:rsidR="00B7742F" w:rsidRDefault="00432A46">
      <w:pPr>
        <w:pStyle w:val="TOC1"/>
        <w:rPr>
          <w:rFonts w:eastAsiaTheme="minorEastAsia" w:cstheme="minorBidi"/>
          <w:b w:val="0"/>
          <w:bCs w:val="0"/>
          <w:caps w:val="0"/>
          <w:noProof/>
          <w:sz w:val="22"/>
          <w:szCs w:val="22"/>
          <w:lang w:eastAsia="en-GB"/>
        </w:rPr>
      </w:pPr>
      <w:hyperlink w:anchor="_Toc112680491" w:history="1">
        <w:r w:rsidR="00B7742F" w:rsidRPr="00D37EFD">
          <w:rPr>
            <w:rStyle w:val="Hyperlink"/>
            <w:rFonts w:eastAsia="Calibri"/>
            <w:noProof/>
          </w:rPr>
          <w:t>Appendix 10 – Example Safeguarding Induction Checklist</w:t>
        </w:r>
        <w:r w:rsidR="00B7742F">
          <w:rPr>
            <w:noProof/>
            <w:webHidden/>
          </w:rPr>
          <w:tab/>
        </w:r>
        <w:r w:rsidR="00B7742F">
          <w:rPr>
            <w:noProof/>
            <w:webHidden/>
          </w:rPr>
          <w:fldChar w:fldCharType="begin"/>
        </w:r>
        <w:r w:rsidR="00B7742F">
          <w:rPr>
            <w:noProof/>
            <w:webHidden/>
          </w:rPr>
          <w:instrText xml:space="preserve"> PAGEREF _Toc112680491 \h </w:instrText>
        </w:r>
        <w:r w:rsidR="00B7742F">
          <w:rPr>
            <w:noProof/>
            <w:webHidden/>
          </w:rPr>
        </w:r>
        <w:r w:rsidR="00B7742F">
          <w:rPr>
            <w:noProof/>
            <w:webHidden/>
          </w:rPr>
          <w:fldChar w:fldCharType="separate"/>
        </w:r>
        <w:r w:rsidR="00665B0B">
          <w:rPr>
            <w:noProof/>
            <w:webHidden/>
          </w:rPr>
          <w:t>58</w:t>
        </w:r>
        <w:r w:rsidR="00B7742F">
          <w:rPr>
            <w:noProof/>
            <w:webHidden/>
          </w:rPr>
          <w:fldChar w:fldCharType="end"/>
        </w:r>
      </w:hyperlink>
    </w:p>
    <w:p w14:paraId="0EA419B3" w14:textId="0138784A" w:rsidR="00B7742F" w:rsidRDefault="00432A46">
      <w:pPr>
        <w:pStyle w:val="TOC1"/>
        <w:rPr>
          <w:rFonts w:eastAsiaTheme="minorEastAsia" w:cstheme="minorBidi"/>
          <w:b w:val="0"/>
          <w:bCs w:val="0"/>
          <w:caps w:val="0"/>
          <w:noProof/>
          <w:sz w:val="22"/>
          <w:szCs w:val="22"/>
          <w:lang w:eastAsia="en-GB"/>
        </w:rPr>
      </w:pPr>
      <w:hyperlink w:anchor="_Toc112680492" w:history="1">
        <w:r w:rsidR="00B7742F" w:rsidRPr="00D37EFD">
          <w:rPr>
            <w:rStyle w:val="Hyperlink"/>
            <w:noProof/>
          </w:rPr>
          <w:t>Appendix 11 – School Contact Details</w:t>
        </w:r>
        <w:r w:rsidR="00B7742F">
          <w:rPr>
            <w:noProof/>
            <w:webHidden/>
          </w:rPr>
          <w:tab/>
        </w:r>
        <w:r w:rsidR="00B7742F">
          <w:rPr>
            <w:noProof/>
            <w:webHidden/>
          </w:rPr>
          <w:fldChar w:fldCharType="begin"/>
        </w:r>
        <w:r w:rsidR="00B7742F">
          <w:rPr>
            <w:noProof/>
            <w:webHidden/>
          </w:rPr>
          <w:instrText xml:space="preserve"> PAGEREF _Toc112680492 \h </w:instrText>
        </w:r>
        <w:r w:rsidR="00B7742F">
          <w:rPr>
            <w:noProof/>
            <w:webHidden/>
          </w:rPr>
        </w:r>
        <w:r w:rsidR="00B7742F">
          <w:rPr>
            <w:noProof/>
            <w:webHidden/>
          </w:rPr>
          <w:fldChar w:fldCharType="separate"/>
        </w:r>
        <w:r w:rsidR="00665B0B">
          <w:rPr>
            <w:noProof/>
            <w:webHidden/>
          </w:rPr>
          <w:t>60</w:t>
        </w:r>
        <w:r w:rsidR="00B7742F">
          <w:rPr>
            <w:noProof/>
            <w:webHidden/>
          </w:rPr>
          <w:fldChar w:fldCharType="end"/>
        </w:r>
      </w:hyperlink>
    </w:p>
    <w:p w14:paraId="487AA6AB" w14:textId="2A979EDA" w:rsidR="00B7742F" w:rsidRDefault="00432A46">
      <w:pPr>
        <w:pStyle w:val="TOC1"/>
        <w:rPr>
          <w:rFonts w:eastAsiaTheme="minorEastAsia" w:cstheme="minorBidi"/>
          <w:b w:val="0"/>
          <w:bCs w:val="0"/>
          <w:caps w:val="0"/>
          <w:noProof/>
          <w:sz w:val="22"/>
          <w:szCs w:val="22"/>
          <w:lang w:eastAsia="en-GB"/>
        </w:rPr>
      </w:pPr>
      <w:hyperlink w:anchor="_Toc112680493" w:history="1">
        <w:r w:rsidR="00B7742F" w:rsidRPr="00D37EFD">
          <w:rPr>
            <w:rStyle w:val="Hyperlink"/>
            <w:noProof/>
          </w:rPr>
          <w:t>Appendix 12 – Additional School Specific Safeguarding Information and Procedures</w:t>
        </w:r>
        <w:r w:rsidR="00B7742F">
          <w:rPr>
            <w:noProof/>
            <w:webHidden/>
          </w:rPr>
          <w:tab/>
        </w:r>
        <w:r w:rsidR="00B7742F">
          <w:rPr>
            <w:noProof/>
            <w:webHidden/>
          </w:rPr>
          <w:fldChar w:fldCharType="begin"/>
        </w:r>
        <w:r w:rsidR="00B7742F">
          <w:rPr>
            <w:noProof/>
            <w:webHidden/>
          </w:rPr>
          <w:instrText xml:space="preserve"> PAGEREF _Toc112680493 \h </w:instrText>
        </w:r>
        <w:r w:rsidR="00B7742F">
          <w:rPr>
            <w:noProof/>
            <w:webHidden/>
          </w:rPr>
        </w:r>
        <w:r w:rsidR="00B7742F">
          <w:rPr>
            <w:noProof/>
            <w:webHidden/>
          </w:rPr>
          <w:fldChar w:fldCharType="separate"/>
        </w:r>
        <w:r w:rsidR="00665B0B">
          <w:rPr>
            <w:noProof/>
            <w:webHidden/>
          </w:rPr>
          <w:t>64</w:t>
        </w:r>
        <w:r w:rsidR="00B7742F">
          <w:rPr>
            <w:noProof/>
            <w:webHidden/>
          </w:rPr>
          <w:fldChar w:fldCharType="end"/>
        </w:r>
      </w:hyperlink>
    </w:p>
    <w:p w14:paraId="3210D5EF" w14:textId="77777777" w:rsidR="00D36B6C" w:rsidRDefault="005F635D" w:rsidP="00603268">
      <w:r>
        <w:rPr>
          <w:lang w:val="en-US"/>
        </w:rPr>
        <w:fldChar w:fldCharType="end"/>
      </w:r>
    </w:p>
    <w:p w14:paraId="4AEBFDF3" w14:textId="77777777" w:rsidR="00D36B6C" w:rsidRPr="00603268" w:rsidRDefault="00D36B6C" w:rsidP="00603268"/>
    <w:p w14:paraId="5A7A4218" w14:textId="3514552D" w:rsidR="00A95D9D" w:rsidRPr="00603268" w:rsidRDefault="00A95D9D" w:rsidP="00C45744">
      <w:pPr>
        <w:pStyle w:val="Headings"/>
        <w:numPr>
          <w:ilvl w:val="0"/>
          <w:numId w:val="132"/>
        </w:numPr>
        <w:ind w:left="709" w:hanging="720"/>
        <w:rPr>
          <w:sz w:val="20"/>
          <w:szCs w:val="20"/>
        </w:rPr>
      </w:pPr>
      <w:r w:rsidRPr="00FA6AF3">
        <w:rPr>
          <w:sz w:val="22"/>
          <w:szCs w:val="22"/>
        </w:rPr>
        <w:br w:type="page"/>
      </w:r>
      <w:bookmarkStart w:id="0" w:name="_Toc112679989"/>
      <w:r w:rsidR="00D36B6C" w:rsidRPr="00D36B6C">
        <w:rPr>
          <w:rStyle w:val="HeadingsChar"/>
          <w:b/>
        </w:rPr>
        <w:lastRenderedPageBreak/>
        <w:t xml:space="preserve">Policy </w:t>
      </w:r>
      <w:r w:rsidR="00453428">
        <w:rPr>
          <w:rStyle w:val="HeadingsChar"/>
          <w:b/>
        </w:rPr>
        <w:t xml:space="preserve">Context, </w:t>
      </w:r>
      <w:r w:rsidR="00D36B6C" w:rsidRPr="00D36B6C">
        <w:rPr>
          <w:rStyle w:val="HeadingsChar"/>
          <w:b/>
        </w:rPr>
        <w:t>Consultation &amp; Review</w:t>
      </w:r>
      <w:bookmarkEnd w:id="0"/>
    </w:p>
    <w:p w14:paraId="53D49B3C" w14:textId="77777777" w:rsidR="00706C45" w:rsidRPr="00FB37C0" w:rsidRDefault="00706C45" w:rsidP="00A95D9D">
      <w:pPr>
        <w:jc w:val="both"/>
        <w:rPr>
          <w:rFonts w:eastAsia="Calibri"/>
          <w:sz w:val="22"/>
          <w:szCs w:val="22"/>
        </w:rPr>
      </w:pPr>
    </w:p>
    <w:p w14:paraId="55240D69" w14:textId="77777777" w:rsidR="00A95D9D" w:rsidRPr="00E86861" w:rsidRDefault="00A95D9D" w:rsidP="00DE541E">
      <w:pPr>
        <w:autoSpaceDE w:val="0"/>
        <w:autoSpaceDN w:val="0"/>
        <w:adjustRightInd w:val="0"/>
        <w:spacing w:line="276" w:lineRule="auto"/>
        <w:jc w:val="both"/>
        <w:rPr>
          <w:rFonts w:ascii="Trebuchet MS" w:hAnsi="Trebuchet MS" w:cs="Arial"/>
          <w:i/>
          <w:sz w:val="22"/>
          <w:szCs w:val="22"/>
        </w:rPr>
      </w:pPr>
      <w:r w:rsidRPr="00412631">
        <w:rPr>
          <w:rFonts w:ascii="Trebuchet MS" w:eastAsia="Calibri" w:hAnsi="Trebuchet MS" w:cs="Arial"/>
          <w:sz w:val="22"/>
          <w:szCs w:val="22"/>
        </w:rPr>
        <w:t>This</w:t>
      </w:r>
      <w:r w:rsidRPr="00412631">
        <w:rPr>
          <w:rFonts w:ascii="Trebuchet MS" w:hAnsi="Trebuchet MS" w:cs="Arial"/>
          <w:sz w:val="22"/>
          <w:szCs w:val="22"/>
        </w:rPr>
        <w:t xml:space="preserve"> school recognises its responsibility to have a clear and secure framework in place to safeguard and </w:t>
      </w:r>
      <w:r w:rsidRPr="00E86861">
        <w:rPr>
          <w:rFonts w:ascii="Trebuchet MS" w:hAnsi="Trebuchet MS" w:cs="Arial"/>
          <w:sz w:val="22"/>
          <w:szCs w:val="22"/>
        </w:rPr>
        <w:t>promote the welfare of children.</w:t>
      </w:r>
      <w:r w:rsidRPr="00E86861">
        <w:rPr>
          <w:rFonts w:ascii="Trebuchet MS" w:hAnsi="Trebuchet MS" w:cs="Arial"/>
          <w:i/>
          <w:sz w:val="22"/>
          <w:szCs w:val="22"/>
        </w:rPr>
        <w:t xml:space="preserve"> </w:t>
      </w:r>
    </w:p>
    <w:p w14:paraId="6323653C" w14:textId="77777777" w:rsidR="00A95D9D" w:rsidRPr="00E86861" w:rsidRDefault="00A95D9D" w:rsidP="00DE541E">
      <w:pPr>
        <w:spacing w:line="276" w:lineRule="auto"/>
        <w:jc w:val="both"/>
        <w:rPr>
          <w:rFonts w:ascii="Trebuchet MS" w:eastAsia="Calibri" w:hAnsi="Trebuchet MS" w:cs="Arial"/>
          <w:sz w:val="22"/>
          <w:szCs w:val="22"/>
        </w:rPr>
      </w:pPr>
    </w:p>
    <w:p w14:paraId="5FEFA4CF" w14:textId="6F1C3718" w:rsidR="00412631" w:rsidRPr="00E86861" w:rsidRDefault="00A95D9D" w:rsidP="00DE541E">
      <w:pPr>
        <w:autoSpaceDE w:val="0"/>
        <w:autoSpaceDN w:val="0"/>
        <w:adjustRightInd w:val="0"/>
        <w:spacing w:line="276" w:lineRule="auto"/>
        <w:jc w:val="both"/>
        <w:rPr>
          <w:rFonts w:ascii="Trebuchet MS" w:hAnsi="Trebuchet MS" w:cs="Arial"/>
          <w:sz w:val="22"/>
          <w:szCs w:val="22"/>
        </w:rPr>
      </w:pPr>
      <w:r w:rsidRPr="00E86861">
        <w:rPr>
          <w:rFonts w:ascii="Trebuchet MS" w:hAnsi="Trebuchet MS" w:cs="Arial"/>
          <w:sz w:val="22"/>
          <w:szCs w:val="22"/>
        </w:rPr>
        <w:t xml:space="preserve">This policy </w:t>
      </w:r>
      <w:r w:rsidR="00412631" w:rsidRPr="00E86861">
        <w:rPr>
          <w:rFonts w:ascii="Trebuchet MS" w:hAnsi="Trebuchet MS" w:cs="Arial"/>
          <w:sz w:val="22"/>
          <w:szCs w:val="22"/>
        </w:rPr>
        <w:t>provides guidance to all adults working within the school, whether paid or voluntary and whether directly employed by the school or by a third party</w:t>
      </w:r>
      <w:r w:rsidR="00EF733E">
        <w:rPr>
          <w:rFonts w:ascii="Trebuchet MS" w:hAnsi="Trebuchet MS" w:cs="Arial"/>
          <w:sz w:val="22"/>
          <w:szCs w:val="22"/>
        </w:rPr>
        <w:t xml:space="preserve"> and should be read in conjunction </w:t>
      </w:r>
      <w:r w:rsidR="00EF733E" w:rsidRPr="00C45744">
        <w:rPr>
          <w:rFonts w:ascii="Trebuchet MS" w:hAnsi="Trebuchet MS" w:cs="Arial"/>
          <w:i/>
          <w:iCs/>
          <w:sz w:val="22"/>
          <w:szCs w:val="22"/>
        </w:rPr>
        <w:t xml:space="preserve">with </w:t>
      </w:r>
      <w:r w:rsidR="00E735F2" w:rsidRPr="00C45744">
        <w:rPr>
          <w:rFonts w:ascii="Trebuchet MS" w:hAnsi="Trebuchet MS" w:cs="Arial"/>
          <w:i/>
          <w:iCs/>
          <w:sz w:val="22"/>
          <w:szCs w:val="22"/>
        </w:rPr>
        <w:t>Keeping Children Safe in Education, 2022</w:t>
      </w:r>
      <w:r w:rsidR="00E735F2">
        <w:rPr>
          <w:rFonts w:ascii="Trebuchet MS" w:hAnsi="Trebuchet MS" w:cs="Arial"/>
          <w:sz w:val="22"/>
          <w:szCs w:val="22"/>
        </w:rPr>
        <w:t xml:space="preserve"> </w:t>
      </w:r>
      <w:r w:rsidR="00504C3C">
        <w:rPr>
          <w:rFonts w:ascii="Trebuchet MS" w:hAnsi="Trebuchet MS" w:cs="Arial"/>
          <w:sz w:val="22"/>
          <w:szCs w:val="22"/>
        </w:rPr>
        <w:t xml:space="preserve">(KCSiE) </w:t>
      </w:r>
      <w:r w:rsidR="00E735F2">
        <w:rPr>
          <w:rFonts w:ascii="Trebuchet MS" w:hAnsi="Trebuchet MS" w:cs="Arial"/>
          <w:sz w:val="22"/>
          <w:szCs w:val="22"/>
        </w:rPr>
        <w:t xml:space="preserve">and </w:t>
      </w:r>
      <w:r w:rsidR="00E735F2" w:rsidRPr="00C45744">
        <w:rPr>
          <w:rFonts w:ascii="Trebuchet MS" w:hAnsi="Trebuchet MS" w:cs="Arial"/>
          <w:i/>
          <w:iCs/>
          <w:sz w:val="22"/>
          <w:szCs w:val="22"/>
        </w:rPr>
        <w:t>Working Together to Safeguard Children, 2018</w:t>
      </w:r>
      <w:r w:rsidR="00412631" w:rsidRPr="00E86861">
        <w:rPr>
          <w:rFonts w:ascii="Trebuchet MS" w:hAnsi="Trebuchet MS" w:cs="Arial"/>
          <w:sz w:val="22"/>
          <w:szCs w:val="22"/>
        </w:rPr>
        <w:t xml:space="preserve">. </w:t>
      </w:r>
    </w:p>
    <w:p w14:paraId="07927644" w14:textId="77777777" w:rsidR="00412631" w:rsidRPr="00E86861" w:rsidRDefault="00412631" w:rsidP="00DE541E">
      <w:pPr>
        <w:autoSpaceDE w:val="0"/>
        <w:autoSpaceDN w:val="0"/>
        <w:adjustRightInd w:val="0"/>
        <w:spacing w:line="276" w:lineRule="auto"/>
        <w:jc w:val="both"/>
        <w:rPr>
          <w:rFonts w:ascii="Trebuchet MS" w:hAnsi="Trebuchet MS" w:cs="Arial"/>
          <w:sz w:val="22"/>
          <w:szCs w:val="22"/>
        </w:rPr>
      </w:pPr>
    </w:p>
    <w:p w14:paraId="0C7E1A0F" w14:textId="5A3F7B72" w:rsidR="00C22F4E" w:rsidRDefault="00C22F4E" w:rsidP="00DE541E">
      <w:pPr>
        <w:spacing w:line="276" w:lineRule="auto"/>
        <w:jc w:val="both"/>
        <w:rPr>
          <w:rFonts w:ascii="Trebuchet MS" w:hAnsi="Trebuchet MS" w:cs="Arial"/>
          <w:sz w:val="22"/>
          <w:szCs w:val="22"/>
        </w:rPr>
      </w:pPr>
      <w:r w:rsidRPr="00E86861">
        <w:rPr>
          <w:rFonts w:ascii="Trebuchet MS" w:hAnsi="Trebuchet MS" w:cs="Arial"/>
          <w:sz w:val="22"/>
          <w:szCs w:val="22"/>
        </w:rPr>
        <w:t>This policy is available on our website via a link to Community Academies Trust website and on request from the school office. We also inform parents and carers about this policy when their children join our school and through our school newsletter</w:t>
      </w:r>
      <w:r>
        <w:rPr>
          <w:rFonts w:ascii="Trebuchet MS" w:hAnsi="Trebuchet MS" w:cs="Arial"/>
          <w:sz w:val="22"/>
          <w:szCs w:val="22"/>
        </w:rPr>
        <w:t>/mailings</w:t>
      </w:r>
      <w:r w:rsidRPr="00E86861">
        <w:rPr>
          <w:rFonts w:ascii="Trebuchet MS" w:hAnsi="Trebuchet MS" w:cs="Arial"/>
          <w:sz w:val="22"/>
          <w:szCs w:val="22"/>
        </w:rPr>
        <w:t>.</w:t>
      </w:r>
    </w:p>
    <w:p w14:paraId="2BE566E1" w14:textId="78BB7671" w:rsidR="00F3761D" w:rsidRDefault="00F3761D" w:rsidP="00DE541E">
      <w:pPr>
        <w:spacing w:line="276" w:lineRule="auto"/>
        <w:jc w:val="both"/>
        <w:rPr>
          <w:rFonts w:ascii="Trebuchet MS" w:hAnsi="Trebuchet MS" w:cs="Arial"/>
          <w:sz w:val="22"/>
          <w:szCs w:val="22"/>
        </w:rPr>
      </w:pPr>
    </w:p>
    <w:p w14:paraId="4ABBBD4B" w14:textId="716B2111" w:rsidR="00F3761D" w:rsidRPr="00C45744" w:rsidRDefault="00F3761D" w:rsidP="00DE541E">
      <w:pPr>
        <w:spacing w:line="276" w:lineRule="auto"/>
        <w:jc w:val="both"/>
        <w:rPr>
          <w:rFonts w:ascii="Trebuchet MS" w:hAnsi="Trebuchet MS" w:cs="Arial"/>
          <w:i/>
          <w:iCs/>
          <w:sz w:val="22"/>
          <w:szCs w:val="22"/>
        </w:rPr>
      </w:pPr>
      <w:r w:rsidRPr="00E86861">
        <w:rPr>
          <w:rFonts w:ascii="Trebuchet MS" w:hAnsi="Trebuchet MS" w:cs="Arial"/>
          <w:sz w:val="22"/>
          <w:szCs w:val="22"/>
        </w:rPr>
        <w:t>The policy is provided to all staff (including temporary</w:t>
      </w:r>
      <w:r>
        <w:rPr>
          <w:rFonts w:ascii="Trebuchet MS" w:hAnsi="Trebuchet MS" w:cs="Arial"/>
          <w:sz w:val="22"/>
          <w:szCs w:val="22"/>
        </w:rPr>
        <w:t xml:space="preserve">/supply </w:t>
      </w:r>
      <w:r w:rsidRPr="00E86861">
        <w:rPr>
          <w:rFonts w:ascii="Trebuchet MS" w:hAnsi="Trebuchet MS" w:cs="Arial"/>
          <w:sz w:val="22"/>
          <w:szCs w:val="22"/>
        </w:rPr>
        <w:t xml:space="preserve">staff and volunteers) at induction alongside our </w:t>
      </w:r>
      <w:r w:rsidRPr="00FB5C7C">
        <w:rPr>
          <w:rFonts w:ascii="Trebuchet MS" w:hAnsi="Trebuchet MS" w:cs="Arial"/>
          <w:i/>
          <w:iCs/>
          <w:sz w:val="22"/>
          <w:szCs w:val="22"/>
        </w:rPr>
        <w:t>Staff Code of Conduct</w:t>
      </w:r>
      <w:r w:rsidRPr="00E86861">
        <w:rPr>
          <w:rFonts w:ascii="Trebuchet MS" w:hAnsi="Trebuchet MS" w:cs="Arial"/>
          <w:sz w:val="22"/>
          <w:szCs w:val="22"/>
        </w:rPr>
        <w:t xml:space="preserve"> and our </w:t>
      </w:r>
      <w:r w:rsidR="005048C0">
        <w:rPr>
          <w:rFonts w:ascii="Trebuchet MS" w:hAnsi="Trebuchet MS" w:cs="Arial"/>
          <w:i/>
          <w:iCs/>
          <w:sz w:val="22"/>
          <w:szCs w:val="22"/>
        </w:rPr>
        <w:t>Behaviour Regulation Policy</w:t>
      </w:r>
      <w:r w:rsidRPr="00E86861">
        <w:rPr>
          <w:rFonts w:ascii="Trebuchet MS" w:hAnsi="Trebuchet MS" w:cs="Arial"/>
          <w:sz w:val="22"/>
          <w:szCs w:val="22"/>
        </w:rPr>
        <w:t xml:space="preserve">. In addition, all staff are provided with Part One </w:t>
      </w:r>
      <w:r>
        <w:rPr>
          <w:rFonts w:ascii="Trebuchet MS" w:hAnsi="Trebuchet MS" w:cs="Arial"/>
          <w:sz w:val="22"/>
          <w:szCs w:val="22"/>
        </w:rPr>
        <w:t xml:space="preserve">and Annex B </w:t>
      </w:r>
      <w:r w:rsidRPr="00E86861">
        <w:rPr>
          <w:rFonts w:ascii="Trebuchet MS" w:hAnsi="Trebuchet MS" w:cs="Arial"/>
          <w:sz w:val="22"/>
          <w:szCs w:val="22"/>
        </w:rPr>
        <w:t xml:space="preserve">of the statutory </w:t>
      </w:r>
      <w:r w:rsidRPr="002354F5">
        <w:rPr>
          <w:rFonts w:ascii="Trebuchet MS" w:hAnsi="Trebuchet MS" w:cs="Arial"/>
          <w:sz w:val="22"/>
          <w:szCs w:val="22"/>
        </w:rPr>
        <w:t>guidance</w:t>
      </w:r>
      <w:r>
        <w:rPr>
          <w:rFonts w:ascii="Trebuchet MS" w:hAnsi="Trebuchet MS" w:cs="Arial"/>
          <w:sz w:val="22"/>
          <w:szCs w:val="22"/>
        </w:rPr>
        <w:t>,</w:t>
      </w:r>
      <w:r w:rsidRPr="002354F5">
        <w:rPr>
          <w:rFonts w:ascii="Trebuchet MS" w:hAnsi="Trebuchet MS" w:cs="Arial"/>
          <w:sz w:val="22"/>
          <w:szCs w:val="22"/>
        </w:rPr>
        <w:t xml:space="preserve"> </w:t>
      </w:r>
      <w:hyperlink r:id="rId12" w:history="1">
        <w:r w:rsidRPr="00FB5C7C">
          <w:rPr>
            <w:rStyle w:val="Hyperlink"/>
            <w:rFonts w:ascii="Trebuchet MS" w:hAnsi="Trebuchet MS" w:cs="Arial"/>
            <w:i/>
            <w:iCs/>
            <w:sz w:val="22"/>
            <w:szCs w:val="22"/>
          </w:rPr>
          <w:t>Keeping Children Safe in Education, 2022</w:t>
        </w:r>
      </w:hyperlink>
    </w:p>
    <w:p w14:paraId="5A4FF71E" w14:textId="77777777" w:rsidR="00C22F4E" w:rsidRDefault="00C22F4E" w:rsidP="00DE541E">
      <w:pPr>
        <w:spacing w:line="276" w:lineRule="auto"/>
        <w:jc w:val="both"/>
        <w:rPr>
          <w:rFonts w:ascii="Trebuchet MS" w:hAnsi="Trebuchet MS" w:cs="Arial"/>
          <w:sz w:val="22"/>
          <w:szCs w:val="22"/>
        </w:rPr>
      </w:pPr>
    </w:p>
    <w:p w14:paraId="18CFB2BF" w14:textId="7A3D9BA7" w:rsidR="00A95D9D" w:rsidRDefault="00412631" w:rsidP="00DE541E">
      <w:pPr>
        <w:autoSpaceDE w:val="0"/>
        <w:autoSpaceDN w:val="0"/>
        <w:adjustRightInd w:val="0"/>
        <w:spacing w:line="276" w:lineRule="auto"/>
        <w:jc w:val="both"/>
        <w:rPr>
          <w:rFonts w:ascii="Trebuchet MS" w:hAnsi="Trebuchet MS" w:cs="Arial"/>
          <w:sz w:val="22"/>
          <w:szCs w:val="22"/>
        </w:rPr>
      </w:pPr>
      <w:r w:rsidRPr="00412631">
        <w:rPr>
          <w:rFonts w:ascii="Trebuchet MS" w:hAnsi="Trebuchet MS" w:cs="Arial"/>
          <w:sz w:val="22"/>
          <w:szCs w:val="22"/>
        </w:rPr>
        <w:t xml:space="preserve">The policy </w:t>
      </w:r>
      <w:r w:rsidR="00A95D9D" w:rsidRPr="00412631">
        <w:rPr>
          <w:rFonts w:ascii="Trebuchet MS" w:hAnsi="Trebuchet MS" w:cs="Arial"/>
          <w:sz w:val="22"/>
          <w:szCs w:val="22"/>
        </w:rPr>
        <w:t xml:space="preserve">sets out how the </w:t>
      </w:r>
      <w:r w:rsidR="00C808FD">
        <w:rPr>
          <w:rFonts w:ascii="Trebuchet MS" w:hAnsi="Trebuchet MS" w:cs="Arial"/>
          <w:sz w:val="22"/>
          <w:szCs w:val="22"/>
        </w:rPr>
        <w:t>School Standards Committee</w:t>
      </w:r>
      <w:r w:rsidR="00A95D9D" w:rsidRPr="00412631">
        <w:rPr>
          <w:rFonts w:ascii="Trebuchet MS" w:hAnsi="Trebuchet MS" w:cs="Arial"/>
          <w:sz w:val="22"/>
          <w:szCs w:val="22"/>
        </w:rPr>
        <w:t xml:space="preserve"> discharges its statutory responsibilities relating to safeguarding and promoting the welfare of children at this school. Our policy applies to all staff; paid and unpaid, working in the school</w:t>
      </w:r>
      <w:r w:rsidR="00603268">
        <w:rPr>
          <w:rFonts w:ascii="Trebuchet MS" w:hAnsi="Trebuchet MS" w:cs="Arial"/>
          <w:sz w:val="22"/>
          <w:szCs w:val="22"/>
        </w:rPr>
        <w:t>,</w:t>
      </w:r>
      <w:r w:rsidR="00A95D9D" w:rsidRPr="00412631">
        <w:rPr>
          <w:rFonts w:ascii="Trebuchet MS" w:hAnsi="Trebuchet MS" w:cs="Arial"/>
          <w:sz w:val="22"/>
          <w:szCs w:val="22"/>
        </w:rPr>
        <w:t xml:space="preserve"> including Governors. </w:t>
      </w:r>
    </w:p>
    <w:p w14:paraId="1A446C38" w14:textId="4DF85F95" w:rsidR="00FA7F3F" w:rsidRDefault="00FA7F3F" w:rsidP="00DE541E">
      <w:pPr>
        <w:autoSpaceDE w:val="0"/>
        <w:autoSpaceDN w:val="0"/>
        <w:adjustRightInd w:val="0"/>
        <w:spacing w:line="276" w:lineRule="auto"/>
        <w:jc w:val="both"/>
        <w:rPr>
          <w:rFonts w:ascii="Trebuchet MS" w:hAnsi="Trebuchet MS" w:cs="Arial"/>
          <w:sz w:val="22"/>
          <w:szCs w:val="22"/>
        </w:rPr>
      </w:pPr>
    </w:p>
    <w:p w14:paraId="09A9002D" w14:textId="1FC82969" w:rsidR="00827D89" w:rsidRDefault="00FA7F3F" w:rsidP="00C45744">
      <w:pPr>
        <w:spacing w:line="276" w:lineRule="auto"/>
        <w:contextualSpacing/>
        <w:jc w:val="both"/>
        <w:rPr>
          <w:rFonts w:ascii="Trebuchet MS" w:hAnsi="Trebuchet MS" w:cs="Arial"/>
          <w:sz w:val="22"/>
          <w:szCs w:val="22"/>
        </w:rPr>
      </w:pPr>
      <w:r w:rsidRPr="00730851">
        <w:rPr>
          <w:rFonts w:ascii="Trebuchet MS" w:hAnsi="Trebuchet MS" w:cs="Arial"/>
          <w:sz w:val="22"/>
          <w:szCs w:val="22"/>
        </w:rPr>
        <w:t xml:space="preserve">Our </w:t>
      </w:r>
      <w:r w:rsidR="00C808FD">
        <w:rPr>
          <w:rFonts w:ascii="Trebuchet MS" w:hAnsi="Trebuchet MS" w:cs="Arial"/>
          <w:sz w:val="22"/>
          <w:szCs w:val="22"/>
        </w:rPr>
        <w:t>School Standards Committee</w:t>
      </w:r>
      <w:r w:rsidRPr="00730851">
        <w:rPr>
          <w:rFonts w:ascii="Trebuchet MS" w:hAnsi="Trebuchet MS" w:cs="Arial"/>
          <w:sz w:val="22"/>
          <w:szCs w:val="22"/>
        </w:rPr>
        <w:t xml:space="preserve">, working with the </w:t>
      </w:r>
      <w:r>
        <w:rPr>
          <w:rFonts w:ascii="Trebuchet MS" w:hAnsi="Trebuchet MS" w:cs="Arial"/>
          <w:sz w:val="22"/>
          <w:szCs w:val="22"/>
        </w:rPr>
        <w:t>Strategic</w:t>
      </w:r>
      <w:r w:rsidRPr="00730851">
        <w:rPr>
          <w:rFonts w:ascii="Trebuchet MS" w:hAnsi="Trebuchet MS" w:cs="Arial"/>
          <w:sz w:val="22"/>
          <w:szCs w:val="22"/>
        </w:rPr>
        <w:t xml:space="preserve"> </w:t>
      </w:r>
      <w:r>
        <w:rPr>
          <w:rFonts w:ascii="Trebuchet MS" w:hAnsi="Trebuchet MS" w:cs="Arial"/>
          <w:sz w:val="22"/>
          <w:szCs w:val="22"/>
        </w:rPr>
        <w:t>L</w:t>
      </w:r>
      <w:r w:rsidRPr="00730851">
        <w:rPr>
          <w:rFonts w:ascii="Trebuchet MS" w:hAnsi="Trebuchet MS" w:cs="Arial"/>
          <w:sz w:val="22"/>
          <w:szCs w:val="22"/>
        </w:rPr>
        <w:t xml:space="preserve">eadership </w:t>
      </w:r>
      <w:r>
        <w:rPr>
          <w:rFonts w:ascii="Trebuchet MS" w:hAnsi="Trebuchet MS" w:cs="Arial"/>
          <w:sz w:val="22"/>
          <w:szCs w:val="22"/>
        </w:rPr>
        <w:t>T</w:t>
      </w:r>
      <w:r w:rsidRPr="00730851">
        <w:rPr>
          <w:rFonts w:ascii="Trebuchet MS" w:hAnsi="Trebuchet MS" w:cs="Arial"/>
          <w:sz w:val="22"/>
          <w:szCs w:val="22"/>
        </w:rPr>
        <w:t>eam and especially our Designated Safeguarding Lead, ensure that those staff who do not work directly with children read either Part 1 or Annex A (</w:t>
      </w:r>
      <w:r>
        <w:rPr>
          <w:rFonts w:ascii="Trebuchet MS" w:hAnsi="Trebuchet MS" w:cs="Arial"/>
          <w:sz w:val="22"/>
          <w:szCs w:val="22"/>
        </w:rPr>
        <w:t xml:space="preserve">a </w:t>
      </w:r>
      <w:r w:rsidRPr="00730851">
        <w:rPr>
          <w:rFonts w:ascii="Trebuchet MS" w:hAnsi="Trebuchet MS" w:cs="Arial"/>
          <w:sz w:val="22"/>
          <w:szCs w:val="22"/>
        </w:rPr>
        <w:t xml:space="preserve">condensed version of Part 1) of the </w:t>
      </w:r>
      <w:r w:rsidRPr="00342CF4">
        <w:rPr>
          <w:rFonts w:ascii="Trebuchet MS" w:hAnsi="Trebuchet MS" w:cs="Arial"/>
          <w:i/>
          <w:iCs/>
          <w:sz w:val="22"/>
          <w:szCs w:val="22"/>
        </w:rPr>
        <w:t>KCSiE</w:t>
      </w:r>
      <w:r w:rsidRPr="00730851">
        <w:rPr>
          <w:rFonts w:ascii="Trebuchet MS" w:hAnsi="Trebuchet MS" w:cs="Arial"/>
          <w:sz w:val="22"/>
          <w:szCs w:val="22"/>
        </w:rPr>
        <w:t xml:space="preserve"> </w:t>
      </w:r>
      <w:r w:rsidR="00201A7C">
        <w:rPr>
          <w:rFonts w:ascii="Trebuchet MS" w:hAnsi="Trebuchet MS" w:cs="Arial"/>
          <w:sz w:val="22"/>
          <w:szCs w:val="22"/>
        </w:rPr>
        <w:t>2022</w:t>
      </w:r>
      <w:r w:rsidRPr="00730851">
        <w:rPr>
          <w:rFonts w:ascii="Trebuchet MS" w:hAnsi="Trebuchet MS" w:cs="Arial"/>
          <w:sz w:val="22"/>
          <w:szCs w:val="22"/>
        </w:rPr>
        <w:t xml:space="preserve"> guidance.</w:t>
      </w:r>
      <w:r w:rsidR="009E31AE">
        <w:rPr>
          <w:rFonts w:ascii="Trebuchet MS" w:hAnsi="Trebuchet MS" w:cs="Arial"/>
          <w:sz w:val="22"/>
          <w:szCs w:val="22"/>
        </w:rPr>
        <w:t xml:space="preserve"> </w:t>
      </w:r>
      <w:r w:rsidRPr="00730851">
        <w:rPr>
          <w:rFonts w:ascii="Trebuchet MS" w:hAnsi="Trebuchet MS" w:cs="Arial"/>
          <w:sz w:val="22"/>
          <w:szCs w:val="22"/>
        </w:rPr>
        <w:t xml:space="preserve">All staff who work directly with children, are provided </w:t>
      </w:r>
      <w:r>
        <w:rPr>
          <w:rFonts w:ascii="Trebuchet MS" w:hAnsi="Trebuchet MS" w:cs="Arial"/>
          <w:sz w:val="22"/>
          <w:szCs w:val="22"/>
        </w:rPr>
        <w:t xml:space="preserve">with </w:t>
      </w:r>
      <w:r w:rsidRPr="00730851">
        <w:rPr>
          <w:rFonts w:ascii="Trebuchet MS" w:hAnsi="Trebuchet MS" w:cs="Arial"/>
          <w:sz w:val="22"/>
          <w:szCs w:val="22"/>
        </w:rPr>
        <w:t xml:space="preserve">and read </w:t>
      </w:r>
      <w:r w:rsidR="00DC19B6">
        <w:rPr>
          <w:rFonts w:ascii="Trebuchet MS" w:hAnsi="Trebuchet MS" w:cs="Arial"/>
          <w:sz w:val="22"/>
          <w:szCs w:val="22"/>
        </w:rPr>
        <w:t xml:space="preserve">at least </w:t>
      </w:r>
      <w:r w:rsidRPr="00730851">
        <w:rPr>
          <w:rFonts w:ascii="Trebuchet MS" w:hAnsi="Trebuchet MS" w:cs="Arial"/>
          <w:sz w:val="22"/>
          <w:szCs w:val="22"/>
        </w:rPr>
        <w:t xml:space="preserve">Part One </w:t>
      </w:r>
      <w:r w:rsidR="00DC19B6">
        <w:rPr>
          <w:rFonts w:ascii="Trebuchet MS" w:hAnsi="Trebuchet MS" w:cs="Arial"/>
          <w:sz w:val="22"/>
          <w:szCs w:val="22"/>
        </w:rPr>
        <w:t xml:space="preserve">and Annex B </w:t>
      </w:r>
      <w:r w:rsidRPr="00730851">
        <w:rPr>
          <w:rFonts w:ascii="Trebuchet MS" w:hAnsi="Trebuchet MS" w:cs="Arial"/>
          <w:sz w:val="22"/>
          <w:szCs w:val="22"/>
        </w:rPr>
        <w:t xml:space="preserve">of </w:t>
      </w:r>
      <w:r w:rsidR="009E31AE">
        <w:rPr>
          <w:rFonts w:ascii="Trebuchet MS" w:hAnsi="Trebuchet MS" w:cs="Arial"/>
          <w:i/>
          <w:iCs/>
          <w:sz w:val="22"/>
          <w:szCs w:val="22"/>
        </w:rPr>
        <w:t>KCSiE</w:t>
      </w:r>
      <w:r>
        <w:rPr>
          <w:rFonts w:ascii="Trebuchet MS" w:hAnsi="Trebuchet MS" w:cs="Arial"/>
          <w:i/>
          <w:iCs/>
          <w:sz w:val="22"/>
          <w:szCs w:val="22"/>
        </w:rPr>
        <w:t>,</w:t>
      </w:r>
      <w:r w:rsidRPr="00342CF4">
        <w:rPr>
          <w:rFonts w:ascii="Trebuchet MS" w:hAnsi="Trebuchet MS" w:cs="Arial"/>
          <w:i/>
          <w:iCs/>
          <w:sz w:val="22"/>
          <w:szCs w:val="22"/>
        </w:rPr>
        <w:t xml:space="preserve"> </w:t>
      </w:r>
      <w:r w:rsidR="00201A7C">
        <w:rPr>
          <w:rFonts w:ascii="Trebuchet MS" w:hAnsi="Trebuchet MS" w:cs="Arial"/>
          <w:i/>
          <w:iCs/>
          <w:sz w:val="22"/>
          <w:szCs w:val="22"/>
        </w:rPr>
        <w:t>2022</w:t>
      </w:r>
      <w:r w:rsidRPr="00730851">
        <w:rPr>
          <w:rFonts w:ascii="Trebuchet MS" w:hAnsi="Trebuchet MS" w:cs="Arial"/>
          <w:sz w:val="22"/>
          <w:szCs w:val="22"/>
        </w:rPr>
        <w:t>.</w:t>
      </w:r>
    </w:p>
    <w:p w14:paraId="5154410F" w14:textId="723D64AF" w:rsidR="00BF6A83" w:rsidRDefault="00BF6A83" w:rsidP="00C45744">
      <w:pPr>
        <w:spacing w:line="276" w:lineRule="auto"/>
        <w:contextualSpacing/>
        <w:jc w:val="both"/>
        <w:rPr>
          <w:rFonts w:ascii="Trebuchet MS" w:hAnsi="Trebuchet MS" w:cs="Arial"/>
          <w:sz w:val="22"/>
          <w:szCs w:val="22"/>
        </w:rPr>
      </w:pPr>
    </w:p>
    <w:p w14:paraId="3BA1920A" w14:textId="77777777" w:rsidR="00BF6A83" w:rsidRPr="00E86861" w:rsidRDefault="00BF6A83" w:rsidP="00DE541E">
      <w:pPr>
        <w:spacing w:line="276" w:lineRule="auto"/>
        <w:jc w:val="both"/>
        <w:rPr>
          <w:rFonts w:ascii="Trebuchet MS" w:hAnsi="Trebuchet MS" w:cs="Arial"/>
          <w:b/>
          <w:bCs/>
          <w:sz w:val="22"/>
          <w:szCs w:val="22"/>
        </w:rPr>
      </w:pPr>
      <w:r>
        <w:rPr>
          <w:rFonts w:ascii="Trebuchet MS" w:hAnsi="Trebuchet MS" w:cs="Arial"/>
          <w:bCs/>
          <w:sz w:val="22"/>
          <w:szCs w:val="22"/>
        </w:rPr>
        <w:t xml:space="preserve">The policy </w:t>
      </w:r>
      <w:r w:rsidRPr="00E86861">
        <w:rPr>
          <w:rFonts w:ascii="Trebuchet MS" w:hAnsi="Trebuchet MS" w:cs="Arial"/>
          <w:bCs/>
          <w:sz w:val="22"/>
          <w:szCs w:val="22"/>
        </w:rPr>
        <w:t>will be reviewed in full</w:t>
      </w:r>
      <w:r>
        <w:rPr>
          <w:rFonts w:ascii="Trebuchet MS" w:hAnsi="Trebuchet MS" w:cs="Arial"/>
          <w:bCs/>
          <w:sz w:val="22"/>
          <w:szCs w:val="22"/>
        </w:rPr>
        <w:t xml:space="preserve">, </w:t>
      </w:r>
      <w:r w:rsidRPr="00E86861">
        <w:rPr>
          <w:rFonts w:ascii="Trebuchet MS" w:hAnsi="Trebuchet MS" w:cs="Arial"/>
          <w:bCs/>
          <w:sz w:val="22"/>
          <w:szCs w:val="22"/>
        </w:rPr>
        <w:t>annually</w:t>
      </w:r>
      <w:r>
        <w:rPr>
          <w:rFonts w:ascii="Trebuchet MS" w:hAnsi="Trebuchet MS" w:cs="Arial"/>
          <w:bCs/>
          <w:sz w:val="22"/>
          <w:szCs w:val="22"/>
        </w:rPr>
        <w:t>,</w:t>
      </w:r>
      <w:r w:rsidRPr="00E86861">
        <w:rPr>
          <w:rFonts w:ascii="Trebuchet MS" w:hAnsi="Trebuchet MS" w:cs="Arial"/>
          <w:bCs/>
          <w:sz w:val="22"/>
          <w:szCs w:val="22"/>
        </w:rPr>
        <w:t xml:space="preserve"> or sooner</w:t>
      </w:r>
      <w:r>
        <w:rPr>
          <w:rFonts w:ascii="Trebuchet MS" w:hAnsi="Trebuchet MS" w:cs="Arial"/>
          <w:bCs/>
          <w:sz w:val="22"/>
          <w:szCs w:val="22"/>
        </w:rPr>
        <w:t>,</w:t>
      </w:r>
      <w:r w:rsidRPr="00E86861">
        <w:rPr>
          <w:rFonts w:ascii="Trebuchet MS" w:hAnsi="Trebuchet MS" w:cs="Arial"/>
          <w:bCs/>
          <w:sz w:val="22"/>
          <w:szCs w:val="22"/>
        </w:rPr>
        <w:t xml:space="preserve"> should legislation/guidance change. </w:t>
      </w:r>
      <w:r>
        <w:rPr>
          <w:rFonts w:ascii="Trebuchet MS" w:hAnsi="Trebuchet MS" w:cs="Arial"/>
          <w:bCs/>
          <w:sz w:val="22"/>
          <w:szCs w:val="22"/>
        </w:rPr>
        <w:t>The policy is due for review in September 2023.</w:t>
      </w:r>
    </w:p>
    <w:p w14:paraId="516AA22F" w14:textId="77777777" w:rsidR="00FA7F3F" w:rsidRDefault="00FA7F3F" w:rsidP="00C45744">
      <w:pPr>
        <w:spacing w:line="276" w:lineRule="auto"/>
        <w:contextualSpacing/>
        <w:jc w:val="both"/>
        <w:rPr>
          <w:rFonts w:ascii="Trebuchet MS" w:hAnsi="Trebuchet MS" w:cs="Arial"/>
          <w:sz w:val="22"/>
          <w:szCs w:val="22"/>
        </w:rPr>
      </w:pPr>
    </w:p>
    <w:p w14:paraId="73090B05" w14:textId="58EA7920" w:rsidR="00412631" w:rsidRPr="00FB37C0" w:rsidRDefault="00FA7F3F" w:rsidP="00DE541E">
      <w:pPr>
        <w:autoSpaceDE w:val="0"/>
        <w:autoSpaceDN w:val="0"/>
        <w:adjustRightInd w:val="0"/>
        <w:spacing w:line="276" w:lineRule="auto"/>
        <w:jc w:val="both"/>
        <w:rPr>
          <w:rFonts w:ascii="Trebuchet MS" w:hAnsi="Trebuchet MS" w:cs="Arial"/>
          <w:sz w:val="22"/>
          <w:szCs w:val="22"/>
        </w:rPr>
      </w:pPr>
      <w:r w:rsidRPr="00730851">
        <w:rPr>
          <w:rFonts w:ascii="Trebuchet MS" w:hAnsi="Trebuchet MS" w:cs="Arial"/>
          <w:sz w:val="22"/>
          <w:szCs w:val="22"/>
        </w:rPr>
        <w:t xml:space="preserve">The school follows the </w:t>
      </w:r>
      <w:hyperlink r:id="rId13" w:history="1">
        <w:r>
          <w:rPr>
            <w:rStyle w:val="Hyperlink"/>
            <w:rFonts w:ascii="Trebuchet MS" w:hAnsi="Trebuchet MS" w:cs="Arial"/>
            <w:sz w:val="22"/>
            <w:szCs w:val="22"/>
          </w:rPr>
          <w:t>Staffordshire Safeguarding Children's Board</w:t>
        </w:r>
      </w:hyperlink>
      <w:r>
        <w:rPr>
          <w:rFonts w:ascii="Trebuchet MS" w:hAnsi="Trebuchet MS" w:cs="Arial"/>
          <w:sz w:val="22"/>
          <w:szCs w:val="22"/>
        </w:rPr>
        <w:t xml:space="preserve"> </w:t>
      </w:r>
      <w:r w:rsidRPr="00730851">
        <w:rPr>
          <w:rFonts w:ascii="Trebuchet MS" w:hAnsi="Trebuchet MS" w:cs="Arial"/>
          <w:sz w:val="22"/>
          <w:szCs w:val="22"/>
        </w:rPr>
        <w:t>policies and procedures.</w:t>
      </w:r>
    </w:p>
    <w:p w14:paraId="3CF8C384" w14:textId="7735D2D6" w:rsidR="00A95D9D" w:rsidRDefault="00A95D9D" w:rsidP="00C541A2">
      <w:pPr>
        <w:pStyle w:val="Title"/>
        <w:spacing w:before="0" w:after="0" w:line="276" w:lineRule="auto"/>
        <w:jc w:val="both"/>
        <w:outlineLvl w:val="9"/>
        <w:rPr>
          <w:rFonts w:ascii="Trebuchet MS" w:eastAsia="Calibri" w:hAnsi="Trebuchet MS"/>
          <w:color w:val="3484CC"/>
          <w:sz w:val="22"/>
          <w:szCs w:val="22"/>
        </w:rPr>
      </w:pPr>
    </w:p>
    <w:p w14:paraId="66E64F94" w14:textId="77777777" w:rsidR="0006390D" w:rsidRPr="00C45744" w:rsidRDefault="0006390D" w:rsidP="00C45744">
      <w:pPr>
        <w:rPr>
          <w:rFonts w:eastAsia="Calibri"/>
        </w:rPr>
      </w:pPr>
    </w:p>
    <w:p w14:paraId="2E716CCE" w14:textId="3656492B" w:rsidR="00A95D9D" w:rsidRPr="00D162AF" w:rsidRDefault="00A95D9D" w:rsidP="00C45744">
      <w:pPr>
        <w:pStyle w:val="Headings"/>
        <w:numPr>
          <w:ilvl w:val="0"/>
          <w:numId w:val="132"/>
        </w:numPr>
        <w:ind w:left="709" w:hanging="720"/>
        <w:rPr>
          <w:rFonts w:eastAsia="Calibri"/>
        </w:rPr>
      </w:pPr>
      <w:bookmarkStart w:id="1" w:name="_Toc112679990"/>
      <w:r w:rsidRPr="00D162AF">
        <w:rPr>
          <w:rFonts w:eastAsia="Calibri"/>
        </w:rPr>
        <w:t>Purpose and Aims</w:t>
      </w:r>
      <w:bookmarkEnd w:id="1"/>
    </w:p>
    <w:p w14:paraId="5067EA1C" w14:textId="77777777" w:rsidR="00A95D9D" w:rsidRPr="00FB37C0" w:rsidRDefault="00A95D9D" w:rsidP="00A95D9D">
      <w:pPr>
        <w:rPr>
          <w:rFonts w:eastAsia="Calibri"/>
          <w:sz w:val="22"/>
          <w:szCs w:val="22"/>
        </w:rPr>
      </w:pPr>
    </w:p>
    <w:p w14:paraId="3D8D14C1" w14:textId="77777777" w:rsidR="00A95D9D" w:rsidRPr="00412631" w:rsidRDefault="00A95D9D" w:rsidP="00412631">
      <w:pPr>
        <w:spacing w:line="276" w:lineRule="auto"/>
        <w:jc w:val="both"/>
        <w:rPr>
          <w:rFonts w:ascii="Trebuchet MS" w:eastAsia="Calibri" w:hAnsi="Trebuchet MS" w:cs="Arial"/>
          <w:sz w:val="22"/>
          <w:szCs w:val="22"/>
        </w:rPr>
      </w:pPr>
      <w:r w:rsidRPr="00412631">
        <w:rPr>
          <w:rFonts w:ascii="Trebuchet MS" w:eastAsia="Calibri" w:hAnsi="Trebuchet MS" w:cs="Arial"/>
          <w:sz w:val="22"/>
          <w:szCs w:val="22"/>
        </w:rPr>
        <w:t>The purpose of this safeguarding</w:t>
      </w:r>
      <w:r w:rsidR="004D68AF" w:rsidRPr="00412631">
        <w:rPr>
          <w:rFonts w:ascii="Trebuchet MS" w:eastAsia="Calibri" w:hAnsi="Trebuchet MS" w:cs="Arial"/>
          <w:sz w:val="22"/>
          <w:szCs w:val="22"/>
        </w:rPr>
        <w:t xml:space="preserve"> policy is to ensure that we</w:t>
      </w:r>
      <w:r w:rsidRPr="00412631">
        <w:rPr>
          <w:rFonts w:ascii="Trebuchet MS" w:eastAsia="Calibri" w:hAnsi="Trebuchet MS" w:cs="Arial"/>
          <w:sz w:val="22"/>
          <w:szCs w:val="22"/>
        </w:rPr>
        <w:t>:</w:t>
      </w:r>
    </w:p>
    <w:p w14:paraId="68620F1F" w14:textId="77777777" w:rsidR="00A95D9D" w:rsidRPr="00412631" w:rsidRDefault="00A95D9D" w:rsidP="00C640AD">
      <w:pPr>
        <w:spacing w:line="276" w:lineRule="auto"/>
        <w:jc w:val="both"/>
        <w:rPr>
          <w:rFonts w:ascii="Trebuchet MS" w:eastAsia="Calibri" w:hAnsi="Trebuchet MS" w:cs="Arial"/>
          <w:sz w:val="22"/>
          <w:szCs w:val="22"/>
        </w:rPr>
      </w:pPr>
    </w:p>
    <w:p w14:paraId="14EAFE64" w14:textId="4B55DBE0" w:rsidR="004D68AF" w:rsidRPr="00E86861" w:rsidRDefault="004D68AF" w:rsidP="00FB37C0">
      <w:pPr>
        <w:numPr>
          <w:ilvl w:val="0"/>
          <w:numId w:val="10"/>
        </w:numPr>
        <w:spacing w:line="276" w:lineRule="auto"/>
        <w:ind w:left="714" w:hanging="357"/>
        <w:jc w:val="both"/>
        <w:rPr>
          <w:rFonts w:ascii="Trebuchet MS" w:eastAsia="Calibri" w:hAnsi="Trebuchet MS" w:cs="Arial"/>
          <w:b/>
          <w:sz w:val="22"/>
          <w:szCs w:val="22"/>
        </w:rPr>
      </w:pPr>
      <w:r w:rsidRPr="00E86861">
        <w:rPr>
          <w:rFonts w:ascii="Trebuchet MS" w:eastAsia="Calibri" w:hAnsi="Trebuchet MS" w:cs="Arial"/>
          <w:b/>
          <w:sz w:val="22"/>
          <w:szCs w:val="22"/>
        </w:rPr>
        <w:t xml:space="preserve">Are committed </w:t>
      </w:r>
      <w:r w:rsidR="00C86997">
        <w:rPr>
          <w:rFonts w:ascii="Trebuchet MS" w:eastAsia="Calibri" w:hAnsi="Trebuchet MS" w:cs="Arial"/>
          <w:sz w:val="22"/>
          <w:szCs w:val="22"/>
        </w:rPr>
        <w:t xml:space="preserve">to </w:t>
      </w:r>
      <w:r w:rsidRPr="00E86861">
        <w:rPr>
          <w:rFonts w:ascii="Trebuchet MS" w:eastAsia="Calibri" w:hAnsi="Trebuchet MS" w:cs="Arial"/>
          <w:sz w:val="22"/>
          <w:szCs w:val="22"/>
        </w:rPr>
        <w:t>developing a robust culture of vigilance</w:t>
      </w:r>
      <w:r w:rsidR="00C10F7C">
        <w:rPr>
          <w:rFonts w:ascii="Trebuchet MS" w:eastAsia="Calibri" w:hAnsi="Trebuchet MS" w:cs="Arial"/>
          <w:sz w:val="22"/>
          <w:szCs w:val="22"/>
        </w:rPr>
        <w:t xml:space="preserve"> and challenge</w:t>
      </w:r>
    </w:p>
    <w:p w14:paraId="162E0BE9" w14:textId="37E10947" w:rsidR="004D68AF" w:rsidRPr="00E86861" w:rsidRDefault="004D68AF" w:rsidP="00FB37C0">
      <w:pPr>
        <w:numPr>
          <w:ilvl w:val="0"/>
          <w:numId w:val="10"/>
        </w:numPr>
        <w:spacing w:line="276" w:lineRule="auto"/>
        <w:ind w:left="714" w:hanging="357"/>
        <w:jc w:val="both"/>
        <w:rPr>
          <w:rFonts w:ascii="Trebuchet MS" w:eastAsia="Calibri" w:hAnsi="Trebuchet MS" w:cs="Arial"/>
          <w:sz w:val="22"/>
          <w:szCs w:val="22"/>
        </w:rPr>
      </w:pPr>
      <w:r w:rsidRPr="00E86861">
        <w:rPr>
          <w:rFonts w:ascii="Trebuchet MS" w:eastAsia="Calibri" w:hAnsi="Trebuchet MS" w:cs="Arial"/>
          <w:b/>
          <w:sz w:val="22"/>
          <w:szCs w:val="22"/>
        </w:rPr>
        <w:t xml:space="preserve">Build resilience </w:t>
      </w:r>
      <w:r w:rsidR="00C10F7C">
        <w:rPr>
          <w:rFonts w:ascii="Trebuchet MS" w:eastAsia="Calibri" w:hAnsi="Trebuchet MS" w:cs="Arial"/>
          <w:sz w:val="22"/>
          <w:szCs w:val="22"/>
        </w:rPr>
        <w:t>by</w:t>
      </w:r>
      <w:r w:rsidRPr="00E86861">
        <w:rPr>
          <w:rFonts w:ascii="Trebuchet MS" w:eastAsia="Calibri" w:hAnsi="Trebuchet MS" w:cs="Arial"/>
          <w:sz w:val="22"/>
          <w:szCs w:val="22"/>
        </w:rPr>
        <w:t xml:space="preserve"> raising awareness of safeguarding and child protection issues, and equipping children with the language and skills to keep themselves safe</w:t>
      </w:r>
    </w:p>
    <w:p w14:paraId="7F8BAB5A" w14:textId="0255CFC6" w:rsidR="004D68AF" w:rsidRPr="00E86861" w:rsidRDefault="004D68AF" w:rsidP="00FB37C0">
      <w:pPr>
        <w:numPr>
          <w:ilvl w:val="0"/>
          <w:numId w:val="10"/>
        </w:numPr>
        <w:spacing w:line="276" w:lineRule="auto"/>
        <w:ind w:left="714" w:hanging="357"/>
        <w:jc w:val="both"/>
        <w:rPr>
          <w:rFonts w:ascii="Trebuchet MS" w:eastAsia="Calibri" w:hAnsi="Trebuchet MS" w:cs="Arial"/>
          <w:sz w:val="22"/>
          <w:szCs w:val="22"/>
        </w:rPr>
      </w:pPr>
      <w:r w:rsidRPr="00E86861">
        <w:rPr>
          <w:rFonts w:ascii="Trebuchet MS" w:eastAsia="Calibri" w:hAnsi="Trebuchet MS" w:cs="Arial"/>
          <w:b/>
          <w:sz w:val="22"/>
          <w:szCs w:val="22"/>
        </w:rPr>
        <w:t xml:space="preserve">Establish a safe environment </w:t>
      </w:r>
      <w:r w:rsidRPr="00E86861">
        <w:rPr>
          <w:rFonts w:ascii="Trebuchet MS" w:eastAsia="Calibri" w:hAnsi="Trebuchet MS" w:cs="Arial"/>
          <w:sz w:val="22"/>
          <w:szCs w:val="22"/>
        </w:rPr>
        <w:t>in which children can learn and develop within an ethos of openness</w:t>
      </w:r>
      <w:r w:rsidR="00346401">
        <w:rPr>
          <w:rFonts w:ascii="Trebuchet MS" w:eastAsia="Calibri" w:hAnsi="Trebuchet MS" w:cs="Arial"/>
          <w:sz w:val="22"/>
          <w:szCs w:val="22"/>
        </w:rPr>
        <w:t xml:space="preserve"> and w</w:t>
      </w:r>
      <w:r w:rsidR="009E1747">
        <w:rPr>
          <w:rFonts w:ascii="Trebuchet MS" w:eastAsia="Calibri" w:hAnsi="Trebuchet MS" w:cs="Arial"/>
          <w:sz w:val="22"/>
          <w:szCs w:val="22"/>
        </w:rPr>
        <w:t>here children</w:t>
      </w:r>
      <w:r w:rsidRPr="00E86861">
        <w:rPr>
          <w:rFonts w:ascii="Trebuchet MS" w:eastAsia="Calibri" w:hAnsi="Trebuchet MS" w:cs="Arial"/>
          <w:sz w:val="22"/>
          <w:szCs w:val="22"/>
        </w:rPr>
        <w:t xml:space="preserve"> are taught to treat each other with respect, to feel safe, to have a voice and </w:t>
      </w:r>
      <w:r w:rsidR="00DD2F1E">
        <w:rPr>
          <w:rFonts w:ascii="Trebuchet MS" w:eastAsia="Calibri" w:hAnsi="Trebuchet MS" w:cs="Arial"/>
          <w:sz w:val="22"/>
          <w:szCs w:val="22"/>
        </w:rPr>
        <w:t xml:space="preserve">know that they will be </w:t>
      </w:r>
      <w:r w:rsidRPr="00E86861">
        <w:rPr>
          <w:rFonts w:ascii="Trebuchet MS" w:eastAsia="Calibri" w:hAnsi="Trebuchet MS" w:cs="Arial"/>
          <w:sz w:val="22"/>
          <w:szCs w:val="22"/>
        </w:rPr>
        <w:t>listened to</w:t>
      </w:r>
    </w:p>
    <w:p w14:paraId="2C39A75D" w14:textId="3110861E" w:rsidR="004D68AF" w:rsidRPr="00E86861" w:rsidRDefault="004D68AF" w:rsidP="00FB37C0">
      <w:pPr>
        <w:numPr>
          <w:ilvl w:val="0"/>
          <w:numId w:val="10"/>
        </w:numPr>
        <w:spacing w:line="276" w:lineRule="auto"/>
        <w:ind w:left="714" w:hanging="357"/>
        <w:jc w:val="both"/>
        <w:rPr>
          <w:rFonts w:ascii="Trebuchet MS" w:eastAsia="Calibri" w:hAnsi="Trebuchet MS" w:cs="Arial"/>
          <w:sz w:val="22"/>
          <w:szCs w:val="22"/>
        </w:rPr>
      </w:pPr>
      <w:r w:rsidRPr="00E86861">
        <w:rPr>
          <w:rFonts w:ascii="Trebuchet MS" w:eastAsia="Calibri" w:hAnsi="Trebuchet MS" w:cs="Arial"/>
          <w:b/>
          <w:sz w:val="22"/>
          <w:szCs w:val="22"/>
        </w:rPr>
        <w:t xml:space="preserve">Support vulnerable pupils </w:t>
      </w:r>
      <w:r w:rsidRPr="00E86861">
        <w:rPr>
          <w:rFonts w:ascii="Trebuchet MS" w:eastAsia="Calibri" w:hAnsi="Trebuchet MS" w:cs="Arial"/>
          <w:sz w:val="22"/>
          <w:szCs w:val="22"/>
        </w:rPr>
        <w:t xml:space="preserve">who have been abused, </w:t>
      </w:r>
      <w:r w:rsidR="00DD2F1E">
        <w:rPr>
          <w:rFonts w:ascii="Trebuchet MS" w:eastAsia="Calibri" w:hAnsi="Trebuchet MS" w:cs="Arial"/>
          <w:sz w:val="22"/>
          <w:szCs w:val="22"/>
        </w:rPr>
        <w:t xml:space="preserve">who </w:t>
      </w:r>
      <w:r w:rsidRPr="00E86861">
        <w:rPr>
          <w:rFonts w:ascii="Trebuchet MS" w:eastAsia="Calibri" w:hAnsi="Trebuchet MS" w:cs="Arial"/>
          <w:sz w:val="22"/>
          <w:szCs w:val="22"/>
        </w:rPr>
        <w:t>have witnessed violence towards others or who may be vulnerable to abuse</w:t>
      </w:r>
    </w:p>
    <w:p w14:paraId="3AD66471" w14:textId="1A2AB186" w:rsidR="004D68AF" w:rsidRPr="00E86861" w:rsidRDefault="004D68AF" w:rsidP="00FB37C0">
      <w:pPr>
        <w:numPr>
          <w:ilvl w:val="0"/>
          <w:numId w:val="10"/>
        </w:numPr>
        <w:spacing w:line="276" w:lineRule="auto"/>
        <w:ind w:left="714" w:hanging="357"/>
        <w:jc w:val="both"/>
        <w:rPr>
          <w:rFonts w:ascii="Trebuchet MS" w:eastAsia="Calibri" w:hAnsi="Trebuchet MS" w:cs="Arial"/>
          <w:sz w:val="22"/>
          <w:szCs w:val="22"/>
        </w:rPr>
      </w:pPr>
      <w:r w:rsidRPr="00E86861">
        <w:rPr>
          <w:rFonts w:ascii="Trebuchet MS" w:eastAsia="Calibri" w:hAnsi="Trebuchet MS" w:cs="Arial"/>
          <w:b/>
          <w:sz w:val="22"/>
          <w:szCs w:val="22"/>
        </w:rPr>
        <w:lastRenderedPageBreak/>
        <w:t>Prevent unsuitable people from working with children</w:t>
      </w:r>
      <w:r w:rsidRPr="00E86861">
        <w:rPr>
          <w:rFonts w:ascii="Trebuchet MS" w:eastAsia="Calibri" w:hAnsi="Trebuchet MS" w:cs="Arial"/>
          <w:sz w:val="22"/>
          <w:szCs w:val="22"/>
        </w:rPr>
        <w:t xml:space="preserve"> by ensuring we practise safer recruitment in checking the suitability of </w:t>
      </w:r>
      <w:r w:rsidR="00C8004D">
        <w:rPr>
          <w:rFonts w:ascii="Trebuchet MS" w:eastAsia="Calibri" w:hAnsi="Trebuchet MS" w:cs="Arial"/>
          <w:sz w:val="22"/>
          <w:szCs w:val="22"/>
        </w:rPr>
        <w:t xml:space="preserve">all school </w:t>
      </w:r>
      <w:r w:rsidRPr="00E86861">
        <w:rPr>
          <w:rFonts w:ascii="Trebuchet MS" w:eastAsia="Calibri" w:hAnsi="Trebuchet MS" w:cs="Arial"/>
          <w:sz w:val="22"/>
          <w:szCs w:val="22"/>
        </w:rPr>
        <w:t>staff</w:t>
      </w:r>
      <w:r w:rsidR="00603268">
        <w:rPr>
          <w:rFonts w:ascii="Trebuchet MS" w:eastAsia="Calibri" w:hAnsi="Trebuchet MS" w:cs="Arial"/>
          <w:sz w:val="22"/>
          <w:szCs w:val="22"/>
        </w:rPr>
        <w:t>, including supply staff</w:t>
      </w:r>
      <w:r w:rsidRPr="00E86861">
        <w:rPr>
          <w:rFonts w:ascii="Trebuchet MS" w:eastAsia="Calibri" w:hAnsi="Trebuchet MS" w:cs="Arial"/>
          <w:sz w:val="22"/>
          <w:szCs w:val="22"/>
        </w:rPr>
        <w:t xml:space="preserve"> and volunteers</w:t>
      </w:r>
      <w:r w:rsidR="00C8004D">
        <w:rPr>
          <w:rFonts w:ascii="Trebuchet MS" w:eastAsia="Calibri" w:hAnsi="Trebuchet MS" w:cs="Arial"/>
          <w:sz w:val="22"/>
          <w:szCs w:val="22"/>
        </w:rPr>
        <w:t>,</w:t>
      </w:r>
      <w:r w:rsidRPr="00E86861">
        <w:rPr>
          <w:rFonts w:ascii="Trebuchet MS" w:eastAsia="Calibri" w:hAnsi="Trebuchet MS" w:cs="Arial"/>
          <w:sz w:val="22"/>
          <w:szCs w:val="22"/>
        </w:rPr>
        <w:t xml:space="preserve"> to work with</w:t>
      </w:r>
      <w:r w:rsidR="00046DAB">
        <w:rPr>
          <w:rFonts w:ascii="Trebuchet MS" w:eastAsia="Calibri" w:hAnsi="Trebuchet MS" w:cs="Arial"/>
          <w:sz w:val="22"/>
          <w:szCs w:val="22"/>
        </w:rPr>
        <w:t xml:space="preserve"> </w:t>
      </w:r>
      <w:r w:rsidRPr="00E86861">
        <w:rPr>
          <w:rFonts w:ascii="Trebuchet MS" w:eastAsia="Calibri" w:hAnsi="Trebuchet MS" w:cs="Arial"/>
          <w:sz w:val="22"/>
          <w:szCs w:val="22"/>
        </w:rPr>
        <w:t>children and maintain an active</w:t>
      </w:r>
      <w:r w:rsidR="00046DAB">
        <w:rPr>
          <w:rFonts w:ascii="Trebuchet MS" w:eastAsia="Calibri" w:hAnsi="Trebuchet MS" w:cs="Arial"/>
          <w:sz w:val="22"/>
          <w:szCs w:val="22"/>
        </w:rPr>
        <w:t xml:space="preserve"> ongoi</w:t>
      </w:r>
      <w:r w:rsidR="002C78C5">
        <w:rPr>
          <w:rFonts w:ascii="Trebuchet MS" w:eastAsia="Calibri" w:hAnsi="Trebuchet MS" w:cs="Arial"/>
          <w:sz w:val="22"/>
          <w:szCs w:val="22"/>
        </w:rPr>
        <w:t>ng</w:t>
      </w:r>
      <w:r w:rsidRPr="00E86861">
        <w:rPr>
          <w:rFonts w:ascii="Trebuchet MS" w:eastAsia="Calibri" w:hAnsi="Trebuchet MS" w:cs="Arial"/>
          <w:sz w:val="22"/>
          <w:szCs w:val="22"/>
        </w:rPr>
        <w:t xml:space="preserve"> vigilance thereafter</w:t>
      </w:r>
      <w:r w:rsidR="00FD1208">
        <w:rPr>
          <w:rFonts w:ascii="Trebuchet MS" w:eastAsia="Calibri" w:hAnsi="Trebuchet MS" w:cs="Arial"/>
          <w:sz w:val="22"/>
          <w:szCs w:val="22"/>
        </w:rPr>
        <w:t>,</w:t>
      </w:r>
      <w:r w:rsidR="000A7B31">
        <w:rPr>
          <w:rFonts w:ascii="Trebuchet MS" w:eastAsia="Calibri" w:hAnsi="Trebuchet MS" w:cs="Arial"/>
          <w:sz w:val="22"/>
          <w:szCs w:val="22"/>
        </w:rPr>
        <w:t xml:space="preserve"> in line with </w:t>
      </w:r>
      <w:r w:rsidR="000A38E3">
        <w:rPr>
          <w:rFonts w:ascii="Trebuchet MS" w:eastAsia="Calibri" w:hAnsi="Trebuchet MS" w:cs="Arial"/>
          <w:sz w:val="22"/>
          <w:szCs w:val="22"/>
        </w:rPr>
        <w:t>our</w:t>
      </w:r>
      <w:r w:rsidR="000A7B31">
        <w:rPr>
          <w:rFonts w:ascii="Trebuchet MS" w:eastAsia="Calibri" w:hAnsi="Trebuchet MS" w:cs="Arial"/>
          <w:sz w:val="22"/>
          <w:szCs w:val="22"/>
        </w:rPr>
        <w:t xml:space="preserve"> safeguarding culture</w:t>
      </w:r>
      <w:r w:rsidRPr="00E86861">
        <w:rPr>
          <w:rFonts w:ascii="Trebuchet MS" w:eastAsia="Calibri" w:hAnsi="Trebuchet MS" w:cs="Arial"/>
          <w:sz w:val="22"/>
          <w:szCs w:val="22"/>
        </w:rPr>
        <w:t>.</w:t>
      </w:r>
    </w:p>
    <w:p w14:paraId="4DD80BBB" w14:textId="77777777" w:rsidR="00A95D9D" w:rsidRPr="00E86861" w:rsidRDefault="00A95D9D" w:rsidP="009B634B">
      <w:pPr>
        <w:autoSpaceDE w:val="0"/>
        <w:autoSpaceDN w:val="0"/>
        <w:adjustRightInd w:val="0"/>
        <w:spacing w:line="276" w:lineRule="auto"/>
        <w:ind w:hanging="357"/>
        <w:jc w:val="both"/>
        <w:rPr>
          <w:rFonts w:ascii="Trebuchet MS" w:hAnsi="Trebuchet MS" w:cs="GillSansMT"/>
          <w:sz w:val="22"/>
          <w:szCs w:val="22"/>
        </w:rPr>
      </w:pPr>
    </w:p>
    <w:p w14:paraId="7446E61D" w14:textId="4185D07B" w:rsidR="00A95D9D" w:rsidRPr="000A7B31" w:rsidRDefault="00A95D9D" w:rsidP="00603268">
      <w:pPr>
        <w:autoSpaceDE w:val="0"/>
        <w:autoSpaceDN w:val="0"/>
        <w:adjustRightInd w:val="0"/>
        <w:spacing w:line="276" w:lineRule="auto"/>
        <w:jc w:val="both"/>
        <w:rPr>
          <w:rFonts w:ascii="Trebuchet MS" w:hAnsi="Trebuchet MS" w:cs="GillSansMT"/>
          <w:sz w:val="22"/>
          <w:szCs w:val="22"/>
        </w:rPr>
      </w:pPr>
      <w:r w:rsidRPr="000A7B31">
        <w:rPr>
          <w:rFonts w:ascii="Trebuchet MS" w:hAnsi="Trebuchet MS" w:cs="GillSansMT"/>
          <w:color w:val="000000"/>
          <w:sz w:val="22"/>
          <w:szCs w:val="22"/>
        </w:rPr>
        <w:t>We will follo</w:t>
      </w:r>
      <w:r w:rsidR="004D68AF" w:rsidRPr="000A7B31">
        <w:rPr>
          <w:rFonts w:ascii="Trebuchet MS" w:hAnsi="Trebuchet MS" w:cs="GillSansMT"/>
          <w:color w:val="000000"/>
          <w:sz w:val="22"/>
          <w:szCs w:val="22"/>
        </w:rPr>
        <w:t xml:space="preserve">w the procedures set out by </w:t>
      </w:r>
      <w:r w:rsidRPr="000A7B31">
        <w:rPr>
          <w:rFonts w:ascii="Trebuchet MS" w:hAnsi="Trebuchet MS" w:cs="GillSansMT"/>
          <w:color w:val="000000"/>
          <w:sz w:val="22"/>
          <w:szCs w:val="22"/>
        </w:rPr>
        <w:t>Staffordshire</w:t>
      </w:r>
      <w:r w:rsidR="00DD5473" w:rsidRPr="000A7B31">
        <w:rPr>
          <w:rFonts w:ascii="Trebuchet MS" w:hAnsi="Trebuchet MS" w:cs="GillSansMT"/>
          <w:color w:val="000000"/>
          <w:sz w:val="22"/>
          <w:szCs w:val="22"/>
        </w:rPr>
        <w:t xml:space="preserve"> Safeguarding Children’s Board</w:t>
      </w:r>
      <w:r w:rsidR="007575EE" w:rsidRPr="000A7B31">
        <w:rPr>
          <w:rFonts w:ascii="Trebuchet MS" w:hAnsi="Trebuchet MS" w:cs="GillSansMT"/>
          <w:sz w:val="22"/>
          <w:szCs w:val="22"/>
        </w:rPr>
        <w:t xml:space="preserve">, </w:t>
      </w:r>
      <w:r w:rsidR="00DD5473" w:rsidRPr="000A7B31">
        <w:rPr>
          <w:rFonts w:ascii="Trebuchet MS" w:hAnsi="Trebuchet MS" w:cs="GillSansMT"/>
          <w:i/>
          <w:sz w:val="22"/>
          <w:szCs w:val="22"/>
        </w:rPr>
        <w:t>Working Together to Safeguard Children</w:t>
      </w:r>
      <w:r w:rsidR="007575EE" w:rsidRPr="000A7B31">
        <w:rPr>
          <w:rFonts w:ascii="Trebuchet MS" w:hAnsi="Trebuchet MS" w:cs="GillSansMT"/>
          <w:i/>
          <w:sz w:val="22"/>
          <w:szCs w:val="22"/>
        </w:rPr>
        <w:t>,</w:t>
      </w:r>
      <w:r w:rsidR="00DD5473" w:rsidRPr="000A7B31">
        <w:rPr>
          <w:rFonts w:ascii="Trebuchet MS" w:hAnsi="Trebuchet MS" w:cs="GillSansMT"/>
          <w:i/>
          <w:sz w:val="22"/>
          <w:szCs w:val="22"/>
        </w:rPr>
        <w:t xml:space="preserve"> </w:t>
      </w:r>
      <w:r w:rsidR="007575EE" w:rsidRPr="000A7B31">
        <w:rPr>
          <w:rFonts w:ascii="Trebuchet MS" w:hAnsi="Trebuchet MS" w:cs="GillSansMT"/>
          <w:i/>
          <w:sz w:val="22"/>
          <w:szCs w:val="22"/>
        </w:rPr>
        <w:t>201</w:t>
      </w:r>
      <w:r w:rsidR="00603268" w:rsidRPr="000A7B31">
        <w:rPr>
          <w:rFonts w:ascii="Trebuchet MS" w:hAnsi="Trebuchet MS" w:cs="GillSansMT"/>
          <w:i/>
          <w:sz w:val="22"/>
          <w:szCs w:val="22"/>
        </w:rPr>
        <w:t>8</w:t>
      </w:r>
      <w:r w:rsidR="00DD5473" w:rsidRPr="000A7B31">
        <w:rPr>
          <w:rFonts w:ascii="Trebuchet MS" w:hAnsi="Trebuchet MS" w:cs="GillSansMT"/>
          <w:sz w:val="22"/>
          <w:szCs w:val="22"/>
        </w:rPr>
        <w:t xml:space="preserve"> </w:t>
      </w:r>
      <w:r w:rsidRPr="000A7B31">
        <w:rPr>
          <w:rFonts w:ascii="Trebuchet MS" w:hAnsi="Trebuchet MS" w:cs="GillSansMT"/>
          <w:sz w:val="22"/>
          <w:szCs w:val="22"/>
        </w:rPr>
        <w:t xml:space="preserve">and </w:t>
      </w:r>
      <w:r w:rsidR="00DD5473" w:rsidRPr="000A7B31">
        <w:rPr>
          <w:rFonts w:ascii="Trebuchet MS" w:hAnsi="Trebuchet MS" w:cs="GillSansMT"/>
          <w:i/>
          <w:sz w:val="22"/>
          <w:szCs w:val="22"/>
        </w:rPr>
        <w:t>KCSiE 20</w:t>
      </w:r>
      <w:r w:rsidR="00603268" w:rsidRPr="000A7B31">
        <w:rPr>
          <w:rFonts w:ascii="Trebuchet MS" w:hAnsi="Trebuchet MS" w:cs="GillSansMT"/>
          <w:i/>
          <w:sz w:val="22"/>
          <w:szCs w:val="22"/>
        </w:rPr>
        <w:t>2</w:t>
      </w:r>
      <w:r w:rsidR="00226B94">
        <w:rPr>
          <w:rFonts w:ascii="Trebuchet MS" w:hAnsi="Trebuchet MS" w:cs="GillSansMT"/>
          <w:i/>
          <w:sz w:val="22"/>
          <w:szCs w:val="22"/>
        </w:rPr>
        <w:t>2</w:t>
      </w:r>
      <w:r w:rsidR="00DD5473" w:rsidRPr="000A7B31">
        <w:rPr>
          <w:rFonts w:ascii="Trebuchet MS" w:hAnsi="Trebuchet MS" w:cs="GillSansMT"/>
          <w:sz w:val="22"/>
          <w:szCs w:val="22"/>
        </w:rPr>
        <w:t xml:space="preserve"> by</w:t>
      </w:r>
      <w:r w:rsidR="000A7B31" w:rsidRPr="000A7B31">
        <w:rPr>
          <w:rFonts w:ascii="Trebuchet MS" w:hAnsi="Trebuchet MS" w:cs="GillSansMT"/>
          <w:sz w:val="22"/>
          <w:szCs w:val="22"/>
        </w:rPr>
        <w:t xml:space="preserve"> knowing and understanding that</w:t>
      </w:r>
      <w:r w:rsidR="00DD5473" w:rsidRPr="000A7B31">
        <w:rPr>
          <w:rFonts w:ascii="Trebuchet MS" w:hAnsi="Trebuchet MS" w:cs="GillSansMT"/>
          <w:sz w:val="22"/>
          <w:szCs w:val="22"/>
        </w:rPr>
        <w:t xml:space="preserve">: </w:t>
      </w:r>
    </w:p>
    <w:p w14:paraId="5EF6D6ED" w14:textId="77777777" w:rsidR="00A95D9D" w:rsidRPr="000A7B31" w:rsidRDefault="00A95D9D" w:rsidP="003B2D26">
      <w:pPr>
        <w:spacing w:line="276" w:lineRule="auto"/>
        <w:ind w:left="360" w:hanging="360"/>
        <w:contextualSpacing/>
        <w:jc w:val="both"/>
        <w:rPr>
          <w:rFonts w:ascii="Trebuchet MS" w:eastAsia="Calibri" w:hAnsi="Trebuchet MS" w:cs="Arial"/>
          <w:sz w:val="22"/>
          <w:szCs w:val="22"/>
        </w:rPr>
      </w:pPr>
    </w:p>
    <w:p w14:paraId="04A250E8" w14:textId="27451D2B" w:rsidR="000A7B31" w:rsidRPr="00342CF4" w:rsidRDefault="000A7B31">
      <w:pPr>
        <w:numPr>
          <w:ilvl w:val="0"/>
          <w:numId w:val="10"/>
        </w:numPr>
        <w:spacing w:line="276" w:lineRule="auto"/>
        <w:ind w:left="709" w:hanging="425"/>
        <w:contextualSpacing/>
        <w:jc w:val="both"/>
        <w:rPr>
          <w:rFonts w:ascii="Trebuchet MS" w:eastAsia="Calibri" w:hAnsi="Trebuchet MS" w:cs="Arial"/>
          <w:sz w:val="22"/>
          <w:szCs w:val="22"/>
        </w:rPr>
      </w:pPr>
      <w:r w:rsidRPr="000A7B31">
        <w:rPr>
          <w:rFonts w:ascii="Trebuchet MS" w:eastAsia="Calibri" w:hAnsi="Trebuchet MS" w:cs="Arial"/>
          <w:sz w:val="22"/>
          <w:szCs w:val="22"/>
        </w:rPr>
        <w:t>S</w:t>
      </w:r>
      <w:r w:rsidR="00DD5473" w:rsidRPr="000A7B31">
        <w:rPr>
          <w:rFonts w:ascii="Trebuchet MS" w:eastAsia="Calibri" w:hAnsi="Trebuchet MS" w:cs="Arial"/>
          <w:sz w:val="22"/>
          <w:szCs w:val="22"/>
        </w:rPr>
        <w:t xml:space="preserve">afeguarding and promoting the welfare of children is everyone’s responsibility and </w:t>
      </w:r>
      <w:r w:rsidR="00603268" w:rsidRPr="000A7B31">
        <w:rPr>
          <w:rFonts w:ascii="Trebuchet MS" w:eastAsia="Calibri" w:hAnsi="Trebuchet MS" w:cs="Arial"/>
          <w:sz w:val="22"/>
          <w:szCs w:val="22"/>
        </w:rPr>
        <w:t>th</w:t>
      </w:r>
      <w:r w:rsidR="00DD5473" w:rsidRPr="000A7B31">
        <w:rPr>
          <w:rFonts w:ascii="Trebuchet MS" w:eastAsia="Calibri" w:hAnsi="Trebuchet MS" w:cs="Arial"/>
          <w:sz w:val="22"/>
          <w:szCs w:val="22"/>
        </w:rPr>
        <w:t>e voice of the child is evident;</w:t>
      </w:r>
    </w:p>
    <w:p w14:paraId="682098A4" w14:textId="2CA7EA0C" w:rsidR="001C40A4" w:rsidRPr="000A7B31" w:rsidRDefault="000A7B31">
      <w:pPr>
        <w:numPr>
          <w:ilvl w:val="0"/>
          <w:numId w:val="10"/>
        </w:numPr>
        <w:spacing w:line="276" w:lineRule="auto"/>
        <w:ind w:left="709" w:hanging="425"/>
        <w:contextualSpacing/>
        <w:jc w:val="both"/>
        <w:rPr>
          <w:rFonts w:ascii="Trebuchet MS" w:eastAsia="Calibri" w:hAnsi="Trebuchet MS" w:cs="Arial"/>
          <w:sz w:val="22"/>
          <w:szCs w:val="22"/>
        </w:rPr>
      </w:pPr>
      <w:r w:rsidRPr="000A7B31">
        <w:rPr>
          <w:rFonts w:ascii="Trebuchet MS" w:eastAsia="Calibri" w:hAnsi="Trebuchet MS" w:cs="Arial"/>
          <w:sz w:val="22"/>
          <w:szCs w:val="22"/>
        </w:rPr>
        <w:t xml:space="preserve">Everyone </w:t>
      </w:r>
      <w:r w:rsidRPr="00342CF4">
        <w:rPr>
          <w:rFonts w:ascii="Trebuchet MS" w:eastAsia="Calibri" w:hAnsi="Trebuchet MS" w:cs="Arial"/>
          <w:bCs/>
          <w:sz w:val="22"/>
          <w:szCs w:val="22"/>
        </w:rPr>
        <w:t>who comes into contact with children and their families has a role to play</w:t>
      </w:r>
      <w:r w:rsidR="009849B9">
        <w:rPr>
          <w:rFonts w:ascii="Trebuchet MS" w:eastAsia="Calibri" w:hAnsi="Trebuchet MS" w:cs="Arial"/>
          <w:bCs/>
          <w:sz w:val="22"/>
          <w:szCs w:val="22"/>
        </w:rPr>
        <w:t>;</w:t>
      </w:r>
    </w:p>
    <w:p w14:paraId="5E358C3B" w14:textId="2C5A6C04" w:rsidR="001C40A4" w:rsidRPr="00711FB9" w:rsidRDefault="000A7B31" w:rsidP="00C541A2">
      <w:pPr>
        <w:numPr>
          <w:ilvl w:val="0"/>
          <w:numId w:val="10"/>
        </w:numPr>
        <w:spacing w:line="276" w:lineRule="auto"/>
        <w:ind w:left="709" w:hanging="425"/>
        <w:contextualSpacing/>
        <w:jc w:val="both"/>
        <w:rPr>
          <w:rFonts w:ascii="Trebuchet MS" w:eastAsia="Calibri" w:hAnsi="Trebuchet MS" w:cs="Arial"/>
          <w:bCs/>
          <w:sz w:val="22"/>
          <w:szCs w:val="22"/>
        </w:rPr>
      </w:pPr>
      <w:r w:rsidRPr="001C40A4">
        <w:rPr>
          <w:rFonts w:ascii="Trebuchet MS" w:eastAsia="Calibri" w:hAnsi="Trebuchet MS" w:cs="Arial"/>
          <w:sz w:val="22"/>
          <w:szCs w:val="22"/>
        </w:rPr>
        <w:t xml:space="preserve">Everyone </w:t>
      </w:r>
      <w:r w:rsidR="003C2F93" w:rsidRPr="001C40A4">
        <w:rPr>
          <w:rFonts w:ascii="Trebuchet MS" w:eastAsia="Calibri" w:hAnsi="Trebuchet MS" w:cs="Arial"/>
          <w:bCs/>
          <w:sz w:val="22"/>
          <w:szCs w:val="22"/>
        </w:rPr>
        <w:t xml:space="preserve">should ensure that their approach </w:t>
      </w:r>
      <w:r w:rsidR="003C2F93" w:rsidRPr="00711FB9">
        <w:rPr>
          <w:rFonts w:ascii="Trebuchet MS" w:eastAsia="Calibri" w:hAnsi="Trebuchet MS" w:cs="Arial"/>
          <w:bCs/>
          <w:sz w:val="22"/>
          <w:szCs w:val="22"/>
        </w:rPr>
        <w:t>is child-centred considering, at all times, what is in the best interests of the child</w:t>
      </w:r>
      <w:r w:rsidR="009849B9" w:rsidRPr="00711FB9">
        <w:rPr>
          <w:rFonts w:ascii="Trebuchet MS" w:eastAsia="Calibri" w:hAnsi="Trebuchet MS" w:cs="Arial"/>
          <w:bCs/>
          <w:sz w:val="22"/>
          <w:szCs w:val="22"/>
        </w:rPr>
        <w:t>;</w:t>
      </w:r>
    </w:p>
    <w:p w14:paraId="6BD09D38" w14:textId="5DA0422F" w:rsidR="001C40A4" w:rsidRPr="00711FB9" w:rsidRDefault="000A7B31">
      <w:pPr>
        <w:numPr>
          <w:ilvl w:val="0"/>
          <w:numId w:val="10"/>
        </w:numPr>
        <w:spacing w:line="276" w:lineRule="auto"/>
        <w:ind w:left="709" w:hanging="425"/>
        <w:contextualSpacing/>
        <w:jc w:val="both"/>
        <w:rPr>
          <w:rFonts w:ascii="Trebuchet MS" w:eastAsia="Calibri" w:hAnsi="Trebuchet MS" w:cs="Arial"/>
          <w:bCs/>
          <w:sz w:val="22"/>
          <w:szCs w:val="22"/>
        </w:rPr>
      </w:pPr>
      <w:r w:rsidRPr="00711FB9">
        <w:rPr>
          <w:rFonts w:ascii="Trebuchet MS" w:eastAsia="Calibri" w:hAnsi="Trebuchet MS" w:cs="Arial"/>
          <w:bCs/>
          <w:sz w:val="22"/>
          <w:szCs w:val="22"/>
        </w:rPr>
        <w:t>By e</w:t>
      </w:r>
      <w:r w:rsidR="00DD5473" w:rsidRPr="00711FB9">
        <w:rPr>
          <w:rFonts w:ascii="Trebuchet MS" w:eastAsia="Calibri" w:hAnsi="Trebuchet MS" w:cs="Arial"/>
          <w:bCs/>
          <w:sz w:val="22"/>
          <w:szCs w:val="22"/>
        </w:rPr>
        <w:t>stablishing a safe environment</w:t>
      </w:r>
      <w:r w:rsidR="006E5AA2" w:rsidRPr="00711FB9">
        <w:rPr>
          <w:rFonts w:ascii="Trebuchet MS" w:eastAsia="Calibri" w:hAnsi="Trebuchet MS" w:cs="Arial"/>
          <w:bCs/>
          <w:sz w:val="22"/>
          <w:szCs w:val="22"/>
        </w:rPr>
        <w:t>,</w:t>
      </w:r>
      <w:r w:rsidR="00DD5473" w:rsidRPr="00711FB9">
        <w:rPr>
          <w:rFonts w:ascii="Trebuchet MS" w:eastAsia="Calibri" w:hAnsi="Trebuchet MS" w:cs="Arial"/>
          <w:bCs/>
          <w:sz w:val="22"/>
          <w:szCs w:val="22"/>
        </w:rPr>
        <w:t xml:space="preserve"> </w:t>
      </w:r>
      <w:r w:rsidRPr="00711FB9">
        <w:rPr>
          <w:rFonts w:ascii="Trebuchet MS" w:eastAsia="Calibri" w:hAnsi="Trebuchet MS" w:cs="Arial"/>
          <w:bCs/>
          <w:sz w:val="22"/>
          <w:szCs w:val="22"/>
        </w:rPr>
        <w:t xml:space="preserve">we enable </w:t>
      </w:r>
      <w:r w:rsidR="00DD5473" w:rsidRPr="00711FB9">
        <w:rPr>
          <w:rFonts w:ascii="Trebuchet MS" w:eastAsia="Calibri" w:hAnsi="Trebuchet MS" w:cs="Arial"/>
          <w:bCs/>
          <w:sz w:val="22"/>
          <w:szCs w:val="22"/>
        </w:rPr>
        <w:t xml:space="preserve">our children </w:t>
      </w:r>
      <w:r w:rsidRPr="00711FB9">
        <w:rPr>
          <w:rFonts w:ascii="Trebuchet MS" w:eastAsia="Calibri" w:hAnsi="Trebuchet MS" w:cs="Arial"/>
          <w:bCs/>
          <w:sz w:val="22"/>
          <w:szCs w:val="22"/>
        </w:rPr>
        <w:t xml:space="preserve">to </w:t>
      </w:r>
      <w:r w:rsidR="00DD5473" w:rsidRPr="00711FB9">
        <w:rPr>
          <w:rFonts w:ascii="Trebuchet MS" w:eastAsia="Calibri" w:hAnsi="Trebuchet MS" w:cs="Arial"/>
          <w:bCs/>
          <w:sz w:val="22"/>
          <w:szCs w:val="22"/>
        </w:rPr>
        <w:t>learn and develop within an ethos of openness;</w:t>
      </w:r>
    </w:p>
    <w:p w14:paraId="4F59D431" w14:textId="53AEC6A2" w:rsidR="005C4C21" w:rsidRPr="00711FB9" w:rsidRDefault="003C2F93" w:rsidP="00C541A2">
      <w:pPr>
        <w:numPr>
          <w:ilvl w:val="0"/>
          <w:numId w:val="10"/>
        </w:numPr>
        <w:spacing w:line="276" w:lineRule="auto"/>
        <w:ind w:left="709" w:hanging="425"/>
        <w:contextualSpacing/>
        <w:jc w:val="both"/>
        <w:rPr>
          <w:rFonts w:ascii="Trebuchet MS" w:eastAsia="Calibri" w:hAnsi="Trebuchet MS" w:cs="Arial"/>
          <w:bCs/>
          <w:sz w:val="22"/>
          <w:szCs w:val="22"/>
        </w:rPr>
      </w:pPr>
      <w:r w:rsidRPr="00711FB9">
        <w:rPr>
          <w:rFonts w:ascii="Trebuchet MS" w:eastAsia="Calibri" w:hAnsi="Trebuchet MS" w:cs="Arial"/>
          <w:bCs/>
          <w:sz w:val="22"/>
          <w:szCs w:val="22"/>
        </w:rPr>
        <w:t>No single practitioner can have the full picture of a child’s needs and circumstances</w:t>
      </w:r>
      <w:r w:rsidR="00303073" w:rsidRPr="00711FB9">
        <w:rPr>
          <w:rFonts w:ascii="Trebuchet MS" w:eastAsia="Calibri" w:hAnsi="Trebuchet MS" w:cs="Arial"/>
          <w:bCs/>
          <w:sz w:val="22"/>
          <w:szCs w:val="22"/>
        </w:rPr>
        <w:t>;</w:t>
      </w:r>
    </w:p>
    <w:p w14:paraId="130B9E4C" w14:textId="459BD2C1" w:rsidR="005C4C21" w:rsidRPr="008140C6" w:rsidRDefault="003C2F93" w:rsidP="008140C6">
      <w:pPr>
        <w:numPr>
          <w:ilvl w:val="0"/>
          <w:numId w:val="10"/>
        </w:numPr>
        <w:spacing w:line="276" w:lineRule="auto"/>
        <w:ind w:left="709" w:hanging="425"/>
        <w:contextualSpacing/>
        <w:jc w:val="both"/>
        <w:rPr>
          <w:rFonts w:ascii="Trebuchet MS" w:eastAsia="Calibri" w:hAnsi="Trebuchet MS" w:cs="Arial"/>
          <w:sz w:val="22"/>
          <w:szCs w:val="22"/>
        </w:rPr>
      </w:pPr>
      <w:r w:rsidRPr="00711FB9">
        <w:rPr>
          <w:rFonts w:ascii="Trebuchet MS" w:eastAsia="Calibri" w:hAnsi="Trebuchet MS" w:cs="Arial"/>
          <w:bCs/>
          <w:sz w:val="22"/>
          <w:szCs w:val="22"/>
        </w:rPr>
        <w:t>If children and families are to receive the right help at the right time, everyone who comes into contact with children and their families has a role to play in identifying concerns, sharing information and taking prompt action</w:t>
      </w:r>
      <w:r w:rsidR="008140C6" w:rsidRPr="008140C6">
        <w:rPr>
          <w:rFonts w:ascii="Trebuchet MS" w:eastAsia="Calibri" w:hAnsi="Trebuchet MS" w:cs="Arial"/>
          <w:sz w:val="22"/>
          <w:szCs w:val="22"/>
        </w:rPr>
        <w:t xml:space="preserve"> </w:t>
      </w:r>
      <w:r w:rsidR="008140C6">
        <w:rPr>
          <w:rFonts w:ascii="Trebuchet MS" w:eastAsia="Calibri" w:hAnsi="Trebuchet MS" w:cs="Arial"/>
          <w:sz w:val="22"/>
          <w:szCs w:val="22"/>
        </w:rPr>
        <w:t>so as to enable our children and young people to have the best outcomes</w:t>
      </w:r>
      <w:r w:rsidR="008140C6" w:rsidRPr="005C4C21">
        <w:rPr>
          <w:rFonts w:ascii="Trebuchet MS" w:eastAsia="Calibri" w:hAnsi="Trebuchet MS" w:cs="Arial"/>
          <w:sz w:val="22"/>
          <w:szCs w:val="22"/>
        </w:rPr>
        <w:t>;</w:t>
      </w:r>
    </w:p>
    <w:p w14:paraId="0B0E20FE" w14:textId="512EDB2C" w:rsidR="005C4C21" w:rsidRPr="00711FB9" w:rsidRDefault="00A36763" w:rsidP="00C541A2">
      <w:pPr>
        <w:numPr>
          <w:ilvl w:val="0"/>
          <w:numId w:val="10"/>
        </w:numPr>
        <w:spacing w:line="276" w:lineRule="auto"/>
        <w:ind w:left="709" w:hanging="425"/>
        <w:contextualSpacing/>
        <w:jc w:val="both"/>
        <w:rPr>
          <w:rFonts w:ascii="Trebuchet MS" w:eastAsia="Calibri" w:hAnsi="Trebuchet MS" w:cs="Arial"/>
          <w:bCs/>
          <w:sz w:val="22"/>
          <w:szCs w:val="22"/>
        </w:rPr>
      </w:pPr>
      <w:r>
        <w:rPr>
          <w:rFonts w:ascii="Trebuchet MS" w:eastAsia="Calibri" w:hAnsi="Trebuchet MS" w:cs="Arial"/>
          <w:bCs/>
          <w:sz w:val="22"/>
          <w:szCs w:val="22"/>
        </w:rPr>
        <w:t>It is important to provide</w:t>
      </w:r>
      <w:r w:rsidR="003C2F93" w:rsidRPr="00711FB9">
        <w:rPr>
          <w:rFonts w:ascii="Trebuchet MS" w:eastAsia="Calibri" w:hAnsi="Trebuchet MS" w:cs="Arial"/>
          <w:bCs/>
          <w:sz w:val="22"/>
          <w:szCs w:val="22"/>
        </w:rPr>
        <w:t xml:space="preserve"> children with a b</w:t>
      </w:r>
      <w:r>
        <w:rPr>
          <w:rFonts w:ascii="Trebuchet MS" w:eastAsia="Calibri" w:hAnsi="Trebuchet MS" w:cs="Arial"/>
          <w:bCs/>
          <w:sz w:val="22"/>
          <w:szCs w:val="22"/>
        </w:rPr>
        <w:t>alanced curriculum</w:t>
      </w:r>
      <w:r w:rsidR="00C04E94">
        <w:rPr>
          <w:rFonts w:ascii="Trebuchet MS" w:eastAsia="Calibri" w:hAnsi="Trebuchet MS" w:cs="Arial"/>
          <w:bCs/>
          <w:sz w:val="22"/>
          <w:szCs w:val="22"/>
        </w:rPr>
        <w:t>,</w:t>
      </w:r>
      <w:r>
        <w:rPr>
          <w:rFonts w:ascii="Trebuchet MS" w:eastAsia="Calibri" w:hAnsi="Trebuchet MS" w:cs="Arial"/>
          <w:bCs/>
          <w:sz w:val="22"/>
          <w:szCs w:val="22"/>
        </w:rPr>
        <w:t xml:space="preserve"> including PSH</w:t>
      </w:r>
      <w:r w:rsidR="003C2F93" w:rsidRPr="00711FB9">
        <w:rPr>
          <w:rFonts w:ascii="Trebuchet MS" w:eastAsia="Calibri" w:hAnsi="Trebuchet MS" w:cs="Arial"/>
          <w:bCs/>
          <w:sz w:val="22"/>
          <w:szCs w:val="22"/>
        </w:rPr>
        <w:t>E</w:t>
      </w:r>
      <w:r w:rsidR="000D70B1">
        <w:rPr>
          <w:rFonts w:ascii="Trebuchet MS" w:eastAsia="Calibri" w:hAnsi="Trebuchet MS" w:cs="Arial"/>
          <w:bCs/>
          <w:sz w:val="22"/>
          <w:szCs w:val="22"/>
        </w:rPr>
        <w:t xml:space="preserve"> and</w:t>
      </w:r>
      <w:r w:rsidR="00165194">
        <w:rPr>
          <w:rFonts w:ascii="Trebuchet MS" w:eastAsia="Calibri" w:hAnsi="Trebuchet MS" w:cs="Arial"/>
          <w:bCs/>
          <w:sz w:val="22"/>
          <w:szCs w:val="22"/>
        </w:rPr>
        <w:t xml:space="preserve"> </w:t>
      </w:r>
      <w:r w:rsidR="003C2F93" w:rsidRPr="00711FB9">
        <w:rPr>
          <w:rFonts w:ascii="Trebuchet MS" w:eastAsia="Calibri" w:hAnsi="Trebuchet MS" w:cs="Arial"/>
          <w:bCs/>
          <w:sz w:val="22"/>
          <w:szCs w:val="22"/>
        </w:rPr>
        <w:t>healthy relationship education</w:t>
      </w:r>
      <w:r w:rsidR="000D70B1">
        <w:rPr>
          <w:rFonts w:ascii="Trebuchet MS" w:eastAsia="Calibri" w:hAnsi="Trebuchet MS" w:cs="Arial"/>
          <w:bCs/>
          <w:sz w:val="22"/>
          <w:szCs w:val="22"/>
        </w:rPr>
        <w:t xml:space="preserve"> which covers</w:t>
      </w:r>
      <w:r w:rsidR="003C2F93" w:rsidRPr="00711FB9">
        <w:rPr>
          <w:rFonts w:ascii="Trebuchet MS" w:eastAsia="Calibri" w:hAnsi="Trebuchet MS" w:cs="Arial"/>
          <w:bCs/>
          <w:sz w:val="22"/>
          <w:szCs w:val="22"/>
        </w:rPr>
        <w:t xml:space="preserve"> online safety, sexting, </w:t>
      </w:r>
      <w:r w:rsidR="00C04E94">
        <w:rPr>
          <w:rFonts w:ascii="Trebuchet MS" w:eastAsia="Calibri" w:hAnsi="Trebuchet MS" w:cs="Arial"/>
          <w:bCs/>
          <w:sz w:val="22"/>
          <w:szCs w:val="22"/>
        </w:rPr>
        <w:t>child</w:t>
      </w:r>
      <w:r w:rsidR="003C2F93" w:rsidRPr="00711FB9">
        <w:rPr>
          <w:rFonts w:ascii="Trebuchet MS" w:eastAsia="Calibri" w:hAnsi="Trebuchet MS" w:cs="Arial"/>
          <w:bCs/>
          <w:sz w:val="22"/>
          <w:szCs w:val="22"/>
        </w:rPr>
        <w:t xml:space="preserve"> on </w:t>
      </w:r>
      <w:r w:rsidR="00C04E94">
        <w:rPr>
          <w:rFonts w:ascii="Trebuchet MS" w:eastAsia="Calibri" w:hAnsi="Trebuchet MS" w:cs="Arial"/>
          <w:bCs/>
          <w:sz w:val="22"/>
          <w:szCs w:val="22"/>
        </w:rPr>
        <w:t>child</w:t>
      </w:r>
      <w:r w:rsidR="003C2F93" w:rsidRPr="00711FB9">
        <w:rPr>
          <w:rFonts w:ascii="Trebuchet MS" w:eastAsia="Calibri" w:hAnsi="Trebuchet MS" w:cs="Arial"/>
          <w:bCs/>
          <w:sz w:val="22"/>
          <w:szCs w:val="22"/>
        </w:rPr>
        <w:t xml:space="preserve"> abuse</w:t>
      </w:r>
      <w:r w:rsidR="00612AEE" w:rsidRPr="00711FB9">
        <w:rPr>
          <w:rFonts w:ascii="Trebuchet MS" w:eastAsia="Calibri" w:hAnsi="Trebuchet MS" w:cs="Arial"/>
          <w:bCs/>
          <w:sz w:val="22"/>
          <w:szCs w:val="22"/>
        </w:rPr>
        <w:t>,</w:t>
      </w:r>
      <w:r w:rsidR="003C2F93" w:rsidRPr="00711FB9">
        <w:rPr>
          <w:rFonts w:ascii="Trebuchet MS" w:eastAsia="Calibri" w:hAnsi="Trebuchet MS" w:cs="Arial"/>
          <w:bCs/>
          <w:sz w:val="22"/>
          <w:szCs w:val="22"/>
        </w:rPr>
        <w:t xml:space="preserve"> as</w:t>
      </w:r>
      <w:r w:rsidR="00875CAF">
        <w:rPr>
          <w:rFonts w:ascii="Trebuchet MS" w:eastAsia="Calibri" w:hAnsi="Trebuchet MS" w:cs="Arial"/>
          <w:bCs/>
          <w:sz w:val="22"/>
          <w:szCs w:val="22"/>
        </w:rPr>
        <w:t xml:space="preserve"> </w:t>
      </w:r>
      <w:r w:rsidR="003C2F93" w:rsidRPr="00711FB9">
        <w:rPr>
          <w:rFonts w:ascii="Trebuchet MS" w:eastAsia="Calibri" w:hAnsi="Trebuchet MS" w:cs="Arial"/>
          <w:bCs/>
          <w:sz w:val="22"/>
          <w:szCs w:val="22"/>
        </w:rPr>
        <w:t xml:space="preserve">well as </w:t>
      </w:r>
      <w:r w:rsidR="00875CAF">
        <w:rPr>
          <w:rFonts w:ascii="Trebuchet MS" w:eastAsia="Calibri" w:hAnsi="Trebuchet MS" w:cs="Arial"/>
          <w:bCs/>
          <w:sz w:val="22"/>
          <w:szCs w:val="22"/>
        </w:rPr>
        <w:t>abuse outside the home</w:t>
      </w:r>
      <w:r w:rsidR="005A38A9">
        <w:rPr>
          <w:rFonts w:ascii="Trebuchet MS" w:eastAsia="Calibri" w:hAnsi="Trebuchet MS" w:cs="Arial"/>
          <w:bCs/>
          <w:sz w:val="22"/>
          <w:szCs w:val="22"/>
        </w:rPr>
        <w:t xml:space="preserve">, </w:t>
      </w:r>
      <w:r w:rsidR="003C2F93" w:rsidRPr="00711FB9">
        <w:rPr>
          <w:rFonts w:ascii="Trebuchet MS" w:eastAsia="Calibri" w:hAnsi="Trebuchet MS" w:cs="Arial"/>
          <w:bCs/>
          <w:sz w:val="22"/>
          <w:szCs w:val="22"/>
        </w:rPr>
        <w:t xml:space="preserve">County Lines, contextualised </w:t>
      </w:r>
      <w:r w:rsidR="005A38A9">
        <w:rPr>
          <w:rFonts w:ascii="Trebuchet MS" w:eastAsia="Calibri" w:hAnsi="Trebuchet MS" w:cs="Arial"/>
          <w:bCs/>
          <w:sz w:val="22"/>
          <w:szCs w:val="22"/>
        </w:rPr>
        <w:t xml:space="preserve">safeguarding </w:t>
      </w:r>
      <w:r w:rsidR="003C2F93" w:rsidRPr="00711FB9">
        <w:rPr>
          <w:rFonts w:ascii="Trebuchet MS" w:eastAsia="Calibri" w:hAnsi="Trebuchet MS" w:cs="Arial"/>
          <w:bCs/>
          <w:sz w:val="22"/>
          <w:szCs w:val="22"/>
        </w:rPr>
        <w:t>issues an</w:t>
      </w:r>
      <w:r>
        <w:rPr>
          <w:rFonts w:ascii="Trebuchet MS" w:eastAsia="Calibri" w:hAnsi="Trebuchet MS" w:cs="Arial"/>
          <w:bCs/>
          <w:sz w:val="22"/>
          <w:szCs w:val="22"/>
        </w:rPr>
        <w:t>d Child Criminal Exploitation</w:t>
      </w:r>
      <w:r w:rsidR="00891B21">
        <w:rPr>
          <w:rFonts w:ascii="Trebuchet MS" w:eastAsia="Calibri" w:hAnsi="Trebuchet MS" w:cs="Arial"/>
          <w:bCs/>
          <w:sz w:val="22"/>
          <w:szCs w:val="22"/>
        </w:rPr>
        <w:t>, including Child Sexual Exploitation (CSE)</w:t>
      </w:r>
      <w:r w:rsidR="00BC7ECE">
        <w:rPr>
          <w:rFonts w:ascii="Trebuchet MS" w:eastAsia="Calibri" w:hAnsi="Trebuchet MS" w:cs="Arial"/>
          <w:bCs/>
          <w:sz w:val="22"/>
          <w:szCs w:val="22"/>
        </w:rPr>
        <w:t>.</w:t>
      </w:r>
      <w:r w:rsidR="00891B21">
        <w:rPr>
          <w:rFonts w:ascii="Trebuchet MS" w:eastAsia="Calibri" w:hAnsi="Trebuchet MS" w:cs="Arial"/>
          <w:bCs/>
          <w:sz w:val="22"/>
          <w:szCs w:val="22"/>
        </w:rPr>
        <w:t xml:space="preserve"> </w:t>
      </w:r>
      <w:r w:rsidR="00957463">
        <w:rPr>
          <w:rFonts w:ascii="Trebuchet MS" w:eastAsia="Calibri" w:hAnsi="Trebuchet MS" w:cs="Arial"/>
          <w:bCs/>
          <w:sz w:val="22"/>
          <w:szCs w:val="22"/>
        </w:rPr>
        <w:t xml:space="preserve">In addition, </w:t>
      </w:r>
      <w:r w:rsidR="004D7243">
        <w:rPr>
          <w:rFonts w:ascii="Trebuchet MS" w:eastAsia="Calibri" w:hAnsi="Trebuchet MS" w:cs="Arial"/>
          <w:bCs/>
          <w:sz w:val="22"/>
          <w:szCs w:val="22"/>
        </w:rPr>
        <w:t>it is</w:t>
      </w:r>
      <w:r w:rsidR="00957463">
        <w:rPr>
          <w:rFonts w:ascii="Trebuchet MS" w:eastAsia="Calibri" w:hAnsi="Trebuchet MS" w:cs="Arial"/>
          <w:bCs/>
          <w:sz w:val="22"/>
          <w:szCs w:val="22"/>
        </w:rPr>
        <w:t xml:space="preserve"> importan</w:t>
      </w:r>
      <w:r w:rsidR="004D7243">
        <w:rPr>
          <w:rFonts w:ascii="Trebuchet MS" w:eastAsia="Calibri" w:hAnsi="Trebuchet MS" w:cs="Arial"/>
          <w:bCs/>
          <w:sz w:val="22"/>
          <w:szCs w:val="22"/>
        </w:rPr>
        <w:t>t to</w:t>
      </w:r>
      <w:r w:rsidR="003C2F93" w:rsidRPr="00711FB9">
        <w:rPr>
          <w:rFonts w:ascii="Trebuchet MS" w:eastAsia="Calibri" w:hAnsi="Trebuchet MS" w:cs="Arial"/>
          <w:bCs/>
          <w:sz w:val="22"/>
          <w:szCs w:val="22"/>
        </w:rPr>
        <w:t xml:space="preserve"> support this with online activities, </w:t>
      </w:r>
      <w:r w:rsidR="00A96E06">
        <w:rPr>
          <w:rFonts w:ascii="Trebuchet MS" w:eastAsia="Calibri" w:hAnsi="Trebuchet MS" w:cs="Arial"/>
          <w:bCs/>
          <w:sz w:val="22"/>
          <w:szCs w:val="22"/>
        </w:rPr>
        <w:t xml:space="preserve">which </w:t>
      </w:r>
      <w:r w:rsidR="003C2F93" w:rsidRPr="00711FB9">
        <w:rPr>
          <w:rFonts w:ascii="Trebuchet MS" w:eastAsia="Calibri" w:hAnsi="Trebuchet MS" w:cs="Arial"/>
          <w:bCs/>
          <w:sz w:val="22"/>
          <w:szCs w:val="22"/>
        </w:rPr>
        <w:t>enabl</w:t>
      </w:r>
      <w:r w:rsidR="00A96E06">
        <w:rPr>
          <w:rFonts w:ascii="Trebuchet MS" w:eastAsia="Calibri" w:hAnsi="Trebuchet MS" w:cs="Arial"/>
          <w:bCs/>
          <w:sz w:val="22"/>
          <w:szCs w:val="22"/>
        </w:rPr>
        <w:t>e</w:t>
      </w:r>
      <w:r w:rsidR="003C2F93" w:rsidRPr="00711FB9">
        <w:rPr>
          <w:rFonts w:ascii="Trebuchet MS" w:eastAsia="Calibri" w:hAnsi="Trebuchet MS" w:cs="Arial"/>
          <w:bCs/>
          <w:sz w:val="22"/>
          <w:szCs w:val="22"/>
        </w:rPr>
        <w:t xml:space="preserve"> </w:t>
      </w:r>
      <w:r w:rsidR="00EE3224">
        <w:rPr>
          <w:rFonts w:ascii="Trebuchet MS" w:eastAsia="Calibri" w:hAnsi="Trebuchet MS" w:cs="Arial"/>
          <w:bCs/>
          <w:sz w:val="22"/>
          <w:szCs w:val="22"/>
        </w:rPr>
        <w:t>children</w:t>
      </w:r>
      <w:r w:rsidR="003C2F93" w:rsidRPr="00711FB9">
        <w:rPr>
          <w:rFonts w:ascii="Trebuchet MS" w:eastAsia="Calibri" w:hAnsi="Trebuchet MS" w:cs="Arial"/>
          <w:bCs/>
          <w:sz w:val="22"/>
          <w:szCs w:val="22"/>
        </w:rPr>
        <w:t xml:space="preserve"> to enhance their safeguarding skills and knowledge whilst understanding the risks</w:t>
      </w:r>
      <w:r w:rsidR="00E93EC4">
        <w:rPr>
          <w:rFonts w:ascii="Trebuchet MS" w:eastAsia="Calibri" w:hAnsi="Trebuchet MS" w:cs="Arial"/>
          <w:bCs/>
          <w:sz w:val="22"/>
          <w:szCs w:val="22"/>
        </w:rPr>
        <w:t>;</w:t>
      </w:r>
    </w:p>
    <w:p w14:paraId="190FE0A2" w14:textId="4E09E2C8" w:rsidR="00DD5473" w:rsidRPr="00755FAD" w:rsidRDefault="00A36763" w:rsidP="00C45744">
      <w:pPr>
        <w:numPr>
          <w:ilvl w:val="0"/>
          <w:numId w:val="10"/>
        </w:numPr>
        <w:spacing w:line="276" w:lineRule="auto"/>
        <w:ind w:left="709" w:hanging="425"/>
        <w:contextualSpacing/>
        <w:jc w:val="both"/>
        <w:rPr>
          <w:rFonts w:ascii="Trebuchet MS" w:hAnsi="Trebuchet MS" w:cs="Arial"/>
          <w:sz w:val="22"/>
          <w:szCs w:val="22"/>
        </w:rPr>
      </w:pPr>
      <w:r>
        <w:rPr>
          <w:rFonts w:ascii="Trebuchet MS" w:eastAsia="Calibri" w:hAnsi="Trebuchet MS" w:cs="Arial"/>
          <w:sz w:val="22"/>
          <w:szCs w:val="22"/>
        </w:rPr>
        <w:t>W</w:t>
      </w:r>
      <w:r w:rsidR="00DD5473" w:rsidRPr="00E86861">
        <w:rPr>
          <w:rFonts w:ascii="Trebuchet MS" w:eastAsia="Calibri" w:hAnsi="Trebuchet MS" w:cs="Arial"/>
          <w:sz w:val="22"/>
          <w:szCs w:val="22"/>
        </w:rPr>
        <w:t xml:space="preserve">e </w:t>
      </w:r>
      <w:r>
        <w:rPr>
          <w:rFonts w:ascii="Trebuchet MS" w:eastAsia="Calibri" w:hAnsi="Trebuchet MS" w:cs="Arial"/>
          <w:sz w:val="22"/>
          <w:szCs w:val="22"/>
        </w:rPr>
        <w:t xml:space="preserve">must </w:t>
      </w:r>
      <w:r w:rsidR="00DD5473" w:rsidRPr="00E86861">
        <w:rPr>
          <w:rFonts w:ascii="Trebuchet MS" w:eastAsia="Calibri" w:hAnsi="Trebuchet MS" w:cs="Arial"/>
          <w:sz w:val="22"/>
          <w:szCs w:val="22"/>
        </w:rPr>
        <w:t>have a</w:t>
      </w:r>
      <w:r w:rsidR="003C2F93">
        <w:rPr>
          <w:rFonts w:ascii="Trebuchet MS" w:eastAsia="Calibri" w:hAnsi="Trebuchet MS" w:cs="Arial"/>
          <w:sz w:val="22"/>
          <w:szCs w:val="22"/>
        </w:rPr>
        <w:t xml:space="preserve">wareness </w:t>
      </w:r>
      <w:r w:rsidR="00DD5473" w:rsidRPr="00E86861">
        <w:rPr>
          <w:rFonts w:ascii="Trebuchet MS" w:eastAsia="Calibri" w:hAnsi="Trebuchet MS" w:cs="Arial"/>
          <w:sz w:val="22"/>
          <w:szCs w:val="22"/>
        </w:rPr>
        <w:t xml:space="preserve">of our staff’s knowledge and understanding, and </w:t>
      </w:r>
      <w:r w:rsidR="007575EE">
        <w:rPr>
          <w:rFonts w:ascii="Trebuchet MS" w:eastAsia="Calibri" w:hAnsi="Trebuchet MS" w:cs="Arial"/>
          <w:sz w:val="22"/>
          <w:szCs w:val="22"/>
        </w:rPr>
        <w:t xml:space="preserve">that we </w:t>
      </w:r>
      <w:r>
        <w:rPr>
          <w:rFonts w:ascii="Trebuchet MS" w:eastAsia="Calibri" w:hAnsi="Trebuchet MS" w:cs="Arial"/>
          <w:sz w:val="22"/>
          <w:szCs w:val="22"/>
        </w:rPr>
        <w:t xml:space="preserve">must </w:t>
      </w:r>
      <w:r w:rsidR="00DD5473" w:rsidRPr="00E86861">
        <w:rPr>
          <w:rFonts w:ascii="Trebuchet MS" w:eastAsia="Calibri" w:hAnsi="Trebuchet MS" w:cs="Arial"/>
          <w:sz w:val="22"/>
          <w:szCs w:val="22"/>
        </w:rPr>
        <w:t>embed safeguarding through clear systems of communication and Continuous Professional Development (CPD) so that safeguarding is a robust element of our school</w:t>
      </w:r>
      <w:r w:rsidR="003C2F93">
        <w:rPr>
          <w:rFonts w:ascii="Trebuchet MS" w:eastAsia="Calibri" w:hAnsi="Trebuchet MS" w:cs="Arial"/>
          <w:sz w:val="22"/>
          <w:szCs w:val="22"/>
        </w:rPr>
        <w:t xml:space="preserve"> practice</w:t>
      </w:r>
      <w:r w:rsidR="00DD5473" w:rsidRPr="00E86861">
        <w:rPr>
          <w:rFonts w:ascii="Trebuchet MS" w:eastAsia="Calibri" w:hAnsi="Trebuchet MS" w:cs="Arial"/>
          <w:sz w:val="22"/>
          <w:szCs w:val="22"/>
        </w:rPr>
        <w:t>.</w:t>
      </w:r>
    </w:p>
    <w:p w14:paraId="6E901762" w14:textId="77777777" w:rsidR="00A36763" w:rsidRDefault="00A36763">
      <w:pPr>
        <w:spacing w:line="276" w:lineRule="auto"/>
        <w:contextualSpacing/>
        <w:jc w:val="both"/>
        <w:rPr>
          <w:rFonts w:ascii="Trebuchet MS" w:eastAsia="Calibri" w:hAnsi="Trebuchet MS" w:cs="Arial"/>
          <w:sz w:val="22"/>
          <w:szCs w:val="22"/>
        </w:rPr>
      </w:pPr>
    </w:p>
    <w:p w14:paraId="5E4BC14C" w14:textId="53F81024" w:rsidR="003C2F93" w:rsidRDefault="003C2F93">
      <w:pPr>
        <w:spacing w:line="276" w:lineRule="auto"/>
        <w:contextualSpacing/>
        <w:jc w:val="both"/>
        <w:rPr>
          <w:rFonts w:ascii="Trebuchet MS" w:eastAsia="Calibri" w:hAnsi="Trebuchet MS" w:cs="Arial"/>
          <w:sz w:val="22"/>
          <w:szCs w:val="22"/>
        </w:rPr>
      </w:pPr>
      <w:r>
        <w:rPr>
          <w:rFonts w:ascii="Trebuchet MS" w:eastAsia="Calibri" w:hAnsi="Trebuchet MS" w:cs="Arial"/>
          <w:sz w:val="22"/>
          <w:szCs w:val="22"/>
        </w:rPr>
        <w:t>As a school community we strive to:</w:t>
      </w:r>
    </w:p>
    <w:p w14:paraId="1B4377F9" w14:textId="77777777" w:rsidR="003C2F93" w:rsidRDefault="003C2F93" w:rsidP="00C541A2">
      <w:pPr>
        <w:pStyle w:val="ListParagraph"/>
        <w:jc w:val="both"/>
        <w:rPr>
          <w:rFonts w:ascii="Trebuchet MS" w:eastAsia="Calibri" w:hAnsi="Trebuchet MS" w:cs="Arial"/>
          <w:sz w:val="22"/>
          <w:szCs w:val="22"/>
        </w:rPr>
      </w:pPr>
    </w:p>
    <w:p w14:paraId="0D23A333" w14:textId="1EB5A1FD" w:rsidR="003C2F93" w:rsidRDefault="003C2F93">
      <w:pPr>
        <w:numPr>
          <w:ilvl w:val="0"/>
          <w:numId w:val="10"/>
        </w:numPr>
        <w:spacing w:line="276" w:lineRule="auto"/>
        <w:ind w:left="709" w:hanging="425"/>
        <w:contextualSpacing/>
        <w:jc w:val="both"/>
        <w:rPr>
          <w:rFonts w:ascii="Trebuchet MS" w:eastAsia="Calibri" w:hAnsi="Trebuchet MS" w:cs="Arial"/>
          <w:sz w:val="22"/>
          <w:szCs w:val="22"/>
        </w:rPr>
      </w:pPr>
      <w:r>
        <w:rPr>
          <w:rFonts w:ascii="Trebuchet MS" w:eastAsia="Calibri" w:hAnsi="Trebuchet MS" w:cs="Arial"/>
          <w:sz w:val="22"/>
          <w:szCs w:val="22"/>
        </w:rPr>
        <w:t>P</w:t>
      </w:r>
      <w:r w:rsidRPr="000A7B31">
        <w:rPr>
          <w:rFonts w:ascii="Trebuchet MS" w:eastAsia="Calibri" w:hAnsi="Trebuchet MS" w:cs="Arial"/>
          <w:sz w:val="22"/>
          <w:szCs w:val="22"/>
        </w:rPr>
        <w:t>rotect children and young people from maltreatment;</w:t>
      </w:r>
    </w:p>
    <w:p w14:paraId="5752CAF3" w14:textId="6C4DF7E2" w:rsidR="00FA7F3F" w:rsidRPr="00E86861" w:rsidRDefault="00FA7F3F">
      <w:pPr>
        <w:numPr>
          <w:ilvl w:val="0"/>
          <w:numId w:val="10"/>
        </w:numPr>
        <w:spacing w:line="276" w:lineRule="auto"/>
        <w:ind w:left="709" w:hanging="425"/>
        <w:contextualSpacing/>
        <w:jc w:val="both"/>
        <w:rPr>
          <w:rFonts w:ascii="Trebuchet MS" w:eastAsia="Calibri" w:hAnsi="Trebuchet MS" w:cs="Arial"/>
          <w:sz w:val="22"/>
          <w:szCs w:val="22"/>
        </w:rPr>
      </w:pPr>
      <w:r w:rsidRPr="00E86861">
        <w:rPr>
          <w:rFonts w:ascii="Trebuchet MS" w:eastAsia="Calibri" w:hAnsi="Trebuchet MS" w:cs="Arial"/>
          <w:sz w:val="22"/>
          <w:szCs w:val="22"/>
        </w:rPr>
        <w:t xml:space="preserve">Prevent impairment of </w:t>
      </w:r>
      <w:r w:rsidR="008B296C">
        <w:rPr>
          <w:rFonts w:ascii="Trebuchet MS" w:eastAsia="Calibri" w:hAnsi="Trebuchet MS" w:cs="Arial"/>
          <w:sz w:val="22"/>
          <w:szCs w:val="22"/>
        </w:rPr>
        <w:t>their</w:t>
      </w:r>
      <w:r w:rsidRPr="00E86861">
        <w:rPr>
          <w:rFonts w:ascii="Trebuchet MS" w:eastAsia="Calibri" w:hAnsi="Trebuchet MS" w:cs="Arial"/>
          <w:sz w:val="22"/>
          <w:szCs w:val="22"/>
        </w:rPr>
        <w:t xml:space="preserve"> </w:t>
      </w:r>
      <w:r>
        <w:rPr>
          <w:rFonts w:ascii="Trebuchet MS" w:eastAsia="Calibri" w:hAnsi="Trebuchet MS" w:cs="Arial"/>
          <w:sz w:val="22"/>
          <w:szCs w:val="22"/>
        </w:rPr>
        <w:t xml:space="preserve">mental and physical </w:t>
      </w:r>
      <w:r w:rsidRPr="00E86861">
        <w:rPr>
          <w:rFonts w:ascii="Trebuchet MS" w:eastAsia="Calibri" w:hAnsi="Trebuchet MS" w:cs="Arial"/>
          <w:sz w:val="22"/>
          <w:szCs w:val="22"/>
        </w:rPr>
        <w:t>health or development;</w:t>
      </w:r>
    </w:p>
    <w:p w14:paraId="1E40AE23" w14:textId="2A7870A5" w:rsidR="00FA7F3F" w:rsidRPr="00E86861" w:rsidRDefault="00FA7F3F">
      <w:pPr>
        <w:numPr>
          <w:ilvl w:val="0"/>
          <w:numId w:val="10"/>
        </w:numPr>
        <w:spacing w:line="276" w:lineRule="auto"/>
        <w:ind w:left="709" w:hanging="425"/>
        <w:contextualSpacing/>
        <w:jc w:val="both"/>
        <w:rPr>
          <w:rFonts w:ascii="Trebuchet MS" w:eastAsia="Calibri" w:hAnsi="Trebuchet MS" w:cs="Arial"/>
          <w:sz w:val="22"/>
          <w:szCs w:val="22"/>
        </w:rPr>
      </w:pPr>
      <w:r w:rsidRPr="00E86861">
        <w:rPr>
          <w:rFonts w:ascii="Trebuchet MS" w:eastAsia="Calibri" w:hAnsi="Trebuchet MS" w:cs="Arial"/>
          <w:sz w:val="22"/>
          <w:szCs w:val="22"/>
        </w:rPr>
        <w:t>Ensur</w:t>
      </w:r>
      <w:r>
        <w:rPr>
          <w:rFonts w:ascii="Trebuchet MS" w:eastAsia="Calibri" w:hAnsi="Trebuchet MS" w:cs="Arial"/>
          <w:sz w:val="22"/>
          <w:szCs w:val="22"/>
        </w:rPr>
        <w:t>e that</w:t>
      </w:r>
      <w:r w:rsidRPr="00E86861">
        <w:rPr>
          <w:rFonts w:ascii="Trebuchet MS" w:eastAsia="Calibri" w:hAnsi="Trebuchet MS" w:cs="Arial"/>
          <w:sz w:val="22"/>
          <w:szCs w:val="22"/>
        </w:rPr>
        <w:t xml:space="preserve"> our </w:t>
      </w:r>
      <w:r w:rsidR="003A0D48">
        <w:rPr>
          <w:rFonts w:ascii="Trebuchet MS" w:eastAsia="Calibri" w:hAnsi="Trebuchet MS" w:cs="Arial"/>
          <w:sz w:val="22"/>
          <w:szCs w:val="22"/>
        </w:rPr>
        <w:t xml:space="preserve">children and </w:t>
      </w:r>
      <w:r w:rsidR="004D7221">
        <w:rPr>
          <w:rFonts w:ascii="Trebuchet MS" w:eastAsia="Calibri" w:hAnsi="Trebuchet MS" w:cs="Arial"/>
          <w:sz w:val="22"/>
          <w:szCs w:val="22"/>
        </w:rPr>
        <w:t>young people</w:t>
      </w:r>
      <w:r w:rsidRPr="00E86861">
        <w:rPr>
          <w:rFonts w:ascii="Trebuchet MS" w:eastAsia="Calibri" w:hAnsi="Trebuchet MS" w:cs="Arial"/>
          <w:sz w:val="22"/>
          <w:szCs w:val="22"/>
        </w:rPr>
        <w:t xml:space="preserve"> grow up in circumstances consistent with the provisions of safe and effective care;</w:t>
      </w:r>
    </w:p>
    <w:p w14:paraId="51D27465" w14:textId="432516DD" w:rsidR="00A36763" w:rsidRPr="00755FAD" w:rsidRDefault="00FA7F3F" w:rsidP="00C45744">
      <w:pPr>
        <w:numPr>
          <w:ilvl w:val="0"/>
          <w:numId w:val="10"/>
        </w:numPr>
        <w:spacing w:line="276" w:lineRule="auto"/>
        <w:ind w:left="709" w:hanging="425"/>
        <w:contextualSpacing/>
        <w:jc w:val="both"/>
        <w:rPr>
          <w:rFonts w:ascii="Trebuchet MS" w:eastAsia="Calibri" w:hAnsi="Trebuchet MS" w:cs="Arial"/>
          <w:sz w:val="22"/>
          <w:szCs w:val="22"/>
        </w:rPr>
      </w:pPr>
      <w:r>
        <w:rPr>
          <w:rFonts w:ascii="Trebuchet MS" w:eastAsia="Calibri" w:hAnsi="Trebuchet MS" w:cs="Arial"/>
          <w:sz w:val="22"/>
          <w:szCs w:val="22"/>
        </w:rPr>
        <w:t xml:space="preserve">Take action </w:t>
      </w:r>
      <w:r w:rsidRPr="00E86861">
        <w:rPr>
          <w:rFonts w:ascii="Trebuchet MS" w:eastAsia="Calibri" w:hAnsi="Trebuchet MS" w:cs="Arial"/>
          <w:sz w:val="22"/>
          <w:szCs w:val="22"/>
        </w:rPr>
        <w:t xml:space="preserve">to enable </w:t>
      </w:r>
      <w:r>
        <w:rPr>
          <w:rFonts w:ascii="Trebuchet MS" w:eastAsia="Calibri" w:hAnsi="Trebuchet MS" w:cs="Arial"/>
          <w:sz w:val="22"/>
          <w:szCs w:val="22"/>
        </w:rPr>
        <w:t xml:space="preserve">all </w:t>
      </w:r>
      <w:r w:rsidRPr="00E86861">
        <w:rPr>
          <w:rFonts w:ascii="Trebuchet MS" w:eastAsia="Calibri" w:hAnsi="Trebuchet MS" w:cs="Arial"/>
          <w:sz w:val="22"/>
          <w:szCs w:val="22"/>
        </w:rPr>
        <w:t xml:space="preserve">children to have </w:t>
      </w:r>
      <w:r>
        <w:rPr>
          <w:rFonts w:ascii="Trebuchet MS" w:eastAsia="Calibri" w:hAnsi="Trebuchet MS" w:cs="Arial"/>
          <w:sz w:val="22"/>
          <w:szCs w:val="22"/>
        </w:rPr>
        <w:t xml:space="preserve">the </w:t>
      </w:r>
      <w:r w:rsidRPr="00E86861">
        <w:rPr>
          <w:rFonts w:ascii="Trebuchet MS" w:eastAsia="Calibri" w:hAnsi="Trebuchet MS" w:cs="Arial"/>
          <w:sz w:val="22"/>
          <w:szCs w:val="22"/>
        </w:rPr>
        <w:t>best outcomes</w:t>
      </w:r>
      <w:r w:rsidR="004E79A9">
        <w:rPr>
          <w:rFonts w:ascii="Trebuchet MS" w:eastAsia="Calibri" w:hAnsi="Trebuchet MS" w:cs="Arial"/>
          <w:sz w:val="22"/>
          <w:szCs w:val="22"/>
        </w:rPr>
        <w:t>.</w:t>
      </w:r>
    </w:p>
    <w:p w14:paraId="7F179FCA" w14:textId="74935C1D" w:rsidR="00A36763" w:rsidRDefault="00A36763" w:rsidP="00A36763">
      <w:pPr>
        <w:spacing w:line="276" w:lineRule="auto"/>
        <w:contextualSpacing/>
        <w:jc w:val="both"/>
        <w:rPr>
          <w:rFonts w:ascii="Trebuchet MS" w:eastAsia="Calibri" w:hAnsi="Trebuchet MS" w:cs="Arial"/>
          <w:sz w:val="22"/>
          <w:szCs w:val="22"/>
        </w:rPr>
      </w:pPr>
    </w:p>
    <w:p w14:paraId="5441CC28" w14:textId="77777777" w:rsidR="0006390D" w:rsidRPr="00E86861" w:rsidRDefault="0006390D" w:rsidP="00A36763">
      <w:pPr>
        <w:spacing w:line="276" w:lineRule="auto"/>
        <w:contextualSpacing/>
        <w:jc w:val="both"/>
        <w:rPr>
          <w:rFonts w:ascii="Trebuchet MS" w:eastAsia="Calibri" w:hAnsi="Trebuchet MS" w:cs="Arial"/>
          <w:sz w:val="22"/>
          <w:szCs w:val="22"/>
        </w:rPr>
      </w:pPr>
    </w:p>
    <w:p w14:paraId="7BF6891D" w14:textId="6BB487EB" w:rsidR="00A95D9D" w:rsidRPr="00D162AF" w:rsidRDefault="00A95D9D" w:rsidP="00C45744">
      <w:pPr>
        <w:pStyle w:val="Headings"/>
        <w:numPr>
          <w:ilvl w:val="0"/>
          <w:numId w:val="132"/>
        </w:numPr>
        <w:ind w:left="709" w:hanging="720"/>
      </w:pPr>
      <w:bookmarkStart w:id="2" w:name="_Toc112679991"/>
      <w:r w:rsidRPr="00D162AF">
        <w:t>Ethos</w:t>
      </w:r>
      <w:r w:rsidR="0007298A">
        <w:t xml:space="preserve"> and </w:t>
      </w:r>
      <w:r w:rsidR="0009289D">
        <w:t>C</w:t>
      </w:r>
      <w:r w:rsidR="0007298A">
        <w:t>ulture</w:t>
      </w:r>
      <w:bookmarkEnd w:id="2"/>
    </w:p>
    <w:p w14:paraId="3BF71665" w14:textId="77777777" w:rsidR="00A95D9D" w:rsidRPr="00370D97" w:rsidRDefault="00A95D9D" w:rsidP="003B2D26">
      <w:pPr>
        <w:ind w:left="360" w:hanging="360"/>
        <w:jc w:val="both"/>
        <w:rPr>
          <w:rFonts w:ascii="Trebuchet MS" w:eastAsia="Calibri" w:hAnsi="Trebuchet MS"/>
          <w:sz w:val="22"/>
          <w:szCs w:val="22"/>
        </w:rPr>
      </w:pPr>
    </w:p>
    <w:p w14:paraId="07B71101" w14:textId="0ED4FA89" w:rsidR="00C37F02" w:rsidRPr="00AB25A1" w:rsidRDefault="00DB4362" w:rsidP="00C45744">
      <w:pPr>
        <w:spacing w:line="276" w:lineRule="auto"/>
        <w:contextualSpacing/>
        <w:jc w:val="both"/>
        <w:rPr>
          <w:rFonts w:ascii="Trebuchet MS" w:eastAsia="Calibri" w:hAnsi="Trebuchet MS"/>
          <w:sz w:val="22"/>
          <w:szCs w:val="22"/>
        </w:rPr>
      </w:pPr>
      <w:r>
        <w:rPr>
          <w:rFonts w:ascii="Trebuchet MS" w:eastAsia="Calibri" w:hAnsi="Trebuchet MS" w:cs="Arial"/>
          <w:sz w:val="22"/>
          <w:szCs w:val="22"/>
        </w:rPr>
        <w:t>Our</w:t>
      </w:r>
      <w:r w:rsidR="00A95D9D" w:rsidRPr="00C640AD">
        <w:rPr>
          <w:rFonts w:ascii="Trebuchet MS" w:eastAsia="Calibri" w:hAnsi="Trebuchet MS" w:cs="Arial"/>
          <w:sz w:val="22"/>
          <w:szCs w:val="22"/>
        </w:rPr>
        <w:t xml:space="preserve"> child</w:t>
      </w:r>
      <w:r>
        <w:rPr>
          <w:rFonts w:ascii="Trebuchet MS" w:eastAsia="Calibri" w:hAnsi="Trebuchet MS" w:cs="Arial"/>
          <w:sz w:val="22"/>
          <w:szCs w:val="22"/>
        </w:rPr>
        <w:t>ren</w:t>
      </w:r>
      <w:r w:rsidR="00A95D9D" w:rsidRPr="00C640AD">
        <w:rPr>
          <w:rFonts w:ascii="Trebuchet MS" w:eastAsia="Calibri" w:hAnsi="Trebuchet MS" w:cs="Arial"/>
          <w:sz w:val="22"/>
          <w:szCs w:val="22"/>
        </w:rPr>
        <w:t>’s welfare is of paramount importance</w:t>
      </w:r>
      <w:r>
        <w:rPr>
          <w:rFonts w:ascii="Trebuchet MS" w:eastAsia="Calibri" w:hAnsi="Trebuchet MS" w:cs="Arial"/>
          <w:sz w:val="22"/>
          <w:szCs w:val="22"/>
        </w:rPr>
        <w:t xml:space="preserve"> to us</w:t>
      </w:r>
      <w:r w:rsidR="00A95D9D" w:rsidRPr="00C640AD">
        <w:rPr>
          <w:rFonts w:ascii="Trebuchet MS" w:eastAsia="Calibri" w:hAnsi="Trebuchet MS" w:cs="Arial"/>
          <w:sz w:val="22"/>
          <w:szCs w:val="22"/>
        </w:rPr>
        <w:t>; we are a child</w:t>
      </w:r>
      <w:r w:rsidR="009E406B">
        <w:rPr>
          <w:rFonts w:ascii="Trebuchet MS" w:eastAsia="Calibri" w:hAnsi="Trebuchet MS" w:cs="Arial"/>
          <w:sz w:val="22"/>
          <w:szCs w:val="22"/>
        </w:rPr>
        <w:t>-</w:t>
      </w:r>
      <w:r w:rsidR="00A95D9D" w:rsidRPr="00C640AD">
        <w:rPr>
          <w:rFonts w:ascii="Trebuchet MS" w:eastAsia="Calibri" w:hAnsi="Trebuchet MS" w:cs="Arial"/>
          <w:sz w:val="22"/>
          <w:szCs w:val="22"/>
        </w:rPr>
        <w:t>centred school.</w:t>
      </w:r>
      <w:r w:rsidR="00C37F02">
        <w:rPr>
          <w:rFonts w:ascii="Trebuchet MS" w:eastAsia="Calibri" w:hAnsi="Trebuchet MS" w:cs="Arial"/>
          <w:sz w:val="22"/>
          <w:szCs w:val="22"/>
        </w:rPr>
        <w:t xml:space="preserve">  </w:t>
      </w:r>
      <w:r w:rsidR="00C37F02" w:rsidRPr="00AB25A1">
        <w:rPr>
          <w:rFonts w:ascii="Trebuchet MS" w:eastAsia="Calibri" w:hAnsi="Trebuchet MS"/>
          <w:sz w:val="22"/>
          <w:szCs w:val="22"/>
        </w:rPr>
        <w:t xml:space="preserve">Our children are reassured that they have a voice, will be listened to and what they say will be taken seriously. They know that they will be supported and kept safe. They will never be given the impression that they are creating a problem by reporting abuse. </w:t>
      </w:r>
    </w:p>
    <w:p w14:paraId="15140951" w14:textId="77777777" w:rsidR="00C37F02" w:rsidRPr="00AB25A1" w:rsidRDefault="00C37F02" w:rsidP="00C45744">
      <w:pPr>
        <w:spacing w:line="276" w:lineRule="auto"/>
        <w:contextualSpacing/>
        <w:jc w:val="both"/>
        <w:rPr>
          <w:rFonts w:ascii="Trebuchet MS" w:eastAsia="Calibri" w:hAnsi="Trebuchet MS"/>
          <w:sz w:val="22"/>
          <w:szCs w:val="22"/>
        </w:rPr>
      </w:pPr>
    </w:p>
    <w:p w14:paraId="08F4AC7F" w14:textId="3DFA396C" w:rsidR="00C37F02" w:rsidRPr="00AB25A1" w:rsidRDefault="00C37F02" w:rsidP="00C45744">
      <w:pPr>
        <w:spacing w:line="276" w:lineRule="auto"/>
        <w:contextualSpacing/>
        <w:jc w:val="both"/>
        <w:rPr>
          <w:rFonts w:ascii="Trebuchet MS" w:eastAsia="Calibri" w:hAnsi="Trebuchet MS"/>
          <w:color w:val="FF0000"/>
          <w:sz w:val="22"/>
          <w:szCs w:val="22"/>
        </w:rPr>
      </w:pPr>
      <w:r w:rsidRPr="00AB25A1">
        <w:rPr>
          <w:rFonts w:ascii="Trebuchet MS" w:eastAsia="Calibri" w:hAnsi="Trebuchet MS"/>
          <w:sz w:val="22"/>
          <w:szCs w:val="22"/>
        </w:rPr>
        <w:lastRenderedPageBreak/>
        <w:t>Children are encouraged to talk freely with staff if they are worried or concerned about something and our staff understand that a victim of any type of abuse should never feel ashamed for making a report. Their views and wishes will inform any assessment and provision for them.</w:t>
      </w:r>
      <w:r w:rsidR="009E31AE">
        <w:rPr>
          <w:rFonts w:ascii="Trebuchet MS" w:eastAsia="Calibri" w:hAnsi="Trebuchet MS"/>
          <w:sz w:val="22"/>
          <w:szCs w:val="22"/>
        </w:rPr>
        <w:t xml:space="preserve"> </w:t>
      </w:r>
      <w:r w:rsidRPr="00AB25A1">
        <w:rPr>
          <w:rFonts w:ascii="Trebuchet MS" w:eastAsia="Calibri" w:hAnsi="Trebuchet MS"/>
          <w:sz w:val="22"/>
          <w:szCs w:val="22"/>
        </w:rPr>
        <w:t xml:space="preserve">We make every effort to listen to and capture the voice of children to enable us to have a clear understanding of their daily lived experiences. </w:t>
      </w:r>
    </w:p>
    <w:p w14:paraId="2D8A2867" w14:textId="77777777" w:rsidR="00C37F02" w:rsidRPr="00AB25A1" w:rsidRDefault="00C37F02" w:rsidP="00C45744">
      <w:pPr>
        <w:spacing w:line="276" w:lineRule="auto"/>
        <w:contextualSpacing/>
        <w:jc w:val="both"/>
        <w:rPr>
          <w:rFonts w:ascii="Trebuchet MS" w:eastAsia="Calibri" w:hAnsi="Trebuchet MS"/>
          <w:color w:val="FF0000"/>
          <w:sz w:val="22"/>
          <w:szCs w:val="22"/>
        </w:rPr>
      </w:pPr>
    </w:p>
    <w:p w14:paraId="3FB62857" w14:textId="2CCAA17F" w:rsidR="00C37F02" w:rsidRPr="00C45744" w:rsidRDefault="00C37F02" w:rsidP="00C45744">
      <w:pPr>
        <w:spacing w:line="276" w:lineRule="auto"/>
        <w:contextualSpacing/>
        <w:jc w:val="both"/>
        <w:rPr>
          <w:rFonts w:ascii="Trebuchet MS" w:eastAsia="Calibri" w:hAnsi="Trebuchet MS"/>
          <w:sz w:val="22"/>
          <w:szCs w:val="22"/>
        </w:rPr>
      </w:pPr>
      <w:r w:rsidRPr="00AB25A1">
        <w:rPr>
          <w:rFonts w:ascii="Trebuchet MS" w:eastAsia="Calibri" w:hAnsi="Trebuchet MS"/>
          <w:sz w:val="22"/>
          <w:szCs w:val="22"/>
        </w:rPr>
        <w:t>We are aware that children may not feel ready or know how to tell someone that they are being abused, exploited, or neglected and/or they may not recognise their experiences as harmful. They may feel embarrassed, humiliated or threatened. This could be due to vulnerability, disability and/or sexual orientation or language barriers.</w:t>
      </w:r>
      <w:r w:rsidR="00FC6AEF">
        <w:rPr>
          <w:rFonts w:ascii="Trebuchet MS" w:eastAsia="Calibri" w:hAnsi="Trebuchet MS"/>
          <w:sz w:val="22"/>
          <w:szCs w:val="22"/>
        </w:rPr>
        <w:t xml:space="preserve"> </w:t>
      </w:r>
      <w:r w:rsidRPr="00AB25A1">
        <w:rPr>
          <w:rFonts w:ascii="Trebuchet MS" w:eastAsia="Calibri" w:hAnsi="Trebuchet MS"/>
          <w:sz w:val="22"/>
          <w:szCs w:val="22"/>
        </w:rPr>
        <w:t>This does not prevent staff from having professional curiosity and speaking to the DSL if they have concerns about a child and our staff determine how best to build trusted relationships with children which facilitate this communication.</w:t>
      </w:r>
      <w:r w:rsidRPr="00AB25A1">
        <w:rPr>
          <w:rFonts w:ascii="Trebuchet MS" w:eastAsia="Calibri" w:hAnsi="Trebuchet MS"/>
          <w:color w:val="FF0000"/>
          <w:sz w:val="22"/>
          <w:szCs w:val="22"/>
        </w:rPr>
        <w:t xml:space="preserve"> </w:t>
      </w:r>
    </w:p>
    <w:p w14:paraId="4A366081" w14:textId="77777777" w:rsidR="00C37F02" w:rsidRPr="00AB25A1" w:rsidRDefault="00C37F02" w:rsidP="00C45744">
      <w:pPr>
        <w:autoSpaceDE w:val="0"/>
        <w:autoSpaceDN w:val="0"/>
        <w:adjustRightInd w:val="0"/>
        <w:spacing w:line="276" w:lineRule="auto"/>
        <w:jc w:val="both"/>
        <w:rPr>
          <w:rFonts w:ascii="Trebuchet MS" w:hAnsi="Trebuchet MS" w:cs="Arial"/>
          <w:color w:val="000000"/>
          <w:sz w:val="22"/>
          <w:szCs w:val="22"/>
          <w:lang w:eastAsia="en-GB"/>
        </w:rPr>
      </w:pPr>
    </w:p>
    <w:p w14:paraId="232118F8" w14:textId="6362F6C6" w:rsidR="00C37F02" w:rsidRPr="00AB25A1" w:rsidRDefault="00C37F02" w:rsidP="00C45744">
      <w:pPr>
        <w:autoSpaceDE w:val="0"/>
        <w:autoSpaceDN w:val="0"/>
        <w:adjustRightInd w:val="0"/>
        <w:spacing w:line="276" w:lineRule="auto"/>
        <w:jc w:val="both"/>
        <w:rPr>
          <w:rFonts w:ascii="Trebuchet MS" w:hAnsi="Trebuchet MS" w:cs="Arial"/>
          <w:sz w:val="22"/>
          <w:szCs w:val="22"/>
          <w:lang w:eastAsia="en-GB"/>
        </w:rPr>
      </w:pPr>
      <w:r w:rsidRPr="00AB25A1">
        <w:rPr>
          <w:rFonts w:ascii="Trebuchet MS" w:hAnsi="Trebuchet MS" w:cs="Arial"/>
          <w:color w:val="000000"/>
          <w:sz w:val="22"/>
          <w:szCs w:val="22"/>
          <w:lang w:eastAsia="en-GB"/>
        </w:rPr>
        <w:t>We understand our statutory duty to safeguard and promote the welfare of childr</w:t>
      </w:r>
      <w:r w:rsidRPr="00AB25A1">
        <w:rPr>
          <w:rFonts w:ascii="Trebuchet MS" w:hAnsi="Trebuchet MS" w:cs="Arial"/>
          <w:sz w:val="22"/>
          <w:szCs w:val="22"/>
          <w:lang w:eastAsia="en-GB"/>
        </w:rPr>
        <w:t>en and we maintain a professional attitude of</w:t>
      </w:r>
      <w:r w:rsidRPr="00AB25A1">
        <w:rPr>
          <w:rFonts w:ascii="Trebuchet MS" w:hAnsi="Trebuchet MS" w:cs="Arial"/>
          <w:b/>
          <w:bCs/>
          <w:sz w:val="22"/>
          <w:szCs w:val="22"/>
          <w:lang w:eastAsia="en-GB"/>
        </w:rPr>
        <w:t xml:space="preserve"> </w:t>
      </w:r>
      <w:r w:rsidRPr="00C45744">
        <w:rPr>
          <w:rFonts w:ascii="Trebuchet MS" w:hAnsi="Trebuchet MS" w:cs="Arial"/>
          <w:b/>
          <w:bCs/>
          <w:sz w:val="22"/>
          <w:szCs w:val="22"/>
          <w:lang w:eastAsia="en-GB"/>
        </w:rPr>
        <w:t>‘</w:t>
      </w:r>
      <w:r w:rsidRPr="00C45744">
        <w:rPr>
          <w:rFonts w:ascii="Trebuchet MS" w:hAnsi="Trebuchet MS" w:cs="Arial"/>
          <w:b/>
          <w:bCs/>
          <w:i/>
          <w:iCs/>
          <w:sz w:val="22"/>
          <w:szCs w:val="22"/>
          <w:lang w:eastAsia="en-GB"/>
        </w:rPr>
        <w:t>it could happen here’</w:t>
      </w:r>
      <w:r w:rsidRPr="00AB25A1">
        <w:rPr>
          <w:rFonts w:ascii="Trebuchet MS" w:hAnsi="Trebuchet MS" w:cs="Arial"/>
          <w:b/>
          <w:bCs/>
          <w:i/>
          <w:iCs/>
          <w:color w:val="000000"/>
          <w:sz w:val="22"/>
          <w:szCs w:val="22"/>
          <w:lang w:eastAsia="en-GB"/>
        </w:rPr>
        <w:t xml:space="preserve"> </w:t>
      </w:r>
      <w:r w:rsidRPr="00AB25A1">
        <w:rPr>
          <w:rFonts w:ascii="Trebuchet MS" w:hAnsi="Trebuchet MS" w:cs="Arial"/>
          <w:color w:val="000000"/>
          <w:sz w:val="22"/>
          <w:szCs w:val="22"/>
          <w:lang w:eastAsia="en-GB"/>
        </w:rPr>
        <w:t xml:space="preserve">where safeguarding is concerned. </w:t>
      </w:r>
      <w:r w:rsidRPr="00AB25A1">
        <w:rPr>
          <w:rFonts w:ascii="Trebuchet MS" w:hAnsi="Trebuchet MS" w:cs="Arial"/>
          <w:sz w:val="22"/>
          <w:szCs w:val="22"/>
          <w:lang w:eastAsia="en-GB"/>
        </w:rPr>
        <w:t>We expect</w:t>
      </w:r>
      <w:r w:rsidR="00D35C26">
        <w:rPr>
          <w:rFonts w:ascii="Trebuchet MS" w:hAnsi="Trebuchet MS" w:cs="Arial"/>
          <w:sz w:val="22"/>
          <w:szCs w:val="22"/>
          <w:lang w:eastAsia="en-GB"/>
        </w:rPr>
        <w:t xml:space="preserve"> all </w:t>
      </w:r>
      <w:r w:rsidRPr="00AB25A1">
        <w:rPr>
          <w:rFonts w:ascii="Trebuchet MS" w:hAnsi="Trebuchet MS" w:cs="Arial"/>
          <w:sz w:val="22"/>
          <w:szCs w:val="22"/>
          <w:lang w:eastAsia="en-GB"/>
        </w:rPr>
        <w:t>staff, governors, volunteers, and visitors to share our commitment, maintaining a safe environment and a culture of vigilance.</w:t>
      </w:r>
    </w:p>
    <w:p w14:paraId="47C7AF58" w14:textId="77777777" w:rsidR="00C37F02" w:rsidRPr="00AB25A1" w:rsidRDefault="00C37F02" w:rsidP="00C45744">
      <w:pPr>
        <w:autoSpaceDE w:val="0"/>
        <w:autoSpaceDN w:val="0"/>
        <w:adjustRightInd w:val="0"/>
        <w:spacing w:line="276" w:lineRule="auto"/>
        <w:jc w:val="both"/>
        <w:rPr>
          <w:rFonts w:ascii="Trebuchet MS" w:hAnsi="Trebuchet MS" w:cs="Arial"/>
          <w:sz w:val="22"/>
          <w:szCs w:val="22"/>
          <w:lang w:eastAsia="en-GB"/>
        </w:rPr>
      </w:pPr>
    </w:p>
    <w:p w14:paraId="529EA739" w14:textId="77777777" w:rsidR="00C37F02" w:rsidRPr="00AB25A1" w:rsidRDefault="00C37F02" w:rsidP="00C45744">
      <w:pPr>
        <w:autoSpaceDE w:val="0"/>
        <w:autoSpaceDN w:val="0"/>
        <w:adjustRightInd w:val="0"/>
        <w:spacing w:line="276" w:lineRule="auto"/>
        <w:jc w:val="both"/>
        <w:rPr>
          <w:rFonts w:ascii="Trebuchet MS" w:hAnsi="Trebuchet MS" w:cs="Arial"/>
          <w:sz w:val="22"/>
          <w:szCs w:val="22"/>
          <w:lang w:eastAsia="en-GB"/>
        </w:rPr>
      </w:pPr>
      <w:r w:rsidRPr="00AB25A1">
        <w:rPr>
          <w:rFonts w:ascii="Trebuchet MS" w:hAnsi="Trebuchet MS" w:cs="Arial"/>
          <w:sz w:val="22"/>
          <w:szCs w:val="22"/>
          <w:lang w:eastAsia="en-GB"/>
        </w:rPr>
        <w:t xml:space="preserve">Everyone has a responsibility to </w:t>
      </w:r>
      <w:r w:rsidRPr="00AB25A1">
        <w:rPr>
          <w:rFonts w:ascii="Trebuchet MS" w:hAnsi="Trebuchet MS" w:cs="Arial"/>
          <w:b/>
          <w:bCs/>
          <w:iCs/>
          <w:sz w:val="22"/>
          <w:szCs w:val="22"/>
          <w:lang w:eastAsia="en-GB"/>
        </w:rPr>
        <w:t>act without delay</w:t>
      </w:r>
      <w:r w:rsidRPr="00AB25A1">
        <w:rPr>
          <w:rFonts w:ascii="Trebuchet MS" w:hAnsi="Trebuchet MS" w:cs="Arial"/>
          <w:b/>
          <w:bCs/>
          <w:i/>
          <w:iCs/>
          <w:sz w:val="22"/>
          <w:szCs w:val="22"/>
          <w:lang w:eastAsia="en-GB"/>
        </w:rPr>
        <w:t xml:space="preserve"> </w:t>
      </w:r>
      <w:r w:rsidRPr="00AB25A1">
        <w:rPr>
          <w:rFonts w:ascii="Trebuchet MS" w:hAnsi="Trebuchet MS" w:cs="Arial"/>
          <w:sz w:val="22"/>
          <w:szCs w:val="22"/>
          <w:lang w:eastAsia="en-GB"/>
        </w:rPr>
        <w:t xml:space="preserve">to protect children by reporting anything that might suggest a child is being abused or neglected. It is our willingness to work safely and challenge inappropriate behaviours, that underpins this commitment. We work in partnership with families and other agencies to improve the outcomes for children who are vulnerable or in need. </w:t>
      </w:r>
    </w:p>
    <w:p w14:paraId="2B8210E5" w14:textId="77777777" w:rsidR="00C37F02" w:rsidRPr="00AB25A1" w:rsidRDefault="00C37F02" w:rsidP="00C45744">
      <w:pPr>
        <w:autoSpaceDE w:val="0"/>
        <w:autoSpaceDN w:val="0"/>
        <w:adjustRightInd w:val="0"/>
        <w:spacing w:line="276" w:lineRule="auto"/>
        <w:jc w:val="both"/>
        <w:rPr>
          <w:rFonts w:ascii="Trebuchet MS" w:hAnsi="Trebuchet MS" w:cs="Arial"/>
          <w:color w:val="000000"/>
          <w:sz w:val="22"/>
          <w:szCs w:val="22"/>
          <w:lang w:eastAsia="en-GB"/>
        </w:rPr>
      </w:pPr>
    </w:p>
    <w:p w14:paraId="37CEFD34" w14:textId="77777777" w:rsidR="00C37F02" w:rsidRPr="00AB25A1" w:rsidRDefault="00C37F02" w:rsidP="00C45744">
      <w:pPr>
        <w:autoSpaceDE w:val="0"/>
        <w:autoSpaceDN w:val="0"/>
        <w:adjustRightInd w:val="0"/>
        <w:spacing w:line="276" w:lineRule="auto"/>
        <w:jc w:val="both"/>
        <w:rPr>
          <w:rFonts w:ascii="Trebuchet MS" w:hAnsi="Trebuchet MS" w:cs="Arial"/>
          <w:color w:val="000000"/>
          <w:sz w:val="22"/>
          <w:szCs w:val="22"/>
          <w:lang w:eastAsia="en-GB"/>
        </w:rPr>
      </w:pPr>
      <w:r w:rsidRPr="00AB25A1">
        <w:rPr>
          <w:rFonts w:ascii="Trebuchet MS" w:hAnsi="Trebuchet MS" w:cs="Arial"/>
          <w:color w:val="000000"/>
          <w:sz w:val="22"/>
          <w:szCs w:val="22"/>
          <w:lang w:eastAsia="en-GB"/>
        </w:rPr>
        <w:t>We have a culture of vigilance and staff are confident and competent in the timely challenge of unacceptable behaviours and these are dealt with appropriately and robustly. Staff do not accept these behaviours as ‘banter’ ‘having a laugh’ or ‘part of growing up’.</w:t>
      </w:r>
    </w:p>
    <w:p w14:paraId="1AD48FD5" w14:textId="77777777" w:rsidR="00C37F02" w:rsidRPr="00AB25A1" w:rsidRDefault="00C37F02" w:rsidP="00C45744">
      <w:pPr>
        <w:autoSpaceDE w:val="0"/>
        <w:autoSpaceDN w:val="0"/>
        <w:adjustRightInd w:val="0"/>
        <w:spacing w:line="276" w:lineRule="auto"/>
        <w:jc w:val="both"/>
        <w:rPr>
          <w:rFonts w:ascii="Trebuchet MS" w:hAnsi="Trebuchet MS" w:cs="Arial"/>
          <w:color w:val="000000"/>
          <w:sz w:val="22"/>
          <w:szCs w:val="22"/>
          <w:lang w:eastAsia="en-GB"/>
        </w:rPr>
      </w:pPr>
    </w:p>
    <w:p w14:paraId="679E8CFB" w14:textId="10F6A221" w:rsidR="00C37F02" w:rsidRPr="00AB25A1" w:rsidRDefault="00C37F02" w:rsidP="00C45744">
      <w:pPr>
        <w:autoSpaceDE w:val="0"/>
        <w:autoSpaceDN w:val="0"/>
        <w:adjustRightInd w:val="0"/>
        <w:spacing w:line="276" w:lineRule="auto"/>
        <w:jc w:val="both"/>
        <w:rPr>
          <w:rFonts w:ascii="Trebuchet MS" w:hAnsi="Trebuchet MS" w:cs="Arial"/>
          <w:color w:val="000000"/>
          <w:sz w:val="22"/>
          <w:szCs w:val="22"/>
          <w:lang w:eastAsia="en-GB"/>
        </w:rPr>
      </w:pPr>
      <w:r w:rsidRPr="00AB25A1">
        <w:rPr>
          <w:rFonts w:ascii="Trebuchet MS" w:hAnsi="Trebuchet MS" w:cs="Arial"/>
          <w:b/>
          <w:bCs/>
          <w:color w:val="000000"/>
          <w:sz w:val="22"/>
          <w:szCs w:val="22"/>
          <w:lang w:eastAsia="en-GB"/>
        </w:rPr>
        <w:t>All</w:t>
      </w:r>
      <w:r w:rsidRPr="00AB25A1">
        <w:rPr>
          <w:rFonts w:ascii="Trebuchet MS" w:hAnsi="Trebuchet MS" w:cs="Arial"/>
          <w:color w:val="000000"/>
          <w:sz w:val="22"/>
          <w:szCs w:val="22"/>
          <w:lang w:eastAsia="en-GB"/>
        </w:rPr>
        <w:t xml:space="preserve"> staff </w:t>
      </w:r>
      <w:r w:rsidR="004B1876">
        <w:rPr>
          <w:rFonts w:ascii="Trebuchet MS" w:hAnsi="Trebuchet MS" w:cs="Arial"/>
          <w:color w:val="000000"/>
          <w:sz w:val="22"/>
          <w:szCs w:val="22"/>
          <w:lang w:eastAsia="en-GB"/>
        </w:rPr>
        <w:t>know that they must</w:t>
      </w:r>
      <w:r w:rsidRPr="00AB25A1">
        <w:rPr>
          <w:rFonts w:ascii="Trebuchet MS" w:hAnsi="Trebuchet MS" w:cs="Arial"/>
          <w:color w:val="000000"/>
          <w:sz w:val="22"/>
          <w:szCs w:val="22"/>
          <w:lang w:eastAsia="en-GB"/>
        </w:rPr>
        <w:t xml:space="preserve"> report any concerns that they have and not to see these as insignificant. O</w:t>
      </w:r>
      <w:r w:rsidR="00BC1893">
        <w:rPr>
          <w:rFonts w:ascii="Trebuchet MS" w:hAnsi="Trebuchet MS" w:cs="Arial"/>
          <w:color w:val="000000"/>
          <w:sz w:val="22"/>
          <w:szCs w:val="22"/>
          <w:lang w:eastAsia="en-GB"/>
        </w:rPr>
        <w:t>ften</w:t>
      </w:r>
      <w:r w:rsidRPr="00AB25A1">
        <w:rPr>
          <w:rFonts w:ascii="Trebuchet MS" w:hAnsi="Trebuchet MS" w:cs="Arial"/>
          <w:color w:val="000000"/>
          <w:sz w:val="22"/>
          <w:szCs w:val="22"/>
          <w:lang w:eastAsia="en-GB"/>
        </w:rPr>
        <w:t>, a referral is justified by a single incident, such as an injury or disclosure of abuse. However, concerns can accumulate over time and are evidenced by building a picture of harm, particularly true in cases of abuse or neglect.</w:t>
      </w:r>
    </w:p>
    <w:p w14:paraId="489378A3" w14:textId="77777777" w:rsidR="00C37F02" w:rsidRPr="00AB25A1" w:rsidRDefault="00C37F02" w:rsidP="00C45744">
      <w:pPr>
        <w:autoSpaceDE w:val="0"/>
        <w:autoSpaceDN w:val="0"/>
        <w:adjustRightInd w:val="0"/>
        <w:spacing w:line="276" w:lineRule="auto"/>
        <w:jc w:val="both"/>
        <w:rPr>
          <w:rFonts w:ascii="Trebuchet MS" w:hAnsi="Trebuchet MS" w:cs="Arial"/>
          <w:color w:val="000000"/>
          <w:sz w:val="22"/>
          <w:szCs w:val="22"/>
          <w:lang w:eastAsia="en-GB"/>
        </w:rPr>
      </w:pPr>
    </w:p>
    <w:p w14:paraId="5C87DDEE" w14:textId="77777777" w:rsidR="00C37F02" w:rsidRPr="00AB25A1" w:rsidRDefault="00C37F02" w:rsidP="00C45744">
      <w:pPr>
        <w:autoSpaceDE w:val="0"/>
        <w:autoSpaceDN w:val="0"/>
        <w:adjustRightInd w:val="0"/>
        <w:spacing w:line="276" w:lineRule="auto"/>
        <w:jc w:val="both"/>
        <w:rPr>
          <w:rFonts w:ascii="Trebuchet MS" w:hAnsi="Trebuchet MS" w:cs="Arial"/>
          <w:color w:val="000000"/>
          <w:sz w:val="22"/>
          <w:szCs w:val="22"/>
          <w:lang w:eastAsia="en-GB"/>
        </w:rPr>
      </w:pPr>
      <w:r w:rsidRPr="00AB25A1">
        <w:rPr>
          <w:rFonts w:ascii="Trebuchet MS" w:hAnsi="Trebuchet MS" w:cs="Arial"/>
          <w:color w:val="000000"/>
          <w:sz w:val="22"/>
          <w:szCs w:val="22"/>
          <w:lang w:eastAsia="en-GB"/>
        </w:rPr>
        <w:t xml:space="preserve">We know that it is crucial that our staff record and pass on any concerns in a timely manner and in accordance with this policy, to allow the DSL/DDSL to build up a picture and access support at the earliest opportunity. </w:t>
      </w:r>
    </w:p>
    <w:p w14:paraId="6359CFB2" w14:textId="77777777" w:rsidR="00C37F02" w:rsidRPr="00AB25A1" w:rsidRDefault="00C37F02" w:rsidP="00C45744">
      <w:pPr>
        <w:autoSpaceDE w:val="0"/>
        <w:autoSpaceDN w:val="0"/>
        <w:adjustRightInd w:val="0"/>
        <w:spacing w:line="276" w:lineRule="auto"/>
        <w:jc w:val="both"/>
        <w:rPr>
          <w:rFonts w:ascii="Trebuchet MS" w:hAnsi="Trebuchet MS" w:cs="Arial"/>
          <w:color w:val="000000"/>
          <w:sz w:val="22"/>
          <w:szCs w:val="22"/>
          <w:lang w:eastAsia="en-GB"/>
        </w:rPr>
      </w:pPr>
    </w:p>
    <w:p w14:paraId="0781D083" w14:textId="2EC29392" w:rsidR="00C37F02" w:rsidRPr="00AB25A1" w:rsidRDefault="00C37F02" w:rsidP="00C45744">
      <w:pPr>
        <w:autoSpaceDE w:val="0"/>
        <w:autoSpaceDN w:val="0"/>
        <w:adjustRightInd w:val="0"/>
        <w:spacing w:line="276" w:lineRule="auto"/>
        <w:jc w:val="both"/>
        <w:rPr>
          <w:rFonts w:ascii="Trebuchet MS" w:hAnsi="Trebuchet MS" w:cs="Arial"/>
          <w:color w:val="000000"/>
          <w:sz w:val="22"/>
          <w:szCs w:val="22"/>
          <w:lang w:eastAsia="en-GB"/>
        </w:rPr>
      </w:pPr>
      <w:r w:rsidRPr="00AB25A1">
        <w:rPr>
          <w:rFonts w:ascii="Trebuchet MS" w:hAnsi="Trebuchet MS" w:cs="Arial"/>
          <w:color w:val="000000"/>
          <w:sz w:val="22"/>
          <w:szCs w:val="22"/>
          <w:lang w:eastAsia="en-GB"/>
        </w:rPr>
        <w:t xml:space="preserve">When dealing with safeguarding matters, we are conscious of the language and terminology that we use, especially in front of children. Sometimes reference is made to a child who has been subjected to abuse as a victim. However, not all children will consider themselves a victim nor will they want to be referred to in this way. We are conscious of this and when managing any incident, we will be prepared to use terminology </w:t>
      </w:r>
      <w:r w:rsidR="004E61CC">
        <w:rPr>
          <w:rFonts w:ascii="Trebuchet MS" w:hAnsi="Trebuchet MS" w:cs="Arial"/>
          <w:color w:val="000000"/>
          <w:sz w:val="22"/>
          <w:szCs w:val="22"/>
          <w:lang w:eastAsia="en-GB"/>
        </w:rPr>
        <w:t>with which</w:t>
      </w:r>
      <w:r w:rsidRPr="00AB25A1">
        <w:rPr>
          <w:rFonts w:ascii="Trebuchet MS" w:hAnsi="Trebuchet MS" w:cs="Arial"/>
          <w:color w:val="000000"/>
          <w:sz w:val="22"/>
          <w:szCs w:val="22"/>
          <w:lang w:eastAsia="en-GB"/>
        </w:rPr>
        <w:t xml:space="preserve"> children are most comfortable.</w:t>
      </w:r>
    </w:p>
    <w:p w14:paraId="1A28D3D6" w14:textId="77777777" w:rsidR="00C37F02" w:rsidRPr="00AB25A1" w:rsidRDefault="00C37F02" w:rsidP="00C45744">
      <w:pPr>
        <w:autoSpaceDE w:val="0"/>
        <w:autoSpaceDN w:val="0"/>
        <w:adjustRightInd w:val="0"/>
        <w:spacing w:line="276" w:lineRule="auto"/>
        <w:jc w:val="both"/>
        <w:rPr>
          <w:rFonts w:ascii="Trebuchet MS" w:hAnsi="Trebuchet MS" w:cs="Arial"/>
          <w:color w:val="000000"/>
          <w:sz w:val="22"/>
          <w:szCs w:val="22"/>
          <w:lang w:eastAsia="en-GB"/>
        </w:rPr>
      </w:pPr>
    </w:p>
    <w:p w14:paraId="2B536C98" w14:textId="77777777" w:rsidR="00C37F02" w:rsidRPr="00AB25A1" w:rsidRDefault="00C37F02" w:rsidP="00C45744">
      <w:pPr>
        <w:autoSpaceDE w:val="0"/>
        <w:autoSpaceDN w:val="0"/>
        <w:adjustRightInd w:val="0"/>
        <w:spacing w:line="276" w:lineRule="auto"/>
        <w:jc w:val="both"/>
        <w:rPr>
          <w:rFonts w:ascii="Trebuchet MS" w:hAnsi="Trebuchet MS" w:cs="Arial"/>
          <w:color w:val="000000"/>
          <w:sz w:val="22"/>
          <w:szCs w:val="22"/>
          <w:lang w:eastAsia="en-GB"/>
        </w:rPr>
      </w:pPr>
      <w:r w:rsidRPr="00AB25A1">
        <w:rPr>
          <w:rFonts w:ascii="Trebuchet MS" w:hAnsi="Trebuchet MS" w:cs="Arial"/>
          <w:color w:val="000000"/>
          <w:sz w:val="22"/>
          <w:szCs w:val="22"/>
          <w:lang w:eastAsia="en-GB"/>
        </w:rPr>
        <w:t>In guidance we will also at times use the term ‘alleged perpetrator’ and where appropriate ‘perpetrator’ and we know that these are widely used terms. However, we know that in some cases the abusive behaviour will have been harmful to the perpetrator as well and again we will be mindful of appropriate language and will decide appropriateness on a case-by-case basis.</w:t>
      </w:r>
    </w:p>
    <w:p w14:paraId="3A79D15F" w14:textId="77777777" w:rsidR="00C37F02" w:rsidRPr="00AB25A1" w:rsidRDefault="00C37F02" w:rsidP="00C45744">
      <w:pPr>
        <w:autoSpaceDE w:val="0"/>
        <w:autoSpaceDN w:val="0"/>
        <w:adjustRightInd w:val="0"/>
        <w:spacing w:line="276" w:lineRule="auto"/>
        <w:jc w:val="both"/>
        <w:rPr>
          <w:rFonts w:ascii="Trebuchet MS" w:hAnsi="Trebuchet MS" w:cs="Arial"/>
          <w:color w:val="000000"/>
          <w:sz w:val="22"/>
          <w:szCs w:val="22"/>
          <w:lang w:eastAsia="en-GB"/>
        </w:rPr>
      </w:pPr>
    </w:p>
    <w:p w14:paraId="6E61EE4B" w14:textId="77777777" w:rsidR="00C37F02" w:rsidRPr="00AB25A1" w:rsidRDefault="00C37F02" w:rsidP="00C45744">
      <w:pPr>
        <w:autoSpaceDE w:val="0"/>
        <w:autoSpaceDN w:val="0"/>
        <w:adjustRightInd w:val="0"/>
        <w:spacing w:line="276" w:lineRule="auto"/>
        <w:jc w:val="both"/>
        <w:rPr>
          <w:rFonts w:ascii="Trebuchet MS" w:hAnsi="Trebuchet MS" w:cs="Arial"/>
          <w:color w:val="000000"/>
          <w:sz w:val="22"/>
          <w:szCs w:val="22"/>
          <w:lang w:eastAsia="en-GB"/>
        </w:rPr>
      </w:pPr>
      <w:r w:rsidRPr="00AB25A1">
        <w:rPr>
          <w:rFonts w:ascii="Trebuchet MS" w:hAnsi="Trebuchet MS" w:cs="Arial"/>
          <w:color w:val="000000"/>
          <w:sz w:val="22"/>
          <w:szCs w:val="22"/>
          <w:lang w:eastAsia="en-GB"/>
        </w:rPr>
        <w:t xml:space="preserve">We work closely and restoratively with our safeguarding partners with the confidence to challenge decisions and practice if deemed appropriate. </w:t>
      </w:r>
    </w:p>
    <w:p w14:paraId="3DFFA9B5" w14:textId="77777777" w:rsidR="00C37F02" w:rsidRPr="00AB25A1" w:rsidRDefault="00C37F02" w:rsidP="00C45744">
      <w:pPr>
        <w:autoSpaceDE w:val="0"/>
        <w:autoSpaceDN w:val="0"/>
        <w:adjustRightInd w:val="0"/>
        <w:spacing w:line="276" w:lineRule="auto"/>
        <w:jc w:val="both"/>
        <w:rPr>
          <w:rFonts w:ascii="Trebuchet MS" w:hAnsi="Trebuchet MS" w:cs="Arial"/>
          <w:color w:val="000000"/>
          <w:sz w:val="22"/>
          <w:szCs w:val="22"/>
          <w:lang w:eastAsia="en-GB"/>
        </w:rPr>
      </w:pPr>
    </w:p>
    <w:p w14:paraId="141E6557" w14:textId="77777777" w:rsidR="00C37F02" w:rsidRPr="00AB25A1" w:rsidRDefault="00C37F02" w:rsidP="00C45744">
      <w:pPr>
        <w:autoSpaceDE w:val="0"/>
        <w:autoSpaceDN w:val="0"/>
        <w:adjustRightInd w:val="0"/>
        <w:spacing w:line="276" w:lineRule="auto"/>
        <w:jc w:val="both"/>
        <w:rPr>
          <w:rFonts w:ascii="Trebuchet MS" w:hAnsi="Trebuchet MS" w:cs="Arial"/>
          <w:sz w:val="22"/>
          <w:szCs w:val="22"/>
        </w:rPr>
      </w:pPr>
      <w:r w:rsidRPr="00AB25A1">
        <w:rPr>
          <w:rFonts w:ascii="Trebuchet MS" w:hAnsi="Trebuchet MS" w:cs="Arial"/>
          <w:sz w:val="22"/>
          <w:szCs w:val="22"/>
        </w:rPr>
        <w:t>We are committed to working with parents in a positive, open, and transparent way. We ensure that all parents are treated with respect, dignity, and courtesy.</w:t>
      </w:r>
    </w:p>
    <w:p w14:paraId="6D227340" w14:textId="77777777" w:rsidR="00C37F02" w:rsidRPr="00AB25A1" w:rsidRDefault="00C37F02" w:rsidP="00C45744">
      <w:pPr>
        <w:autoSpaceDE w:val="0"/>
        <w:autoSpaceDN w:val="0"/>
        <w:adjustRightInd w:val="0"/>
        <w:spacing w:line="276" w:lineRule="auto"/>
        <w:jc w:val="both"/>
        <w:rPr>
          <w:rFonts w:ascii="Trebuchet MS" w:hAnsi="Trebuchet MS" w:cs="Arial"/>
          <w:sz w:val="22"/>
          <w:szCs w:val="22"/>
        </w:rPr>
      </w:pPr>
    </w:p>
    <w:p w14:paraId="1122FA16" w14:textId="19E65B40" w:rsidR="00A95D9D" w:rsidRPr="00C640AD" w:rsidRDefault="00C37F02" w:rsidP="00C45744">
      <w:pPr>
        <w:autoSpaceDE w:val="0"/>
        <w:autoSpaceDN w:val="0"/>
        <w:adjustRightInd w:val="0"/>
        <w:spacing w:line="276" w:lineRule="auto"/>
        <w:jc w:val="both"/>
        <w:rPr>
          <w:rFonts w:ascii="Trebuchet MS" w:eastAsia="Calibri" w:hAnsi="Trebuchet MS" w:cs="Arial"/>
          <w:sz w:val="22"/>
          <w:szCs w:val="22"/>
        </w:rPr>
      </w:pPr>
      <w:r w:rsidRPr="00AB25A1">
        <w:rPr>
          <w:rFonts w:ascii="Trebuchet MS" w:hAnsi="Trebuchet MS" w:cs="Arial"/>
          <w:sz w:val="22"/>
          <w:szCs w:val="22"/>
          <w:lang w:eastAsia="en-GB"/>
        </w:rPr>
        <w:t>We recognise the stressful and traumatic nature of safeguarding and child protection work and support staff by providing an opportunity to talk through their anxieties with the DSL and to signpost and seek further support as appropriate.</w:t>
      </w:r>
    </w:p>
    <w:p w14:paraId="06958302" w14:textId="77777777" w:rsidR="0006390D" w:rsidRPr="00C640AD" w:rsidRDefault="0006390D" w:rsidP="0006390D">
      <w:pPr>
        <w:spacing w:line="276" w:lineRule="auto"/>
        <w:ind w:left="360" w:hanging="360"/>
        <w:jc w:val="both"/>
        <w:rPr>
          <w:rFonts w:ascii="Trebuchet MS" w:eastAsia="Calibri" w:hAnsi="Trebuchet MS" w:cs="Arial"/>
          <w:sz w:val="22"/>
          <w:szCs w:val="22"/>
        </w:rPr>
      </w:pPr>
    </w:p>
    <w:p w14:paraId="7C4A9AB8" w14:textId="77777777" w:rsidR="00412631" w:rsidRDefault="00412631" w:rsidP="00C45744">
      <w:pPr>
        <w:spacing w:line="276" w:lineRule="auto"/>
        <w:jc w:val="both"/>
        <w:rPr>
          <w:rFonts w:ascii="Trebuchet MS" w:eastAsia="Calibri" w:hAnsi="Trebuchet MS" w:cs="Arial"/>
          <w:sz w:val="22"/>
          <w:szCs w:val="22"/>
        </w:rPr>
      </w:pPr>
    </w:p>
    <w:p w14:paraId="388E6E62" w14:textId="63700952" w:rsidR="00626A0E" w:rsidRPr="00D162AF" w:rsidRDefault="00626A0E" w:rsidP="00C45744">
      <w:pPr>
        <w:pStyle w:val="Headings"/>
        <w:numPr>
          <w:ilvl w:val="0"/>
          <w:numId w:val="132"/>
        </w:numPr>
        <w:ind w:left="709" w:hanging="720"/>
        <w:rPr>
          <w:rFonts w:eastAsia="Calibri"/>
        </w:rPr>
      </w:pPr>
      <w:bookmarkStart w:id="3" w:name="_Toc112679992"/>
      <w:r w:rsidRPr="00D162AF">
        <w:rPr>
          <w:rFonts w:eastAsia="Calibri"/>
        </w:rPr>
        <w:t>Legislation and Guidance</w:t>
      </w:r>
      <w:bookmarkEnd w:id="3"/>
    </w:p>
    <w:p w14:paraId="4B2D67EA" w14:textId="77777777" w:rsidR="00626A0E" w:rsidRDefault="00626A0E" w:rsidP="00626A0E">
      <w:pPr>
        <w:autoSpaceDE w:val="0"/>
        <w:autoSpaceDN w:val="0"/>
        <w:adjustRightInd w:val="0"/>
        <w:spacing w:line="276" w:lineRule="auto"/>
        <w:jc w:val="both"/>
        <w:rPr>
          <w:rFonts w:ascii="Trebuchet MS" w:hAnsi="Trebuchet MS" w:cs="Arial"/>
          <w:color w:val="FF0000"/>
          <w:sz w:val="22"/>
          <w:szCs w:val="22"/>
          <w:lang w:eastAsia="en-GB"/>
        </w:rPr>
      </w:pPr>
    </w:p>
    <w:p w14:paraId="3342AC37" w14:textId="2B30D869" w:rsidR="008C2CDC" w:rsidRDefault="0010267A" w:rsidP="00505F04">
      <w:pPr>
        <w:autoSpaceDE w:val="0"/>
        <w:autoSpaceDN w:val="0"/>
        <w:adjustRightInd w:val="0"/>
        <w:spacing w:line="276" w:lineRule="auto"/>
        <w:jc w:val="both"/>
        <w:rPr>
          <w:rFonts w:ascii="Trebuchet MS" w:hAnsi="Trebuchet MS" w:cs="Arial"/>
          <w:sz w:val="22"/>
          <w:szCs w:val="22"/>
          <w:lang w:eastAsia="en-GB"/>
        </w:rPr>
      </w:pPr>
      <w:r w:rsidRPr="0010267A">
        <w:rPr>
          <w:rFonts w:ascii="Trebuchet MS" w:hAnsi="Trebuchet MS" w:cs="Arial"/>
          <w:bCs/>
          <w:sz w:val="22"/>
          <w:szCs w:val="22"/>
          <w:lang w:eastAsia="en-GB"/>
        </w:rPr>
        <w:t xml:space="preserve">This </w:t>
      </w:r>
      <w:r w:rsidR="00505F04">
        <w:rPr>
          <w:rFonts w:ascii="Trebuchet MS" w:hAnsi="Trebuchet MS" w:cs="Arial"/>
          <w:bCs/>
          <w:sz w:val="22"/>
          <w:szCs w:val="22"/>
          <w:lang w:eastAsia="en-GB"/>
        </w:rPr>
        <w:t xml:space="preserve">Child Protection </w:t>
      </w:r>
      <w:r w:rsidR="00F52071">
        <w:rPr>
          <w:rFonts w:ascii="Trebuchet MS" w:hAnsi="Trebuchet MS" w:cs="Arial"/>
          <w:bCs/>
          <w:sz w:val="22"/>
          <w:szCs w:val="22"/>
          <w:lang w:eastAsia="en-GB"/>
        </w:rPr>
        <w:t xml:space="preserve">and Safeguarding </w:t>
      </w:r>
      <w:r w:rsidR="00505F04">
        <w:rPr>
          <w:rFonts w:ascii="Trebuchet MS" w:hAnsi="Trebuchet MS" w:cs="Arial"/>
          <w:bCs/>
          <w:sz w:val="22"/>
          <w:szCs w:val="22"/>
          <w:lang w:eastAsia="en-GB"/>
        </w:rPr>
        <w:t>P</w:t>
      </w:r>
      <w:r w:rsidRPr="0010267A">
        <w:rPr>
          <w:rFonts w:ascii="Trebuchet MS" w:hAnsi="Trebuchet MS" w:cs="Arial"/>
          <w:bCs/>
          <w:sz w:val="22"/>
          <w:szCs w:val="22"/>
          <w:lang w:eastAsia="en-GB"/>
        </w:rPr>
        <w:t>olicy has been devi</w:t>
      </w:r>
      <w:r w:rsidR="00061385">
        <w:rPr>
          <w:rFonts w:ascii="Trebuchet MS" w:hAnsi="Trebuchet MS" w:cs="Arial"/>
          <w:bCs/>
          <w:sz w:val="22"/>
          <w:szCs w:val="22"/>
          <w:lang w:eastAsia="en-GB"/>
        </w:rPr>
        <w:t>s</w:t>
      </w:r>
      <w:r w:rsidRPr="0010267A">
        <w:rPr>
          <w:rFonts w:ascii="Trebuchet MS" w:hAnsi="Trebuchet MS" w:cs="Arial"/>
          <w:bCs/>
          <w:sz w:val="22"/>
          <w:szCs w:val="22"/>
          <w:lang w:eastAsia="en-GB"/>
        </w:rPr>
        <w:t>e</w:t>
      </w:r>
      <w:r w:rsidR="00061385">
        <w:rPr>
          <w:rFonts w:ascii="Trebuchet MS" w:hAnsi="Trebuchet MS" w:cs="Arial"/>
          <w:bCs/>
          <w:sz w:val="22"/>
          <w:szCs w:val="22"/>
          <w:lang w:eastAsia="en-GB"/>
        </w:rPr>
        <w:t xml:space="preserve">d in line with </w:t>
      </w:r>
      <w:hyperlink r:id="rId14" w:history="1">
        <w:r w:rsidR="00061385" w:rsidRPr="00AB25A1">
          <w:rPr>
            <w:rFonts w:ascii="Trebuchet MS" w:hAnsi="Trebuchet MS"/>
            <w:color w:val="0000FF"/>
            <w:sz w:val="22"/>
            <w:szCs w:val="22"/>
            <w:u w:val="single"/>
          </w:rPr>
          <w:t>Staffordshire Safeguarding Children Board Procedures</w:t>
        </w:r>
      </w:hyperlink>
      <w:r w:rsidR="00061385">
        <w:rPr>
          <w:rFonts w:ascii="Trebuchet MS" w:hAnsi="Trebuchet MS" w:cs="Arial"/>
          <w:sz w:val="22"/>
          <w:szCs w:val="22"/>
        </w:rPr>
        <w:t xml:space="preserve"> and </w:t>
      </w:r>
      <w:r w:rsidRPr="0010267A">
        <w:rPr>
          <w:rFonts w:ascii="Trebuchet MS" w:hAnsi="Trebuchet MS" w:cs="Arial"/>
          <w:bCs/>
          <w:sz w:val="22"/>
          <w:szCs w:val="22"/>
          <w:lang w:eastAsia="en-GB"/>
        </w:rPr>
        <w:t xml:space="preserve">with </w:t>
      </w:r>
      <w:r>
        <w:rPr>
          <w:rFonts w:ascii="Trebuchet MS" w:hAnsi="Trebuchet MS" w:cs="Arial"/>
          <w:bCs/>
          <w:sz w:val="22"/>
          <w:szCs w:val="22"/>
          <w:lang w:eastAsia="en-GB"/>
        </w:rPr>
        <w:t>due</w:t>
      </w:r>
      <w:r w:rsidR="00626A0E" w:rsidRPr="00E86861">
        <w:rPr>
          <w:rFonts w:ascii="Trebuchet MS" w:hAnsi="Trebuchet MS" w:cs="Arial"/>
          <w:bCs/>
          <w:sz w:val="22"/>
          <w:szCs w:val="22"/>
          <w:lang w:eastAsia="en-GB"/>
        </w:rPr>
        <w:t xml:space="preserve"> regard </w:t>
      </w:r>
      <w:r w:rsidR="00626A0E" w:rsidRPr="00E86861">
        <w:rPr>
          <w:rFonts w:ascii="Trebuchet MS" w:hAnsi="Trebuchet MS" w:cs="Arial"/>
          <w:sz w:val="22"/>
          <w:szCs w:val="22"/>
          <w:lang w:eastAsia="en-GB"/>
        </w:rPr>
        <w:t xml:space="preserve">for the DfE statutory guidance </w:t>
      </w:r>
      <w:hyperlink r:id="rId15" w:history="1">
        <w:r w:rsidR="002E029C" w:rsidRPr="00C541A2">
          <w:rPr>
            <w:rFonts w:ascii="Trebuchet MS" w:hAnsi="Trebuchet MS" w:cs="Arial"/>
            <w:i/>
            <w:iCs/>
            <w:color w:val="0000FF"/>
            <w:sz w:val="22"/>
            <w:szCs w:val="22"/>
          </w:rPr>
          <w:t xml:space="preserve">Keeping Children Safe in Education, </w:t>
        </w:r>
        <w:r w:rsidR="002E029C">
          <w:rPr>
            <w:rFonts w:ascii="Trebuchet MS" w:hAnsi="Trebuchet MS" w:cs="Arial"/>
            <w:i/>
            <w:iCs/>
            <w:color w:val="0000FF"/>
            <w:sz w:val="22"/>
            <w:szCs w:val="22"/>
          </w:rPr>
          <w:t>2022</w:t>
        </w:r>
      </w:hyperlink>
      <w:r w:rsidR="002E029C">
        <w:rPr>
          <w:rFonts w:ascii="Trebuchet MS" w:hAnsi="Trebuchet MS" w:cs="Arial"/>
          <w:i/>
          <w:iCs/>
          <w:color w:val="0000FF"/>
          <w:sz w:val="22"/>
          <w:szCs w:val="22"/>
        </w:rPr>
        <w:t xml:space="preserve"> </w:t>
      </w:r>
      <w:r w:rsidR="00F6055E">
        <w:rPr>
          <w:rFonts w:ascii="Trebuchet MS" w:hAnsi="Trebuchet MS" w:cs="Arial"/>
          <w:sz w:val="22"/>
          <w:szCs w:val="22"/>
          <w:lang w:eastAsia="en-GB"/>
        </w:rPr>
        <w:t xml:space="preserve">and </w:t>
      </w:r>
      <w:r w:rsidR="00626A0E" w:rsidRPr="00E86861">
        <w:rPr>
          <w:rFonts w:ascii="Trebuchet MS" w:hAnsi="Trebuchet MS" w:cs="Arial"/>
          <w:sz w:val="22"/>
          <w:szCs w:val="22"/>
          <w:lang w:eastAsia="en-GB"/>
        </w:rPr>
        <w:t>should be read alongside</w:t>
      </w:r>
      <w:r w:rsidR="008C2CDC">
        <w:rPr>
          <w:rFonts w:ascii="Trebuchet MS" w:hAnsi="Trebuchet MS" w:cs="Arial"/>
          <w:sz w:val="22"/>
          <w:szCs w:val="22"/>
          <w:lang w:eastAsia="en-GB"/>
        </w:rPr>
        <w:t>:</w:t>
      </w:r>
    </w:p>
    <w:p w14:paraId="3728B39B" w14:textId="77777777" w:rsidR="008C2CDC" w:rsidRDefault="008C2CDC" w:rsidP="00AB6F9E">
      <w:pPr>
        <w:autoSpaceDE w:val="0"/>
        <w:autoSpaceDN w:val="0"/>
        <w:adjustRightInd w:val="0"/>
        <w:spacing w:line="276" w:lineRule="auto"/>
        <w:jc w:val="both"/>
        <w:rPr>
          <w:rFonts w:ascii="Trebuchet MS" w:hAnsi="Trebuchet MS" w:cs="Arial"/>
          <w:sz w:val="22"/>
          <w:szCs w:val="22"/>
          <w:lang w:eastAsia="en-GB"/>
        </w:rPr>
      </w:pPr>
    </w:p>
    <w:p w14:paraId="69FA91C1" w14:textId="75AE3CC2" w:rsidR="008C2CDC" w:rsidRPr="00B10B0E" w:rsidRDefault="00432A46" w:rsidP="008C2CDC">
      <w:pPr>
        <w:numPr>
          <w:ilvl w:val="0"/>
          <w:numId w:val="93"/>
        </w:numPr>
        <w:autoSpaceDE w:val="0"/>
        <w:autoSpaceDN w:val="0"/>
        <w:adjustRightInd w:val="0"/>
        <w:rPr>
          <w:rFonts w:ascii="Trebuchet MS" w:hAnsi="Trebuchet MS" w:cs="Arial"/>
          <w:sz w:val="22"/>
          <w:szCs w:val="22"/>
        </w:rPr>
      </w:pPr>
      <w:hyperlink r:id="rId16" w:history="1">
        <w:r w:rsidR="008C2CDC" w:rsidRPr="00B10B0E">
          <w:rPr>
            <w:rFonts w:ascii="Trebuchet MS" w:hAnsi="Trebuchet MS" w:cs="Arial"/>
            <w:i/>
            <w:iCs/>
            <w:color w:val="0000FF"/>
            <w:sz w:val="22"/>
            <w:szCs w:val="22"/>
            <w:u w:val="single"/>
          </w:rPr>
          <w:t>Working Together to Safeguard Children</w:t>
        </w:r>
      </w:hyperlink>
      <w:r w:rsidR="008C2CDC" w:rsidRPr="00B10B0E">
        <w:rPr>
          <w:rFonts w:ascii="Trebuchet MS" w:hAnsi="Trebuchet MS" w:cs="Arial"/>
          <w:i/>
          <w:iCs/>
          <w:sz w:val="22"/>
          <w:szCs w:val="22"/>
        </w:rPr>
        <w:t>, 2018</w:t>
      </w:r>
    </w:p>
    <w:p w14:paraId="4CB67ABF" w14:textId="74406408" w:rsidR="008C2CDC" w:rsidRPr="00B10B0E" w:rsidRDefault="00432A46" w:rsidP="008C2CDC">
      <w:pPr>
        <w:numPr>
          <w:ilvl w:val="0"/>
          <w:numId w:val="93"/>
        </w:numPr>
        <w:autoSpaceDE w:val="0"/>
        <w:autoSpaceDN w:val="0"/>
        <w:adjustRightInd w:val="0"/>
        <w:rPr>
          <w:rFonts w:ascii="Trebuchet MS" w:hAnsi="Trebuchet MS" w:cs="Arial"/>
          <w:sz w:val="22"/>
          <w:szCs w:val="22"/>
        </w:rPr>
      </w:pPr>
      <w:hyperlink r:id="rId17" w:history="1">
        <w:r w:rsidR="008C2CDC" w:rsidRPr="00B10B0E">
          <w:rPr>
            <w:rFonts w:ascii="Trebuchet MS" w:hAnsi="Trebuchet MS" w:cs="Arial"/>
            <w:i/>
            <w:iCs/>
            <w:color w:val="0000FF"/>
            <w:sz w:val="22"/>
            <w:szCs w:val="22"/>
            <w:u w:val="single"/>
          </w:rPr>
          <w:t>What to do if you are Worried a Child is being Abused - Advice for Practitioners</w:t>
        </w:r>
        <w:r w:rsidR="008C2CDC" w:rsidRPr="00B10B0E">
          <w:rPr>
            <w:rFonts w:ascii="Trebuchet MS" w:hAnsi="Trebuchet MS" w:cs="Arial"/>
            <w:color w:val="0000FF"/>
            <w:sz w:val="22"/>
            <w:szCs w:val="22"/>
            <w:u w:val="single"/>
          </w:rPr>
          <w:t xml:space="preserve"> </w:t>
        </w:r>
      </w:hyperlink>
      <w:r w:rsidR="00225A2D" w:rsidRPr="00B10B0E">
        <w:rPr>
          <w:rFonts w:ascii="Trebuchet MS" w:hAnsi="Trebuchet MS" w:cs="Arial"/>
          <w:sz w:val="22"/>
          <w:szCs w:val="22"/>
        </w:rPr>
        <w:t xml:space="preserve">2015 </w:t>
      </w:r>
      <w:r w:rsidR="008C2CDC" w:rsidRPr="00B10B0E">
        <w:rPr>
          <w:rFonts w:ascii="Trebuchet MS" w:hAnsi="Trebuchet MS" w:cs="Arial"/>
          <w:sz w:val="22"/>
          <w:szCs w:val="22"/>
        </w:rPr>
        <w:t>and</w:t>
      </w:r>
    </w:p>
    <w:p w14:paraId="17B9DCC6" w14:textId="5669CA83" w:rsidR="003957F9" w:rsidRPr="00C45744" w:rsidRDefault="00432A46" w:rsidP="00C45744">
      <w:pPr>
        <w:numPr>
          <w:ilvl w:val="0"/>
          <w:numId w:val="93"/>
        </w:numPr>
        <w:autoSpaceDE w:val="0"/>
        <w:autoSpaceDN w:val="0"/>
        <w:adjustRightInd w:val="0"/>
        <w:rPr>
          <w:rFonts w:ascii="Trebuchet MS" w:hAnsi="Trebuchet MS" w:cs="Arial"/>
          <w:i/>
          <w:iCs/>
          <w:sz w:val="22"/>
          <w:szCs w:val="22"/>
        </w:rPr>
      </w:pPr>
      <w:hyperlink r:id="rId18" w:history="1">
        <w:r w:rsidR="008C2CDC" w:rsidRPr="00B10B0E">
          <w:rPr>
            <w:rFonts w:ascii="Trebuchet MS" w:hAnsi="Trebuchet MS" w:cs="Arial"/>
            <w:i/>
            <w:iCs/>
            <w:color w:val="0000FF"/>
            <w:sz w:val="22"/>
            <w:szCs w:val="22"/>
            <w:u w:val="single"/>
          </w:rPr>
          <w:t>Sexual Violence and Sexual Harassment Between Children in Schools and Colleges</w:t>
        </w:r>
        <w:r w:rsidR="00225A2D" w:rsidRPr="00B10B0E">
          <w:rPr>
            <w:rFonts w:ascii="Trebuchet MS" w:hAnsi="Trebuchet MS" w:cs="Arial"/>
            <w:i/>
            <w:iCs/>
            <w:color w:val="0000FF"/>
            <w:sz w:val="22"/>
            <w:szCs w:val="22"/>
            <w:u w:val="single"/>
          </w:rPr>
          <w:t>,</w:t>
        </w:r>
        <w:r w:rsidR="008C2CDC" w:rsidRPr="00B10B0E">
          <w:rPr>
            <w:rFonts w:ascii="Trebuchet MS" w:hAnsi="Trebuchet MS" w:cs="Arial"/>
            <w:i/>
            <w:iCs/>
            <w:color w:val="0000FF"/>
            <w:sz w:val="22"/>
            <w:szCs w:val="22"/>
            <w:u w:val="single"/>
          </w:rPr>
          <w:t xml:space="preserve"> </w:t>
        </w:r>
      </w:hyperlink>
      <w:r w:rsidR="008C2CDC" w:rsidRPr="00B10B0E">
        <w:rPr>
          <w:rFonts w:ascii="Trebuchet MS" w:hAnsi="Trebuchet MS" w:cs="Arial"/>
          <w:i/>
          <w:iCs/>
          <w:sz w:val="22"/>
          <w:szCs w:val="22"/>
        </w:rPr>
        <w:t>2021</w:t>
      </w:r>
      <w:r w:rsidR="003957F9" w:rsidRPr="00B10B0E">
        <w:rPr>
          <w:rFonts w:ascii="Trebuchet MS" w:hAnsi="Trebuchet MS" w:cs="Arial"/>
          <w:color w:val="0000FF"/>
          <w:sz w:val="22"/>
          <w:szCs w:val="22"/>
          <w:u w:val="single"/>
        </w:rPr>
        <w:t xml:space="preserve"> </w:t>
      </w:r>
    </w:p>
    <w:p w14:paraId="50575A8A" w14:textId="77777777" w:rsidR="003957F9" w:rsidRPr="00C45744" w:rsidRDefault="00432A46" w:rsidP="003957F9">
      <w:pPr>
        <w:numPr>
          <w:ilvl w:val="0"/>
          <w:numId w:val="93"/>
        </w:numPr>
        <w:autoSpaceDE w:val="0"/>
        <w:autoSpaceDN w:val="0"/>
        <w:adjustRightInd w:val="0"/>
        <w:jc w:val="both"/>
        <w:rPr>
          <w:rFonts w:ascii="Trebuchet MS" w:hAnsi="Trebuchet MS" w:cs="Arial"/>
          <w:i/>
          <w:iCs/>
          <w:sz w:val="22"/>
          <w:szCs w:val="22"/>
        </w:rPr>
      </w:pPr>
      <w:hyperlink r:id="rId19" w:history="1">
        <w:r w:rsidR="003957F9" w:rsidRPr="00C45744">
          <w:rPr>
            <w:rFonts w:ascii="Trebuchet MS" w:hAnsi="Trebuchet MS"/>
            <w:i/>
            <w:iCs/>
            <w:color w:val="0000FF"/>
            <w:sz w:val="22"/>
            <w:szCs w:val="22"/>
            <w:u w:val="single"/>
          </w:rPr>
          <w:t xml:space="preserve">Behaviour in Schools - Advice for headteachers and school staff </w:t>
        </w:r>
      </w:hyperlink>
    </w:p>
    <w:p w14:paraId="42394C54" w14:textId="272CDD87" w:rsidR="003957F9" w:rsidRPr="00C45744" w:rsidRDefault="00432A46" w:rsidP="003957F9">
      <w:pPr>
        <w:numPr>
          <w:ilvl w:val="0"/>
          <w:numId w:val="93"/>
        </w:numPr>
        <w:autoSpaceDE w:val="0"/>
        <w:autoSpaceDN w:val="0"/>
        <w:adjustRightInd w:val="0"/>
        <w:jc w:val="both"/>
        <w:rPr>
          <w:rFonts w:ascii="Trebuchet MS" w:hAnsi="Trebuchet MS" w:cs="Arial"/>
          <w:i/>
          <w:iCs/>
          <w:sz w:val="22"/>
          <w:szCs w:val="22"/>
        </w:rPr>
      </w:pPr>
      <w:hyperlink r:id="rId20" w:history="1">
        <w:r w:rsidR="003957F9" w:rsidRPr="00C45744">
          <w:rPr>
            <w:rFonts w:ascii="Trebuchet MS" w:hAnsi="Trebuchet MS"/>
            <w:i/>
            <w:iCs/>
            <w:color w:val="0000FF"/>
            <w:sz w:val="22"/>
            <w:szCs w:val="22"/>
            <w:u w:val="single"/>
          </w:rPr>
          <w:t xml:space="preserve">Exclusion from maintained schools, academies and pupil referral units in England </w:t>
        </w:r>
      </w:hyperlink>
    </w:p>
    <w:p w14:paraId="7C019D5B" w14:textId="77777777" w:rsidR="00CF53A0" w:rsidRPr="00C45744" w:rsidRDefault="00432A46" w:rsidP="00CF53A0">
      <w:pPr>
        <w:pStyle w:val="ListParagraph"/>
        <w:numPr>
          <w:ilvl w:val="0"/>
          <w:numId w:val="93"/>
        </w:numPr>
        <w:spacing w:line="276" w:lineRule="auto"/>
        <w:rPr>
          <w:rFonts w:ascii="Trebuchet MS" w:eastAsia="Arial" w:hAnsi="Trebuchet MS" w:cs="Arial"/>
          <w:i/>
          <w:iCs/>
          <w:sz w:val="22"/>
          <w:szCs w:val="22"/>
        </w:rPr>
      </w:pPr>
      <w:hyperlink r:id="rId21" w:history="1">
        <w:r w:rsidR="00CF53A0" w:rsidRPr="00C45744">
          <w:rPr>
            <w:rStyle w:val="Hyperlink"/>
            <w:rFonts w:ascii="Trebuchet MS" w:eastAsia="Arial" w:hAnsi="Trebuchet MS" w:cs="Arial"/>
            <w:i/>
            <w:iCs/>
            <w:sz w:val="22"/>
            <w:szCs w:val="22"/>
          </w:rPr>
          <w:t>Information Sharing Advice for practitioners providing safeguarding services</w:t>
        </w:r>
      </w:hyperlink>
      <w:r w:rsidR="00CF53A0" w:rsidRPr="00C45744">
        <w:rPr>
          <w:rFonts w:ascii="Trebuchet MS" w:eastAsia="Arial" w:hAnsi="Trebuchet MS" w:cs="Arial"/>
          <w:i/>
          <w:iCs/>
          <w:sz w:val="22"/>
          <w:szCs w:val="22"/>
        </w:rPr>
        <w:t xml:space="preserve"> </w:t>
      </w:r>
    </w:p>
    <w:p w14:paraId="3E3CD5E8" w14:textId="77777777" w:rsidR="000F3C6A" w:rsidRPr="00C45744" w:rsidRDefault="00432A46" w:rsidP="000F3C6A">
      <w:pPr>
        <w:pStyle w:val="ListParagraph"/>
        <w:numPr>
          <w:ilvl w:val="0"/>
          <w:numId w:val="93"/>
        </w:numPr>
        <w:spacing w:line="276" w:lineRule="auto"/>
        <w:rPr>
          <w:rFonts w:ascii="Trebuchet MS" w:eastAsia="Arial" w:hAnsi="Trebuchet MS" w:cs="Arial"/>
          <w:b/>
          <w:i/>
          <w:iCs/>
          <w:sz w:val="22"/>
          <w:szCs w:val="22"/>
        </w:rPr>
      </w:pPr>
      <w:hyperlink r:id="rId22" w:history="1">
        <w:r w:rsidR="000F3C6A" w:rsidRPr="00C45744">
          <w:rPr>
            <w:rStyle w:val="Hyperlink"/>
            <w:rFonts w:ascii="Trebuchet MS" w:eastAsia="Arial" w:hAnsi="Trebuchet MS" w:cs="Arial"/>
            <w:i/>
            <w:iCs/>
            <w:sz w:val="22"/>
            <w:szCs w:val="22"/>
          </w:rPr>
          <w:t>Disqualification under the Child Care Act 2006</w:t>
        </w:r>
      </w:hyperlink>
      <w:r w:rsidR="000F3C6A" w:rsidRPr="00C45744">
        <w:rPr>
          <w:rFonts w:ascii="Trebuchet MS" w:eastAsia="Arial" w:hAnsi="Trebuchet MS" w:cs="Arial"/>
          <w:b/>
          <w:i/>
          <w:iCs/>
          <w:color w:val="FF0000"/>
          <w:sz w:val="22"/>
          <w:szCs w:val="22"/>
        </w:rPr>
        <w:t xml:space="preserve"> </w:t>
      </w:r>
    </w:p>
    <w:p w14:paraId="2A20CCC4" w14:textId="77777777" w:rsidR="00B63996" w:rsidRPr="00B10B0E" w:rsidRDefault="00432A46" w:rsidP="00B63996">
      <w:pPr>
        <w:pStyle w:val="ListParagraph"/>
        <w:numPr>
          <w:ilvl w:val="0"/>
          <w:numId w:val="93"/>
        </w:numPr>
        <w:spacing w:line="276" w:lineRule="auto"/>
        <w:rPr>
          <w:rFonts w:ascii="Trebuchet MS" w:eastAsia="Arial" w:hAnsi="Trebuchet MS" w:cs="Arial"/>
          <w:sz w:val="22"/>
          <w:szCs w:val="22"/>
        </w:rPr>
      </w:pPr>
      <w:hyperlink r:id="rId23" w:history="1">
        <w:r w:rsidR="00B63996" w:rsidRPr="00B10B0E">
          <w:rPr>
            <w:rStyle w:val="Hyperlink"/>
            <w:rFonts w:ascii="Trebuchet MS" w:eastAsia="Arial" w:hAnsi="Trebuchet MS" w:cs="Arial"/>
            <w:sz w:val="22"/>
            <w:szCs w:val="22"/>
          </w:rPr>
          <w:t>Early Years Statutory Framework</w:t>
        </w:r>
        <w:r w:rsidR="00B63996" w:rsidRPr="00B10B0E">
          <w:rPr>
            <w:rStyle w:val="Hyperlink"/>
            <w:rFonts w:ascii="Trebuchet MS" w:eastAsia="Calibri" w:hAnsi="Trebuchet MS" w:cs="Arial"/>
            <w:sz w:val="22"/>
            <w:szCs w:val="22"/>
          </w:rPr>
          <w:t xml:space="preserve"> </w:t>
        </w:r>
      </w:hyperlink>
      <w:r w:rsidR="00B63996" w:rsidRPr="00B10B0E">
        <w:rPr>
          <w:rFonts w:ascii="Trebuchet MS" w:eastAsia="Arial" w:hAnsi="Trebuchet MS" w:cs="Arial"/>
          <w:sz w:val="22"/>
          <w:szCs w:val="22"/>
        </w:rPr>
        <w:t xml:space="preserve"> </w:t>
      </w:r>
    </w:p>
    <w:p w14:paraId="19A4423E" w14:textId="38BA35D2" w:rsidR="00D741B4" w:rsidRPr="00C45744" w:rsidRDefault="00D741B4" w:rsidP="003957F9">
      <w:pPr>
        <w:numPr>
          <w:ilvl w:val="0"/>
          <w:numId w:val="93"/>
        </w:numPr>
        <w:autoSpaceDE w:val="0"/>
        <w:autoSpaceDN w:val="0"/>
        <w:adjustRightInd w:val="0"/>
        <w:jc w:val="both"/>
        <w:rPr>
          <w:rFonts w:ascii="Trebuchet MS" w:hAnsi="Trebuchet MS" w:cs="Arial"/>
          <w:sz w:val="22"/>
          <w:szCs w:val="22"/>
        </w:rPr>
      </w:pPr>
      <w:r w:rsidRPr="00C45744">
        <w:rPr>
          <w:rFonts w:ascii="Trebuchet MS" w:eastAsia="Arial" w:hAnsi="Trebuchet MS" w:cs="Arial"/>
          <w:i/>
          <w:iCs/>
          <w:sz w:val="22"/>
          <w:szCs w:val="22"/>
        </w:rPr>
        <w:t>The Children Act</w:t>
      </w:r>
      <w:r w:rsidRPr="00B10B0E">
        <w:rPr>
          <w:rFonts w:ascii="Trebuchet MS" w:eastAsia="Arial" w:hAnsi="Trebuchet MS" w:cs="Arial"/>
          <w:sz w:val="22"/>
          <w:szCs w:val="22"/>
        </w:rPr>
        <w:t xml:space="preserve"> 1989 and 2004</w:t>
      </w:r>
    </w:p>
    <w:p w14:paraId="38CDBBDF" w14:textId="01FE9E65" w:rsidR="00D741B4" w:rsidRPr="00ED1D34" w:rsidRDefault="00D741B4" w:rsidP="00ED1D34">
      <w:pPr>
        <w:pStyle w:val="ListParagraph"/>
        <w:numPr>
          <w:ilvl w:val="0"/>
          <w:numId w:val="93"/>
        </w:numPr>
        <w:spacing w:line="276" w:lineRule="auto"/>
        <w:rPr>
          <w:rFonts w:ascii="Trebuchet MS" w:eastAsia="Arial" w:hAnsi="Trebuchet MS" w:cs="Arial"/>
          <w:sz w:val="22"/>
          <w:szCs w:val="22"/>
        </w:rPr>
      </w:pPr>
      <w:r w:rsidRPr="00C45744">
        <w:rPr>
          <w:rFonts w:ascii="Trebuchet MS" w:eastAsia="Arial" w:hAnsi="Trebuchet MS" w:cs="Arial"/>
          <w:i/>
          <w:iCs/>
          <w:sz w:val="22"/>
          <w:szCs w:val="22"/>
        </w:rPr>
        <w:t>Education Act</w:t>
      </w:r>
      <w:r w:rsidRPr="00B10B0E">
        <w:rPr>
          <w:rFonts w:ascii="Trebuchet MS" w:eastAsia="Arial" w:hAnsi="Trebuchet MS" w:cs="Arial"/>
          <w:sz w:val="22"/>
          <w:szCs w:val="22"/>
        </w:rPr>
        <w:t xml:space="preserve"> 2002</w:t>
      </w:r>
    </w:p>
    <w:p w14:paraId="5AAF9D8B" w14:textId="5910BC96" w:rsidR="00D741B4" w:rsidRPr="00C45744" w:rsidRDefault="00D741B4" w:rsidP="00D741B4">
      <w:pPr>
        <w:autoSpaceDE w:val="0"/>
        <w:autoSpaceDN w:val="0"/>
        <w:adjustRightInd w:val="0"/>
        <w:jc w:val="both"/>
        <w:rPr>
          <w:rFonts w:ascii="Trebuchet MS" w:hAnsi="Trebuchet MS" w:cs="Arial"/>
          <w:sz w:val="22"/>
          <w:szCs w:val="22"/>
        </w:rPr>
      </w:pPr>
    </w:p>
    <w:p w14:paraId="721FA8CC" w14:textId="689BD63A" w:rsidR="007B5CAA" w:rsidRDefault="007B5CAA" w:rsidP="00D741B4">
      <w:pPr>
        <w:autoSpaceDE w:val="0"/>
        <w:autoSpaceDN w:val="0"/>
        <w:adjustRightInd w:val="0"/>
        <w:jc w:val="both"/>
        <w:rPr>
          <w:rFonts w:ascii="Trebuchet MS" w:hAnsi="Trebuchet MS" w:cs="Arial"/>
          <w:sz w:val="22"/>
          <w:szCs w:val="22"/>
        </w:rPr>
      </w:pPr>
      <w:r w:rsidRPr="00C45744">
        <w:rPr>
          <w:rFonts w:ascii="Trebuchet MS" w:hAnsi="Trebuchet MS" w:cs="Arial"/>
          <w:sz w:val="22"/>
          <w:szCs w:val="22"/>
        </w:rPr>
        <w:t>Other valuable guidance and resources include:</w:t>
      </w:r>
    </w:p>
    <w:p w14:paraId="3D766921" w14:textId="618E4280" w:rsidR="007B5CAA" w:rsidRDefault="007B5CAA" w:rsidP="00D741B4">
      <w:pPr>
        <w:autoSpaceDE w:val="0"/>
        <w:autoSpaceDN w:val="0"/>
        <w:adjustRightInd w:val="0"/>
        <w:jc w:val="both"/>
        <w:rPr>
          <w:rFonts w:ascii="Trebuchet MS" w:hAnsi="Trebuchet MS" w:cs="Arial"/>
          <w:sz w:val="22"/>
          <w:szCs w:val="22"/>
        </w:rPr>
      </w:pPr>
    </w:p>
    <w:p w14:paraId="5CA790FA" w14:textId="1618D78C" w:rsidR="007B5CAA" w:rsidRPr="0007036E" w:rsidRDefault="00432A46" w:rsidP="0007036E">
      <w:pPr>
        <w:numPr>
          <w:ilvl w:val="0"/>
          <w:numId w:val="93"/>
        </w:numPr>
        <w:autoSpaceDE w:val="0"/>
        <w:autoSpaceDN w:val="0"/>
        <w:adjustRightInd w:val="0"/>
        <w:jc w:val="both"/>
        <w:rPr>
          <w:rStyle w:val="Hyperlink"/>
          <w:rFonts w:ascii="Trebuchet MS" w:hAnsi="Trebuchet MS" w:cs="Arial"/>
          <w:color w:val="auto"/>
          <w:sz w:val="22"/>
          <w:szCs w:val="22"/>
          <w:u w:val="none"/>
        </w:rPr>
      </w:pPr>
      <w:hyperlink r:id="rId24" w:history="1">
        <w:r w:rsidR="007B5CAA" w:rsidRPr="0007036E">
          <w:rPr>
            <w:rStyle w:val="Hyperlink"/>
            <w:rFonts w:ascii="Trebuchet MS" w:eastAsia="Arial" w:hAnsi="Trebuchet MS" w:cs="Arial"/>
            <w:sz w:val="22"/>
            <w:szCs w:val="22"/>
          </w:rPr>
          <w:t>Statutory policies for schools</w:t>
        </w:r>
      </w:hyperlink>
    </w:p>
    <w:p w14:paraId="23719FFD" w14:textId="77777777" w:rsidR="007B5CAA" w:rsidRPr="00B10B0E" w:rsidRDefault="00432A46" w:rsidP="007B5CAA">
      <w:pPr>
        <w:pStyle w:val="ListParagraph"/>
        <w:numPr>
          <w:ilvl w:val="0"/>
          <w:numId w:val="93"/>
        </w:numPr>
        <w:spacing w:line="276" w:lineRule="auto"/>
        <w:rPr>
          <w:rFonts w:ascii="Trebuchet MS" w:eastAsia="Arial" w:hAnsi="Trebuchet MS" w:cs="Arial"/>
          <w:sz w:val="22"/>
          <w:szCs w:val="22"/>
        </w:rPr>
      </w:pPr>
      <w:hyperlink r:id="rId25" w:history="1">
        <w:r w:rsidR="007B5CAA" w:rsidRPr="00B10B0E">
          <w:rPr>
            <w:rStyle w:val="Hyperlink"/>
            <w:rFonts w:ascii="Trebuchet MS" w:eastAsia="Arial" w:hAnsi="Trebuchet MS" w:cs="Arial"/>
            <w:sz w:val="22"/>
            <w:szCs w:val="22"/>
          </w:rPr>
          <w:t>Visa – Immigration/Asylum</w:t>
        </w:r>
      </w:hyperlink>
    </w:p>
    <w:p w14:paraId="299A08EF" w14:textId="1187559A" w:rsidR="007B5CAA" w:rsidRPr="00C45744" w:rsidRDefault="00432A46" w:rsidP="00C45744">
      <w:pPr>
        <w:pStyle w:val="ListParagraph"/>
        <w:numPr>
          <w:ilvl w:val="0"/>
          <w:numId w:val="93"/>
        </w:numPr>
        <w:spacing w:line="276" w:lineRule="auto"/>
        <w:rPr>
          <w:rFonts w:ascii="Trebuchet MS" w:eastAsia="Arial" w:hAnsi="Trebuchet MS" w:cs="Arial"/>
          <w:sz w:val="22"/>
          <w:szCs w:val="22"/>
        </w:rPr>
      </w:pPr>
      <w:hyperlink r:id="rId26" w:history="1">
        <w:r w:rsidR="007B5CAA" w:rsidRPr="00B10B0E">
          <w:rPr>
            <w:rStyle w:val="Hyperlink"/>
            <w:rFonts w:ascii="Trebuchet MS" w:eastAsia="Arial" w:hAnsi="Trebuchet MS" w:cs="Arial"/>
            <w:sz w:val="22"/>
            <w:szCs w:val="22"/>
          </w:rPr>
          <w:t>Children’s commissioner</w:t>
        </w:r>
      </w:hyperlink>
    </w:p>
    <w:p w14:paraId="6BF4D606" w14:textId="230B1CF5" w:rsidR="0006390D" w:rsidRDefault="0006390D" w:rsidP="0006390D">
      <w:pPr>
        <w:autoSpaceDE w:val="0"/>
        <w:autoSpaceDN w:val="0"/>
        <w:adjustRightInd w:val="0"/>
        <w:spacing w:line="276" w:lineRule="auto"/>
        <w:rPr>
          <w:rFonts w:ascii="Trebuchet MS" w:hAnsi="Trebuchet MS" w:cs="Arial"/>
          <w:i/>
          <w:iCs/>
          <w:sz w:val="22"/>
          <w:szCs w:val="22"/>
        </w:rPr>
      </w:pPr>
    </w:p>
    <w:p w14:paraId="7C62A370" w14:textId="77777777" w:rsidR="0006390D" w:rsidRPr="007B5CAA" w:rsidRDefault="0006390D" w:rsidP="00C45744">
      <w:pPr>
        <w:autoSpaceDE w:val="0"/>
        <w:autoSpaceDN w:val="0"/>
        <w:adjustRightInd w:val="0"/>
        <w:spacing w:line="276" w:lineRule="auto"/>
        <w:rPr>
          <w:rFonts w:ascii="Trebuchet MS" w:hAnsi="Trebuchet MS" w:cs="Arial"/>
          <w:i/>
          <w:iCs/>
          <w:sz w:val="22"/>
          <w:szCs w:val="22"/>
        </w:rPr>
      </w:pPr>
    </w:p>
    <w:p w14:paraId="50C8850E" w14:textId="42972B01" w:rsidR="00A95D9D" w:rsidRPr="00D162AF" w:rsidRDefault="00626A0E" w:rsidP="00C45744">
      <w:pPr>
        <w:pStyle w:val="Headings"/>
        <w:numPr>
          <w:ilvl w:val="0"/>
          <w:numId w:val="132"/>
        </w:numPr>
        <w:ind w:left="709" w:hanging="709"/>
        <w:rPr>
          <w:rFonts w:eastAsia="Calibri"/>
        </w:rPr>
      </w:pPr>
      <w:bookmarkStart w:id="4" w:name="_Toc112678961"/>
      <w:bookmarkStart w:id="5" w:name="_Toc112679993"/>
      <w:bookmarkStart w:id="6" w:name="_Toc112678962"/>
      <w:bookmarkStart w:id="7" w:name="_Toc112679994"/>
      <w:bookmarkStart w:id="8" w:name="_Toc112678963"/>
      <w:bookmarkStart w:id="9" w:name="_Toc112679995"/>
      <w:bookmarkStart w:id="10" w:name="_Toc112678964"/>
      <w:bookmarkStart w:id="11" w:name="_Toc112679996"/>
      <w:bookmarkStart w:id="12" w:name="_Toc112678965"/>
      <w:bookmarkStart w:id="13" w:name="_Toc112679997"/>
      <w:bookmarkStart w:id="14" w:name="_Toc112678966"/>
      <w:bookmarkStart w:id="15" w:name="_Toc112679998"/>
      <w:bookmarkStart w:id="16" w:name="_Toc112678967"/>
      <w:bookmarkStart w:id="17" w:name="_Toc112679999"/>
      <w:bookmarkStart w:id="18" w:name="_Toc112678968"/>
      <w:bookmarkStart w:id="19" w:name="_Toc112680000"/>
      <w:bookmarkStart w:id="20" w:name="_Toc112678969"/>
      <w:bookmarkStart w:id="21" w:name="_Toc112680001"/>
      <w:bookmarkStart w:id="22" w:name="_Toc112678970"/>
      <w:bookmarkStart w:id="23" w:name="_Toc112680002"/>
      <w:bookmarkStart w:id="24" w:name="_Toc112678971"/>
      <w:bookmarkStart w:id="25" w:name="_Toc112680003"/>
      <w:bookmarkStart w:id="26" w:name="_Toc112678972"/>
      <w:bookmarkStart w:id="27" w:name="_Toc112680004"/>
      <w:bookmarkStart w:id="28" w:name="_Toc112678973"/>
      <w:bookmarkStart w:id="29" w:name="_Toc112680005"/>
      <w:bookmarkStart w:id="30" w:name="_Toc112678974"/>
      <w:bookmarkStart w:id="31" w:name="_Toc112680006"/>
      <w:bookmarkStart w:id="32" w:name="_Toc112678975"/>
      <w:bookmarkStart w:id="33" w:name="_Toc112680007"/>
      <w:bookmarkStart w:id="34" w:name="_Toc112678976"/>
      <w:bookmarkStart w:id="35" w:name="_Toc112680008"/>
      <w:bookmarkStart w:id="36" w:name="_Toc112678977"/>
      <w:bookmarkStart w:id="37" w:name="_Toc112680009"/>
      <w:bookmarkStart w:id="38" w:name="_Toc112678978"/>
      <w:bookmarkStart w:id="39" w:name="_Toc112680010"/>
      <w:bookmarkStart w:id="40" w:name="_Toc112678979"/>
      <w:bookmarkStart w:id="41" w:name="_Toc112680011"/>
      <w:bookmarkStart w:id="42" w:name="_Toc112678980"/>
      <w:bookmarkStart w:id="43" w:name="_Toc112680012"/>
      <w:bookmarkStart w:id="44" w:name="_Toc112678981"/>
      <w:bookmarkStart w:id="45" w:name="_Toc112680013"/>
      <w:bookmarkStart w:id="46" w:name="_Toc112678982"/>
      <w:bookmarkStart w:id="47" w:name="_Toc112680014"/>
      <w:bookmarkStart w:id="48" w:name="_Toc112678988"/>
      <w:bookmarkStart w:id="49" w:name="_Toc112680020"/>
      <w:bookmarkStart w:id="50" w:name="_Toc11268002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D162AF">
        <w:rPr>
          <w:rFonts w:eastAsia="Calibri"/>
        </w:rPr>
        <w:t>R</w:t>
      </w:r>
      <w:r w:rsidR="00A95D9D" w:rsidRPr="00D162AF">
        <w:rPr>
          <w:rFonts w:eastAsia="Calibri"/>
        </w:rPr>
        <w:t>oles and Responsibilities</w:t>
      </w:r>
      <w:bookmarkEnd w:id="50"/>
    </w:p>
    <w:p w14:paraId="78411D4A" w14:textId="77777777" w:rsidR="000F4478" w:rsidRPr="00FB37C0" w:rsidRDefault="000F4478" w:rsidP="000F4478">
      <w:pPr>
        <w:pStyle w:val="Subtitle"/>
        <w:jc w:val="left"/>
        <w:rPr>
          <w:rStyle w:val="IntenseReference"/>
          <w:rFonts w:ascii="Trebuchet MS" w:eastAsia="Calibri" w:hAnsi="Trebuchet MS"/>
          <w:bCs w:val="0"/>
          <w:smallCaps w:val="0"/>
          <w:color w:val="2E74B5"/>
          <w:spacing w:val="0"/>
          <w:sz w:val="22"/>
          <w:szCs w:val="22"/>
        </w:rPr>
      </w:pPr>
    </w:p>
    <w:p w14:paraId="1011C78C" w14:textId="77777777" w:rsidR="00FA04CF" w:rsidRPr="00BB2741" w:rsidRDefault="00307F36" w:rsidP="007F382C">
      <w:pPr>
        <w:pStyle w:val="Subtitle"/>
        <w:jc w:val="left"/>
        <w:rPr>
          <w:rStyle w:val="IntenseReference"/>
          <w:rFonts w:ascii="Trebuchet MS" w:eastAsia="Calibri" w:hAnsi="Trebuchet MS"/>
          <w:smallCaps w:val="0"/>
          <w:color w:val="2E74B5"/>
          <w:spacing w:val="0"/>
        </w:rPr>
      </w:pPr>
      <w:bookmarkStart w:id="51" w:name="_Toc112680022"/>
      <w:r w:rsidRPr="00BB2741">
        <w:rPr>
          <w:rStyle w:val="IntenseReference"/>
          <w:rFonts w:ascii="Trebuchet MS" w:eastAsia="Calibri" w:hAnsi="Trebuchet MS"/>
          <w:smallCaps w:val="0"/>
          <w:color w:val="2E74B5"/>
          <w:spacing w:val="0"/>
        </w:rPr>
        <w:t xml:space="preserve">The </w:t>
      </w:r>
      <w:r w:rsidR="00FA04CF" w:rsidRPr="00BB2741">
        <w:rPr>
          <w:rStyle w:val="IntenseReference"/>
          <w:rFonts w:ascii="Trebuchet MS" w:eastAsia="Calibri" w:hAnsi="Trebuchet MS"/>
          <w:smallCaps w:val="0"/>
          <w:color w:val="2E74B5"/>
          <w:spacing w:val="0"/>
        </w:rPr>
        <w:t>role of all staff in keeping children safe</w:t>
      </w:r>
      <w:bookmarkEnd w:id="51"/>
    </w:p>
    <w:p w14:paraId="427BE072" w14:textId="7FBE85A5" w:rsidR="007669D7" w:rsidRPr="00AB25A1" w:rsidRDefault="007669D7" w:rsidP="00C45744">
      <w:pPr>
        <w:autoSpaceDE w:val="0"/>
        <w:autoSpaceDN w:val="0"/>
        <w:adjustRightInd w:val="0"/>
        <w:spacing w:line="276" w:lineRule="auto"/>
        <w:jc w:val="both"/>
        <w:rPr>
          <w:rFonts w:ascii="Trebuchet MS" w:hAnsi="Trebuchet MS"/>
          <w:color w:val="FF0000"/>
          <w:sz w:val="22"/>
          <w:szCs w:val="22"/>
        </w:rPr>
      </w:pPr>
      <w:r w:rsidRPr="00AB25A1">
        <w:rPr>
          <w:rFonts w:ascii="Trebuchet MS" w:hAnsi="Trebuchet MS" w:cs="Arial"/>
          <w:b/>
          <w:bCs/>
          <w:color w:val="000000"/>
          <w:sz w:val="22"/>
          <w:szCs w:val="22"/>
          <w:lang w:eastAsia="en-GB"/>
        </w:rPr>
        <w:t>All</w:t>
      </w:r>
      <w:r w:rsidRPr="00AB25A1">
        <w:rPr>
          <w:rFonts w:ascii="Trebuchet MS" w:hAnsi="Trebuchet MS" w:cs="Arial"/>
          <w:color w:val="000000"/>
          <w:sz w:val="22"/>
          <w:szCs w:val="22"/>
          <w:lang w:eastAsia="en-GB"/>
        </w:rPr>
        <w:t xml:space="preserve"> staff have read and have a good understanding of </w:t>
      </w:r>
      <w:r w:rsidRPr="00AB25A1">
        <w:rPr>
          <w:rFonts w:ascii="Trebuchet MS" w:hAnsi="Trebuchet MS" w:cs="Arial"/>
          <w:b/>
          <w:bCs/>
          <w:color w:val="000000"/>
          <w:sz w:val="22"/>
          <w:szCs w:val="22"/>
          <w:lang w:eastAsia="en-GB"/>
        </w:rPr>
        <w:t xml:space="preserve">at least part 1 </w:t>
      </w:r>
      <w:r w:rsidRPr="00AB25A1">
        <w:rPr>
          <w:rFonts w:ascii="Trebuchet MS" w:hAnsi="Trebuchet MS" w:cs="Arial"/>
          <w:color w:val="000000"/>
          <w:sz w:val="22"/>
          <w:szCs w:val="22"/>
          <w:lang w:eastAsia="en-GB"/>
        </w:rPr>
        <w:t>of</w:t>
      </w:r>
      <w:r w:rsidRPr="00AB25A1">
        <w:rPr>
          <w:rFonts w:ascii="Trebuchet MS" w:hAnsi="Trebuchet MS" w:cs="Arial"/>
          <w:b/>
          <w:bCs/>
          <w:color w:val="000000"/>
          <w:sz w:val="22"/>
          <w:szCs w:val="22"/>
          <w:lang w:eastAsia="en-GB"/>
        </w:rPr>
        <w:t xml:space="preserve"> </w:t>
      </w:r>
      <w:hyperlink r:id="rId27" w:history="1">
        <w:r w:rsidRPr="00C45744">
          <w:rPr>
            <w:rFonts w:ascii="Trebuchet MS" w:hAnsi="Trebuchet MS"/>
            <w:i/>
            <w:iCs/>
            <w:color w:val="0000FF"/>
            <w:sz w:val="22"/>
            <w:szCs w:val="22"/>
            <w:u w:val="single"/>
          </w:rPr>
          <w:t>Keeping children safe in education 2022</w:t>
        </w:r>
      </w:hyperlink>
      <w:r w:rsidRPr="00AB25A1">
        <w:rPr>
          <w:rFonts w:ascii="Trebuchet MS" w:hAnsi="Trebuchet MS"/>
          <w:sz w:val="22"/>
          <w:szCs w:val="22"/>
        </w:rPr>
        <w:t xml:space="preserve"> and are aware of the safeguarding link to other policies relating to their daily practice</w:t>
      </w:r>
      <w:r w:rsidR="00232584">
        <w:rPr>
          <w:rFonts w:ascii="Trebuchet MS" w:hAnsi="Trebuchet MS"/>
          <w:sz w:val="22"/>
          <w:szCs w:val="22"/>
        </w:rPr>
        <w:t xml:space="preserve">. These include </w:t>
      </w:r>
      <w:r w:rsidR="00FB2510">
        <w:rPr>
          <w:rFonts w:ascii="Trebuchet MS" w:hAnsi="Trebuchet MS"/>
          <w:sz w:val="22"/>
          <w:szCs w:val="22"/>
        </w:rPr>
        <w:t xml:space="preserve">but are not limited to </w:t>
      </w:r>
      <w:r w:rsidR="00232584">
        <w:rPr>
          <w:rFonts w:ascii="Trebuchet MS" w:hAnsi="Trebuchet MS"/>
          <w:sz w:val="22"/>
          <w:szCs w:val="22"/>
        </w:rPr>
        <w:t xml:space="preserve">the </w:t>
      </w:r>
      <w:r w:rsidR="00232584" w:rsidRPr="00C45744">
        <w:rPr>
          <w:rFonts w:ascii="Trebuchet MS" w:hAnsi="Trebuchet MS"/>
          <w:i/>
          <w:iCs/>
          <w:sz w:val="22"/>
          <w:szCs w:val="22"/>
        </w:rPr>
        <w:t>Staff Code of Conduct</w:t>
      </w:r>
      <w:r w:rsidR="00232584">
        <w:rPr>
          <w:rFonts w:ascii="Trebuchet MS" w:hAnsi="Trebuchet MS"/>
          <w:sz w:val="22"/>
          <w:szCs w:val="22"/>
        </w:rPr>
        <w:t xml:space="preserve">, </w:t>
      </w:r>
      <w:r w:rsidR="005048C0">
        <w:rPr>
          <w:rFonts w:ascii="Trebuchet MS" w:hAnsi="Trebuchet MS"/>
          <w:i/>
          <w:iCs/>
          <w:sz w:val="22"/>
          <w:szCs w:val="22"/>
        </w:rPr>
        <w:t>Behaviour Regulation Policy</w:t>
      </w:r>
      <w:r w:rsidR="00232584">
        <w:rPr>
          <w:rFonts w:ascii="Trebuchet MS" w:hAnsi="Trebuchet MS"/>
          <w:sz w:val="22"/>
          <w:szCs w:val="22"/>
        </w:rPr>
        <w:t xml:space="preserve">, </w:t>
      </w:r>
      <w:r w:rsidR="00232584" w:rsidRPr="00C45744">
        <w:rPr>
          <w:rFonts w:ascii="Trebuchet MS" w:hAnsi="Trebuchet MS"/>
          <w:i/>
          <w:iCs/>
          <w:sz w:val="22"/>
          <w:szCs w:val="22"/>
        </w:rPr>
        <w:t>Online Safety Policy</w:t>
      </w:r>
      <w:r w:rsidR="00FB2510">
        <w:rPr>
          <w:rFonts w:ascii="Trebuchet MS" w:hAnsi="Trebuchet MS"/>
          <w:sz w:val="22"/>
          <w:szCs w:val="22"/>
        </w:rPr>
        <w:t xml:space="preserve"> and the </w:t>
      </w:r>
      <w:r w:rsidR="00FB2510" w:rsidRPr="00C45744">
        <w:rPr>
          <w:rFonts w:ascii="Trebuchet MS" w:hAnsi="Trebuchet MS"/>
          <w:i/>
          <w:iCs/>
          <w:sz w:val="22"/>
          <w:szCs w:val="22"/>
        </w:rPr>
        <w:t>Whistleblowing Policy</w:t>
      </w:r>
      <w:r w:rsidRPr="00AB25A1">
        <w:rPr>
          <w:rFonts w:ascii="Trebuchet MS" w:hAnsi="Trebuchet MS"/>
          <w:color w:val="FF0000"/>
          <w:sz w:val="22"/>
          <w:szCs w:val="22"/>
        </w:rPr>
        <w:t>.</w:t>
      </w:r>
    </w:p>
    <w:p w14:paraId="255E3CF9" w14:textId="77777777" w:rsidR="007669D7" w:rsidRPr="00AB25A1" w:rsidRDefault="007669D7" w:rsidP="00C45744">
      <w:pPr>
        <w:autoSpaceDE w:val="0"/>
        <w:autoSpaceDN w:val="0"/>
        <w:adjustRightInd w:val="0"/>
        <w:spacing w:line="276" w:lineRule="auto"/>
        <w:jc w:val="both"/>
        <w:rPr>
          <w:rFonts w:ascii="Trebuchet MS" w:hAnsi="Trebuchet MS" w:cs="Arial"/>
          <w:color w:val="000000"/>
          <w:sz w:val="22"/>
          <w:szCs w:val="22"/>
          <w:highlight w:val="green"/>
          <w:lang w:eastAsia="en-GB"/>
        </w:rPr>
      </w:pPr>
    </w:p>
    <w:p w14:paraId="2B55E1D8" w14:textId="5001FF11" w:rsidR="007669D7" w:rsidRPr="00AB25A1" w:rsidRDefault="007669D7" w:rsidP="00C45744">
      <w:pPr>
        <w:autoSpaceDE w:val="0"/>
        <w:autoSpaceDN w:val="0"/>
        <w:adjustRightInd w:val="0"/>
        <w:spacing w:line="276" w:lineRule="auto"/>
        <w:jc w:val="both"/>
        <w:rPr>
          <w:rFonts w:ascii="Trebuchet MS" w:hAnsi="Trebuchet MS" w:cs="Arial"/>
          <w:sz w:val="22"/>
          <w:szCs w:val="22"/>
          <w:lang w:eastAsia="en-GB"/>
        </w:rPr>
      </w:pPr>
      <w:r w:rsidRPr="00AB25A1">
        <w:rPr>
          <w:rFonts w:ascii="Trebuchet MS" w:hAnsi="Trebuchet MS" w:cs="Arial"/>
          <w:b/>
          <w:bCs/>
          <w:sz w:val="22"/>
          <w:szCs w:val="22"/>
          <w:lang w:eastAsia="en-GB"/>
        </w:rPr>
        <w:lastRenderedPageBreak/>
        <w:t>All</w:t>
      </w:r>
      <w:r w:rsidRPr="00AB25A1">
        <w:rPr>
          <w:rFonts w:ascii="Trebuchet MS" w:hAnsi="Trebuchet MS" w:cs="Arial"/>
          <w:sz w:val="22"/>
          <w:szCs w:val="22"/>
          <w:lang w:eastAsia="en-GB"/>
        </w:rPr>
        <w:t xml:space="preserve"> staff receive appropriate safeguarding training (including online safety) at induction and this training is regularly updated. In addition,</w:t>
      </w:r>
      <w:r w:rsidRPr="00AB25A1">
        <w:rPr>
          <w:rFonts w:ascii="Trebuchet MS" w:hAnsi="Trebuchet MS"/>
          <w:sz w:val="22"/>
          <w:szCs w:val="22"/>
        </w:rPr>
        <w:t xml:space="preserve"> </w:t>
      </w:r>
      <w:r w:rsidRPr="00AB25A1">
        <w:rPr>
          <w:rFonts w:ascii="Trebuchet MS" w:hAnsi="Trebuchet MS"/>
          <w:b/>
          <w:bCs/>
          <w:sz w:val="22"/>
          <w:szCs w:val="22"/>
        </w:rPr>
        <w:t>all</w:t>
      </w:r>
      <w:r w:rsidRPr="00AB25A1">
        <w:rPr>
          <w:rFonts w:ascii="Trebuchet MS" w:hAnsi="Trebuchet MS"/>
          <w:sz w:val="22"/>
          <w:szCs w:val="22"/>
        </w:rPr>
        <w:t xml:space="preserve"> staff receive safeguarding and child protection (including online safety) updates</w:t>
      </w:r>
      <w:r w:rsidRPr="00AB25A1">
        <w:rPr>
          <w:rFonts w:ascii="Trebuchet MS" w:hAnsi="Trebuchet MS" w:cs="Arial"/>
          <w:color w:val="000000"/>
          <w:sz w:val="22"/>
          <w:szCs w:val="22"/>
          <w:lang w:eastAsia="en-GB"/>
        </w:rPr>
        <w:t xml:space="preserve"> </w:t>
      </w:r>
      <w:r w:rsidRPr="00AB25A1">
        <w:rPr>
          <w:rFonts w:ascii="Trebuchet MS" w:hAnsi="Trebuchet MS"/>
          <w:sz w:val="22"/>
          <w:szCs w:val="22"/>
        </w:rPr>
        <w:t xml:space="preserve">as required, and at least annually, to continue to provide </w:t>
      </w:r>
      <w:r w:rsidR="000C1D07">
        <w:rPr>
          <w:rFonts w:ascii="Trebuchet MS" w:hAnsi="Trebuchet MS"/>
          <w:sz w:val="22"/>
          <w:szCs w:val="22"/>
        </w:rPr>
        <w:t>them</w:t>
      </w:r>
      <w:r w:rsidRPr="00AB25A1">
        <w:rPr>
          <w:rFonts w:ascii="Trebuchet MS" w:hAnsi="Trebuchet MS"/>
          <w:sz w:val="22"/>
          <w:szCs w:val="22"/>
        </w:rPr>
        <w:t xml:space="preserve"> with relevant skills and knowledge to safeguard children effectively. </w:t>
      </w:r>
    </w:p>
    <w:p w14:paraId="18C5D697" w14:textId="77777777" w:rsidR="007669D7" w:rsidRPr="00AB25A1" w:rsidRDefault="007669D7" w:rsidP="00C45744">
      <w:pPr>
        <w:autoSpaceDE w:val="0"/>
        <w:autoSpaceDN w:val="0"/>
        <w:adjustRightInd w:val="0"/>
        <w:spacing w:line="276" w:lineRule="auto"/>
        <w:jc w:val="both"/>
        <w:rPr>
          <w:rFonts w:ascii="Trebuchet MS" w:hAnsi="Trebuchet MS" w:cs="Arial"/>
          <w:color w:val="000000"/>
          <w:sz w:val="22"/>
          <w:szCs w:val="22"/>
          <w:highlight w:val="green"/>
          <w:lang w:eastAsia="en-GB"/>
        </w:rPr>
      </w:pPr>
    </w:p>
    <w:p w14:paraId="78C61E64" w14:textId="13700BFF" w:rsidR="007669D7" w:rsidRPr="00AB25A1" w:rsidRDefault="007669D7" w:rsidP="00C45744">
      <w:pPr>
        <w:autoSpaceDE w:val="0"/>
        <w:autoSpaceDN w:val="0"/>
        <w:adjustRightInd w:val="0"/>
        <w:spacing w:line="276" w:lineRule="auto"/>
        <w:jc w:val="both"/>
        <w:rPr>
          <w:rFonts w:ascii="Trebuchet MS" w:eastAsia="Calibri" w:hAnsi="Trebuchet MS" w:cs="Arial"/>
          <w:color w:val="000000"/>
          <w:sz w:val="22"/>
          <w:szCs w:val="22"/>
        </w:rPr>
      </w:pPr>
      <w:r w:rsidRPr="00AB25A1">
        <w:rPr>
          <w:rFonts w:ascii="Trebuchet MS" w:eastAsia="Calibri" w:hAnsi="Trebuchet MS" w:cs="Arial"/>
          <w:b/>
          <w:bCs/>
          <w:color w:val="000000"/>
          <w:sz w:val="22"/>
          <w:szCs w:val="22"/>
        </w:rPr>
        <w:t>All</w:t>
      </w:r>
      <w:r w:rsidRPr="00AB25A1">
        <w:rPr>
          <w:rFonts w:ascii="Trebuchet MS" w:eastAsia="Calibri" w:hAnsi="Trebuchet MS" w:cs="Arial"/>
          <w:color w:val="000000"/>
          <w:sz w:val="22"/>
          <w:szCs w:val="22"/>
        </w:rPr>
        <w:t xml:space="preserve"> staff know who the DSL/DDSL is, and </w:t>
      </w:r>
      <w:r w:rsidR="00F57A4D">
        <w:rPr>
          <w:rFonts w:ascii="Trebuchet MS" w:eastAsia="Calibri" w:hAnsi="Trebuchet MS" w:cs="Arial"/>
          <w:color w:val="000000"/>
          <w:sz w:val="22"/>
          <w:szCs w:val="22"/>
        </w:rPr>
        <w:t xml:space="preserve">understand that </w:t>
      </w:r>
      <w:r w:rsidRPr="00AB25A1">
        <w:rPr>
          <w:rFonts w:ascii="Trebuchet MS" w:eastAsia="Calibri" w:hAnsi="Trebuchet MS" w:cs="Arial"/>
          <w:color w:val="000000"/>
          <w:sz w:val="22"/>
          <w:szCs w:val="22"/>
        </w:rPr>
        <w:t xml:space="preserve">as well as being the expert in this field, </w:t>
      </w:r>
      <w:r w:rsidR="00F57A4D">
        <w:rPr>
          <w:rFonts w:ascii="Trebuchet MS" w:eastAsia="Calibri" w:hAnsi="Trebuchet MS" w:cs="Arial"/>
          <w:color w:val="000000"/>
          <w:sz w:val="22"/>
          <w:szCs w:val="22"/>
        </w:rPr>
        <w:t xml:space="preserve">they </w:t>
      </w:r>
      <w:r w:rsidRPr="00AB25A1">
        <w:rPr>
          <w:rFonts w:ascii="Trebuchet MS" w:eastAsia="Calibri" w:hAnsi="Trebuchet MS" w:cs="Arial"/>
          <w:color w:val="000000"/>
          <w:sz w:val="22"/>
          <w:szCs w:val="22"/>
        </w:rPr>
        <w:t xml:space="preserve">are there to support staff, volunteers, and </w:t>
      </w:r>
      <w:r w:rsidR="00F57A4D">
        <w:rPr>
          <w:rFonts w:ascii="Trebuchet MS" w:eastAsia="Calibri" w:hAnsi="Trebuchet MS" w:cs="Arial"/>
          <w:color w:val="000000"/>
          <w:sz w:val="22"/>
          <w:szCs w:val="22"/>
        </w:rPr>
        <w:t>governors</w:t>
      </w:r>
      <w:r w:rsidRPr="00AB25A1">
        <w:rPr>
          <w:rFonts w:ascii="Trebuchet MS" w:eastAsia="Calibri" w:hAnsi="Trebuchet MS" w:cs="Arial"/>
          <w:color w:val="000000"/>
          <w:sz w:val="22"/>
          <w:szCs w:val="22"/>
        </w:rPr>
        <w:t>.</w:t>
      </w:r>
    </w:p>
    <w:p w14:paraId="6388E3BA" w14:textId="77777777" w:rsidR="007669D7" w:rsidRPr="00AB25A1" w:rsidRDefault="007669D7" w:rsidP="00C45744">
      <w:pPr>
        <w:autoSpaceDE w:val="0"/>
        <w:autoSpaceDN w:val="0"/>
        <w:adjustRightInd w:val="0"/>
        <w:spacing w:line="276" w:lineRule="auto"/>
        <w:jc w:val="both"/>
        <w:rPr>
          <w:rFonts w:ascii="Trebuchet MS" w:eastAsia="Calibri" w:hAnsi="Trebuchet MS" w:cs="Arial"/>
          <w:color w:val="000000"/>
          <w:sz w:val="22"/>
          <w:szCs w:val="22"/>
          <w:highlight w:val="green"/>
        </w:rPr>
      </w:pPr>
    </w:p>
    <w:p w14:paraId="15954B16" w14:textId="77777777" w:rsidR="007669D7" w:rsidRPr="00AB25A1" w:rsidRDefault="007669D7" w:rsidP="00C45744">
      <w:pPr>
        <w:pStyle w:val="Default"/>
        <w:spacing w:line="276" w:lineRule="auto"/>
        <w:jc w:val="both"/>
        <w:rPr>
          <w:rFonts w:ascii="Trebuchet MS" w:hAnsi="Trebuchet MS"/>
          <w:color w:val="auto"/>
          <w:sz w:val="22"/>
          <w:szCs w:val="22"/>
        </w:rPr>
      </w:pPr>
      <w:r w:rsidRPr="00AB25A1">
        <w:rPr>
          <w:rFonts w:ascii="Trebuchet MS" w:hAnsi="Trebuchet MS"/>
          <w:b/>
          <w:bCs/>
          <w:color w:val="auto"/>
          <w:sz w:val="22"/>
          <w:szCs w:val="22"/>
        </w:rPr>
        <w:t>All</w:t>
      </w:r>
      <w:r w:rsidRPr="00AB25A1">
        <w:rPr>
          <w:rFonts w:ascii="Trebuchet MS" w:hAnsi="Trebuchet MS"/>
          <w:color w:val="auto"/>
          <w:sz w:val="22"/>
          <w:szCs w:val="22"/>
        </w:rPr>
        <w:t xml:space="preserve"> staff are aware of their responsibility to provide a safe environment in which children can learn.</w:t>
      </w:r>
    </w:p>
    <w:p w14:paraId="1B6E4FC7" w14:textId="77777777" w:rsidR="007669D7" w:rsidRPr="00AB25A1" w:rsidRDefault="007669D7" w:rsidP="00C45744">
      <w:pPr>
        <w:autoSpaceDE w:val="0"/>
        <w:autoSpaceDN w:val="0"/>
        <w:adjustRightInd w:val="0"/>
        <w:spacing w:line="276" w:lineRule="auto"/>
        <w:jc w:val="both"/>
        <w:rPr>
          <w:rFonts w:ascii="Trebuchet MS" w:hAnsi="Trebuchet MS" w:cs="Arial"/>
          <w:color w:val="FF0000"/>
          <w:sz w:val="22"/>
          <w:szCs w:val="22"/>
          <w:lang w:eastAsia="en-GB"/>
        </w:rPr>
      </w:pPr>
    </w:p>
    <w:p w14:paraId="71F75563" w14:textId="57DE76ED" w:rsidR="007669D7" w:rsidRPr="00AB25A1" w:rsidRDefault="007669D7" w:rsidP="00C45744">
      <w:pPr>
        <w:autoSpaceDE w:val="0"/>
        <w:autoSpaceDN w:val="0"/>
        <w:adjustRightInd w:val="0"/>
        <w:spacing w:line="276" w:lineRule="auto"/>
        <w:jc w:val="both"/>
        <w:rPr>
          <w:rFonts w:ascii="Trebuchet MS" w:hAnsi="Trebuchet MS" w:cs="Arial"/>
          <w:sz w:val="22"/>
          <w:szCs w:val="22"/>
          <w:lang w:eastAsia="en-GB"/>
        </w:rPr>
      </w:pPr>
      <w:r w:rsidRPr="00AB25A1">
        <w:rPr>
          <w:rFonts w:ascii="Trebuchet MS" w:hAnsi="Trebuchet MS"/>
          <w:b/>
          <w:bCs/>
          <w:sz w:val="22"/>
          <w:szCs w:val="22"/>
        </w:rPr>
        <w:t>All</w:t>
      </w:r>
      <w:r w:rsidRPr="00AB25A1">
        <w:rPr>
          <w:rFonts w:ascii="Trebuchet MS" w:hAnsi="Trebuchet MS"/>
          <w:sz w:val="22"/>
          <w:szCs w:val="22"/>
        </w:rPr>
        <w:t xml:space="preserve"> staff are aware of indicators of abuse and neglect and understand that children can be at risk of harm inside and outside of the school, inside and outside of home and online. Staff are confident in exercising </w:t>
      </w:r>
      <w:r w:rsidRPr="00AB25A1">
        <w:rPr>
          <w:rFonts w:ascii="Trebuchet MS" w:hAnsi="Trebuchet MS"/>
          <w:b/>
          <w:bCs/>
          <w:sz w:val="22"/>
          <w:szCs w:val="22"/>
        </w:rPr>
        <w:t>professional curiosity</w:t>
      </w:r>
      <w:r w:rsidRPr="00AB25A1">
        <w:rPr>
          <w:rFonts w:ascii="Trebuchet MS" w:hAnsi="Trebuchet MS"/>
          <w:sz w:val="22"/>
          <w:szCs w:val="22"/>
        </w:rPr>
        <w:t xml:space="preserve"> and understand that knowing what to look for is vital for the early identification of abuse and neglect to identify cases of children who may be in need of our help or protection. They </w:t>
      </w:r>
      <w:r w:rsidRPr="00AB25A1">
        <w:rPr>
          <w:rFonts w:ascii="Trebuchet MS" w:hAnsi="Trebuchet MS" w:cs="Arial"/>
          <w:sz w:val="22"/>
          <w:szCs w:val="22"/>
          <w:lang w:eastAsia="en-GB"/>
        </w:rPr>
        <w:t>are</w:t>
      </w:r>
      <w:r w:rsidRPr="00AB25A1">
        <w:rPr>
          <w:rFonts w:ascii="Trebuchet MS" w:hAnsi="Trebuchet MS" w:cs="Arial"/>
          <w:color w:val="FF0000"/>
          <w:sz w:val="22"/>
          <w:szCs w:val="22"/>
          <w:lang w:eastAsia="en-GB"/>
        </w:rPr>
        <w:t xml:space="preserve"> </w:t>
      </w:r>
      <w:r w:rsidRPr="00AB25A1">
        <w:rPr>
          <w:rFonts w:ascii="Trebuchet MS" w:hAnsi="Trebuchet MS" w:cs="Arial"/>
          <w:sz w:val="22"/>
          <w:szCs w:val="22"/>
          <w:lang w:eastAsia="en-GB"/>
        </w:rPr>
        <w:t>aware that abuse, neglect, and safeguarding issues are rarely standalone events that can be covered by one definition or label. In most cases, multiple issues will overlap with one another.</w:t>
      </w:r>
    </w:p>
    <w:p w14:paraId="3893BDD6" w14:textId="77777777" w:rsidR="007669D7" w:rsidRPr="00AB25A1" w:rsidRDefault="007669D7" w:rsidP="00C45744">
      <w:pPr>
        <w:autoSpaceDE w:val="0"/>
        <w:autoSpaceDN w:val="0"/>
        <w:adjustRightInd w:val="0"/>
        <w:spacing w:line="276" w:lineRule="auto"/>
        <w:jc w:val="both"/>
        <w:rPr>
          <w:rFonts w:ascii="Trebuchet MS" w:hAnsi="Trebuchet MS" w:cs="Arial"/>
          <w:sz w:val="22"/>
          <w:szCs w:val="22"/>
          <w:lang w:eastAsia="en-GB"/>
        </w:rPr>
      </w:pPr>
    </w:p>
    <w:p w14:paraId="16E692C9" w14:textId="77777777" w:rsidR="007669D7" w:rsidRPr="00AB25A1" w:rsidRDefault="007669D7" w:rsidP="00C45744">
      <w:pPr>
        <w:autoSpaceDE w:val="0"/>
        <w:autoSpaceDN w:val="0"/>
        <w:adjustRightInd w:val="0"/>
        <w:spacing w:line="276" w:lineRule="auto"/>
        <w:jc w:val="both"/>
        <w:rPr>
          <w:rFonts w:ascii="Trebuchet MS" w:hAnsi="Trebuchet MS"/>
          <w:sz w:val="22"/>
          <w:szCs w:val="22"/>
        </w:rPr>
      </w:pPr>
      <w:r w:rsidRPr="00AB25A1">
        <w:rPr>
          <w:rFonts w:ascii="Trebuchet MS" w:hAnsi="Trebuchet MS"/>
          <w:b/>
          <w:bCs/>
          <w:sz w:val="22"/>
          <w:szCs w:val="22"/>
        </w:rPr>
        <w:t>All</w:t>
      </w:r>
      <w:r w:rsidRPr="00AB25A1">
        <w:rPr>
          <w:rFonts w:ascii="Trebuchet MS" w:hAnsi="Trebuchet MS"/>
          <w:sz w:val="22"/>
          <w:szCs w:val="22"/>
        </w:rPr>
        <w:t xml:space="preserve"> staff, but especially the DSL/DDSL consider whether children are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2699ECE8" w14:textId="77777777" w:rsidR="007669D7" w:rsidRPr="00AB25A1" w:rsidRDefault="007669D7" w:rsidP="00C45744">
      <w:pPr>
        <w:autoSpaceDE w:val="0"/>
        <w:autoSpaceDN w:val="0"/>
        <w:adjustRightInd w:val="0"/>
        <w:spacing w:line="276" w:lineRule="auto"/>
        <w:jc w:val="both"/>
        <w:rPr>
          <w:rFonts w:ascii="Trebuchet MS" w:hAnsi="Trebuchet MS"/>
          <w:sz w:val="22"/>
          <w:szCs w:val="22"/>
        </w:rPr>
      </w:pPr>
    </w:p>
    <w:p w14:paraId="7A22497C" w14:textId="77777777" w:rsidR="007669D7" w:rsidRPr="00AB25A1" w:rsidRDefault="007669D7" w:rsidP="00C45744">
      <w:pPr>
        <w:autoSpaceDE w:val="0"/>
        <w:autoSpaceDN w:val="0"/>
        <w:adjustRightInd w:val="0"/>
        <w:spacing w:line="276" w:lineRule="auto"/>
        <w:jc w:val="both"/>
        <w:rPr>
          <w:rFonts w:ascii="Trebuchet MS" w:hAnsi="Trebuchet MS" w:cs="Arial"/>
          <w:b/>
          <w:bCs/>
          <w:sz w:val="22"/>
          <w:szCs w:val="22"/>
          <w:lang w:eastAsia="en-GB"/>
        </w:rPr>
      </w:pPr>
      <w:r w:rsidRPr="00AB25A1">
        <w:rPr>
          <w:rFonts w:ascii="Trebuchet MS" w:hAnsi="Trebuchet MS"/>
          <w:b/>
          <w:bCs/>
          <w:sz w:val="22"/>
          <w:szCs w:val="22"/>
        </w:rPr>
        <w:t>All</w:t>
      </w:r>
      <w:r w:rsidRPr="00AB25A1">
        <w:rPr>
          <w:rFonts w:ascii="Trebuchet MS" w:hAnsi="Trebuchet MS"/>
          <w:sz w:val="22"/>
          <w:szCs w:val="22"/>
        </w:rPr>
        <w:t xml:space="preserve"> staff are aware that technology is a significant component in many safeguarding and wellbeing issues and that children are at risk of abuse and other risks online as well as face to face. They know that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w:t>
      </w:r>
    </w:p>
    <w:p w14:paraId="106A05A6" w14:textId="77777777" w:rsidR="007669D7" w:rsidRPr="00AB25A1" w:rsidRDefault="007669D7" w:rsidP="00C45744">
      <w:pPr>
        <w:autoSpaceDE w:val="0"/>
        <w:autoSpaceDN w:val="0"/>
        <w:adjustRightInd w:val="0"/>
        <w:spacing w:line="276" w:lineRule="auto"/>
        <w:jc w:val="both"/>
        <w:rPr>
          <w:rFonts w:ascii="Trebuchet MS" w:hAnsi="Trebuchet MS"/>
          <w:sz w:val="22"/>
          <w:szCs w:val="22"/>
        </w:rPr>
      </w:pPr>
    </w:p>
    <w:p w14:paraId="4E675E7C" w14:textId="0925BA52" w:rsidR="007669D7" w:rsidRPr="00AB25A1" w:rsidRDefault="007669D7" w:rsidP="00C45744">
      <w:pPr>
        <w:autoSpaceDE w:val="0"/>
        <w:autoSpaceDN w:val="0"/>
        <w:adjustRightInd w:val="0"/>
        <w:spacing w:line="276" w:lineRule="auto"/>
        <w:jc w:val="both"/>
        <w:rPr>
          <w:rFonts w:ascii="Trebuchet MS" w:hAnsi="Trebuchet MS"/>
          <w:sz w:val="22"/>
          <w:szCs w:val="22"/>
        </w:rPr>
      </w:pPr>
      <w:r w:rsidRPr="00AB25A1">
        <w:rPr>
          <w:rFonts w:ascii="Trebuchet MS" w:hAnsi="Trebuchet MS"/>
          <w:b/>
          <w:bCs/>
          <w:sz w:val="22"/>
          <w:szCs w:val="22"/>
        </w:rPr>
        <w:t>All</w:t>
      </w:r>
      <w:r w:rsidRPr="00AB25A1">
        <w:rPr>
          <w:rFonts w:ascii="Trebuchet MS" w:hAnsi="Trebuchet MS"/>
          <w:sz w:val="22"/>
          <w:szCs w:val="22"/>
        </w:rPr>
        <w:t xml:space="preserve"> staff know what to do if a child tells them they are being abused, exploited, or neglected. Staff know how to maintain an appropriate level of confidentiality by only involving those who need to be involved, such as the DSL/DDSL and local authority children’s social care. Staff never promise a child that they will not tell anyone about a report of abuse, as this may ultimately not be in the best interests of the child</w:t>
      </w:r>
      <w:r w:rsidR="009E31E6">
        <w:rPr>
          <w:rFonts w:ascii="Trebuchet MS" w:hAnsi="Trebuchet MS"/>
          <w:sz w:val="22"/>
          <w:szCs w:val="22"/>
        </w:rPr>
        <w:t>.</w:t>
      </w:r>
    </w:p>
    <w:p w14:paraId="6EA0A930" w14:textId="77777777" w:rsidR="007669D7" w:rsidRPr="00AB25A1" w:rsidRDefault="007669D7" w:rsidP="00C45744">
      <w:pPr>
        <w:autoSpaceDE w:val="0"/>
        <w:autoSpaceDN w:val="0"/>
        <w:adjustRightInd w:val="0"/>
        <w:spacing w:line="276" w:lineRule="auto"/>
        <w:jc w:val="both"/>
        <w:rPr>
          <w:rFonts w:ascii="Trebuchet MS" w:hAnsi="Trebuchet MS"/>
          <w:sz w:val="22"/>
          <w:szCs w:val="22"/>
        </w:rPr>
      </w:pPr>
    </w:p>
    <w:p w14:paraId="24879717" w14:textId="77777777" w:rsidR="007669D7" w:rsidRPr="00AB25A1" w:rsidRDefault="007669D7" w:rsidP="00C45744">
      <w:pPr>
        <w:autoSpaceDE w:val="0"/>
        <w:autoSpaceDN w:val="0"/>
        <w:adjustRightInd w:val="0"/>
        <w:spacing w:line="276" w:lineRule="auto"/>
        <w:jc w:val="both"/>
        <w:rPr>
          <w:rFonts w:ascii="Trebuchet MS" w:hAnsi="Trebuchet MS"/>
          <w:sz w:val="22"/>
          <w:szCs w:val="22"/>
        </w:rPr>
      </w:pPr>
      <w:r w:rsidRPr="00AB25A1">
        <w:rPr>
          <w:rFonts w:ascii="Trebuchet MS" w:hAnsi="Trebuchet MS"/>
          <w:b/>
          <w:bCs/>
          <w:sz w:val="22"/>
          <w:szCs w:val="22"/>
        </w:rPr>
        <w:t>All</w:t>
      </w:r>
      <w:r w:rsidRPr="00AB25A1">
        <w:rPr>
          <w:rFonts w:ascii="Trebuchet MS" w:hAnsi="Trebuchet MS"/>
          <w:sz w:val="22"/>
          <w:szCs w:val="22"/>
        </w:rPr>
        <w:t xml:space="preserve"> staff know how to reassure victims that they are being taken seriously and that they will be supported and kept safe. A victim should never be given the impression that they are creating a problem by reporting </w:t>
      </w:r>
      <w:r w:rsidRPr="00AB25A1">
        <w:rPr>
          <w:rFonts w:ascii="Trebuchet MS" w:hAnsi="Trebuchet MS"/>
          <w:b/>
          <w:bCs/>
          <w:sz w:val="22"/>
          <w:szCs w:val="22"/>
        </w:rPr>
        <w:t>any</w:t>
      </w:r>
      <w:r w:rsidRPr="00AB25A1">
        <w:rPr>
          <w:rFonts w:ascii="Trebuchet MS" w:hAnsi="Trebuchet MS"/>
          <w:sz w:val="22"/>
          <w:szCs w:val="22"/>
        </w:rPr>
        <w:t xml:space="preserve"> form of abuse and/or neglect. Nor should a victim ever be made to feel ashamed for making a report.</w:t>
      </w:r>
    </w:p>
    <w:p w14:paraId="00BC228E" w14:textId="77777777" w:rsidR="007669D7" w:rsidRPr="00AB25A1" w:rsidRDefault="007669D7" w:rsidP="00C45744">
      <w:pPr>
        <w:autoSpaceDE w:val="0"/>
        <w:autoSpaceDN w:val="0"/>
        <w:adjustRightInd w:val="0"/>
        <w:spacing w:line="276" w:lineRule="auto"/>
        <w:jc w:val="both"/>
        <w:rPr>
          <w:rFonts w:ascii="Trebuchet MS" w:hAnsi="Trebuchet MS"/>
          <w:sz w:val="22"/>
          <w:szCs w:val="22"/>
        </w:rPr>
      </w:pPr>
    </w:p>
    <w:p w14:paraId="4C8642DB" w14:textId="77777777" w:rsidR="007669D7" w:rsidRPr="00AB25A1" w:rsidRDefault="007669D7" w:rsidP="00C45744">
      <w:pPr>
        <w:autoSpaceDE w:val="0"/>
        <w:autoSpaceDN w:val="0"/>
        <w:adjustRightInd w:val="0"/>
        <w:spacing w:line="276" w:lineRule="auto"/>
        <w:jc w:val="both"/>
        <w:rPr>
          <w:rFonts w:ascii="Trebuchet MS" w:hAnsi="Trebuchet MS" w:cs="Arial"/>
          <w:sz w:val="22"/>
          <w:szCs w:val="22"/>
          <w:lang w:eastAsia="en-GB"/>
        </w:rPr>
      </w:pPr>
      <w:r w:rsidRPr="00AB25A1">
        <w:rPr>
          <w:rFonts w:ascii="Trebuchet MS" w:hAnsi="Trebuchet MS" w:cs="Arial"/>
          <w:b/>
          <w:bCs/>
          <w:sz w:val="22"/>
          <w:szCs w:val="22"/>
          <w:lang w:eastAsia="en-GB"/>
        </w:rPr>
        <w:t xml:space="preserve">All </w:t>
      </w:r>
      <w:r w:rsidRPr="00AB25A1">
        <w:rPr>
          <w:rFonts w:ascii="Trebuchet MS" w:hAnsi="Trebuchet MS" w:cs="Arial"/>
          <w:sz w:val="22"/>
          <w:szCs w:val="22"/>
          <w:lang w:eastAsia="en-GB"/>
        </w:rPr>
        <w:t xml:space="preserve">staff are aware of the early help process and understand their role in it and are confident to identify and support children who may benefit from early help, effectively giving children and their families the right help at the right time. </w:t>
      </w:r>
    </w:p>
    <w:p w14:paraId="55BF97E9" w14:textId="77777777" w:rsidR="007669D7" w:rsidRPr="00AB25A1" w:rsidRDefault="007669D7" w:rsidP="00C45744">
      <w:pPr>
        <w:autoSpaceDE w:val="0"/>
        <w:autoSpaceDN w:val="0"/>
        <w:adjustRightInd w:val="0"/>
        <w:spacing w:line="276" w:lineRule="auto"/>
        <w:jc w:val="both"/>
        <w:rPr>
          <w:rFonts w:ascii="Trebuchet MS" w:hAnsi="Trebuchet MS" w:cs="Arial"/>
          <w:color w:val="000000"/>
          <w:sz w:val="22"/>
          <w:szCs w:val="22"/>
          <w:lang w:eastAsia="en-GB"/>
        </w:rPr>
      </w:pPr>
    </w:p>
    <w:p w14:paraId="3233AE78" w14:textId="77777777" w:rsidR="007669D7" w:rsidRPr="00AB25A1" w:rsidRDefault="007669D7" w:rsidP="00C45744">
      <w:pPr>
        <w:autoSpaceDE w:val="0"/>
        <w:autoSpaceDN w:val="0"/>
        <w:adjustRightInd w:val="0"/>
        <w:spacing w:line="276" w:lineRule="auto"/>
        <w:jc w:val="both"/>
        <w:rPr>
          <w:rFonts w:ascii="Trebuchet MS" w:hAnsi="Trebuchet MS"/>
          <w:sz w:val="22"/>
          <w:szCs w:val="22"/>
        </w:rPr>
      </w:pPr>
      <w:r w:rsidRPr="00AB25A1">
        <w:rPr>
          <w:rFonts w:ascii="Trebuchet MS" w:hAnsi="Trebuchet MS"/>
          <w:b/>
          <w:bCs/>
          <w:sz w:val="22"/>
          <w:szCs w:val="22"/>
        </w:rPr>
        <w:t>All</w:t>
      </w:r>
      <w:r w:rsidRPr="00AB25A1">
        <w:rPr>
          <w:rFonts w:ascii="Trebuchet MS" w:hAnsi="Trebuchet MS"/>
          <w:sz w:val="22"/>
          <w:szCs w:val="22"/>
        </w:rPr>
        <w:t xml:space="preserve"> staff are aware of how to make a referral to children’s social care, especially section 17 (children in need) and section 47 (a child suffering, or likely to suffer, significant harm) that may follow a referral, along with their potential role in such assessments.</w:t>
      </w:r>
    </w:p>
    <w:p w14:paraId="03B90FDC" w14:textId="77777777" w:rsidR="007669D7" w:rsidRPr="00AB25A1" w:rsidRDefault="007669D7" w:rsidP="00C45744">
      <w:pPr>
        <w:autoSpaceDE w:val="0"/>
        <w:autoSpaceDN w:val="0"/>
        <w:adjustRightInd w:val="0"/>
        <w:spacing w:line="276" w:lineRule="auto"/>
        <w:jc w:val="both"/>
        <w:rPr>
          <w:rFonts w:ascii="Trebuchet MS" w:hAnsi="Trebuchet MS"/>
          <w:sz w:val="22"/>
          <w:szCs w:val="22"/>
        </w:rPr>
      </w:pPr>
    </w:p>
    <w:p w14:paraId="6DA20B5D" w14:textId="77777777" w:rsidR="007669D7" w:rsidRPr="00AB25A1" w:rsidRDefault="007669D7" w:rsidP="00C45744">
      <w:pPr>
        <w:autoSpaceDE w:val="0"/>
        <w:autoSpaceDN w:val="0"/>
        <w:adjustRightInd w:val="0"/>
        <w:spacing w:line="276" w:lineRule="auto"/>
        <w:jc w:val="both"/>
        <w:rPr>
          <w:rFonts w:ascii="Trebuchet MS" w:hAnsi="Trebuchet MS"/>
          <w:sz w:val="22"/>
          <w:szCs w:val="22"/>
        </w:rPr>
      </w:pPr>
      <w:r w:rsidRPr="00AB25A1">
        <w:rPr>
          <w:rFonts w:ascii="Trebuchet MS" w:hAnsi="Trebuchet MS"/>
          <w:b/>
          <w:bCs/>
          <w:sz w:val="22"/>
          <w:szCs w:val="22"/>
        </w:rPr>
        <w:t>All</w:t>
      </w:r>
      <w:r w:rsidRPr="00AB25A1">
        <w:rPr>
          <w:rFonts w:ascii="Trebuchet MS" w:hAnsi="Trebuchet MS"/>
          <w:sz w:val="22"/>
          <w:szCs w:val="22"/>
        </w:rPr>
        <w:t xml:space="preserve"> staff understand their responsibility to report concerns about the behaviour of any adult in our school and know that they will be listened to and taken seriously. </w:t>
      </w:r>
    </w:p>
    <w:p w14:paraId="7C9AE192" w14:textId="77777777" w:rsidR="007669D7" w:rsidRPr="00AB25A1" w:rsidRDefault="007669D7" w:rsidP="00C45744">
      <w:pPr>
        <w:autoSpaceDE w:val="0"/>
        <w:autoSpaceDN w:val="0"/>
        <w:adjustRightInd w:val="0"/>
        <w:spacing w:line="276" w:lineRule="auto"/>
        <w:jc w:val="both"/>
        <w:rPr>
          <w:rFonts w:ascii="Trebuchet MS" w:hAnsi="Trebuchet MS"/>
          <w:b/>
          <w:bCs/>
          <w:sz w:val="22"/>
          <w:szCs w:val="22"/>
          <w:highlight w:val="green"/>
        </w:rPr>
      </w:pPr>
    </w:p>
    <w:p w14:paraId="5CCCA8BB" w14:textId="42D52D0A" w:rsidR="007669D7" w:rsidRPr="00AB25A1" w:rsidRDefault="007669D7" w:rsidP="00C45744">
      <w:pPr>
        <w:autoSpaceDE w:val="0"/>
        <w:autoSpaceDN w:val="0"/>
        <w:adjustRightInd w:val="0"/>
        <w:spacing w:line="276" w:lineRule="auto"/>
        <w:jc w:val="both"/>
        <w:rPr>
          <w:rFonts w:ascii="Trebuchet MS" w:hAnsi="Trebuchet MS" w:cs="Arial"/>
          <w:color w:val="FF0000"/>
          <w:sz w:val="22"/>
          <w:szCs w:val="22"/>
          <w:lang w:eastAsia="en-GB"/>
        </w:rPr>
      </w:pPr>
      <w:r w:rsidRPr="00AB25A1">
        <w:rPr>
          <w:rFonts w:ascii="Trebuchet MS" w:hAnsi="Trebuchet MS" w:cs="Arial"/>
          <w:b/>
          <w:bCs/>
          <w:sz w:val="22"/>
          <w:szCs w:val="22"/>
          <w:lang w:eastAsia="en-GB"/>
        </w:rPr>
        <w:t xml:space="preserve">All </w:t>
      </w:r>
      <w:r w:rsidRPr="00AB25A1">
        <w:rPr>
          <w:rFonts w:ascii="Trebuchet MS" w:hAnsi="Trebuchet MS" w:cs="Arial"/>
          <w:sz w:val="22"/>
          <w:szCs w:val="22"/>
          <w:lang w:eastAsia="en-GB"/>
        </w:rPr>
        <w:t>staff understand their responsibility</w:t>
      </w:r>
      <w:r w:rsidRPr="00AB25A1">
        <w:rPr>
          <w:rFonts w:ascii="Trebuchet MS" w:hAnsi="Trebuchet MS" w:cs="Arial"/>
          <w:b/>
          <w:bCs/>
          <w:sz w:val="22"/>
          <w:szCs w:val="22"/>
          <w:lang w:eastAsia="en-GB"/>
        </w:rPr>
        <w:t xml:space="preserve"> </w:t>
      </w:r>
      <w:r w:rsidRPr="00AB25A1">
        <w:rPr>
          <w:rFonts w:ascii="Trebuchet MS" w:hAnsi="Trebuchet MS" w:cs="Arial"/>
          <w:color w:val="000000"/>
          <w:sz w:val="22"/>
          <w:szCs w:val="22"/>
          <w:lang w:eastAsia="en-GB"/>
        </w:rPr>
        <w:t>to escalate concerns</w:t>
      </w:r>
      <w:r w:rsidRPr="00AB25A1">
        <w:rPr>
          <w:rFonts w:ascii="Trebuchet MS" w:hAnsi="Trebuchet MS" w:cs="Arial"/>
          <w:b/>
          <w:bCs/>
          <w:color w:val="000000"/>
          <w:sz w:val="22"/>
          <w:szCs w:val="22"/>
          <w:lang w:eastAsia="en-GB"/>
        </w:rPr>
        <w:t xml:space="preserve"> </w:t>
      </w:r>
      <w:r w:rsidRPr="00AB25A1">
        <w:rPr>
          <w:rFonts w:ascii="Trebuchet MS" w:hAnsi="Trebuchet MS" w:cs="Arial"/>
          <w:color w:val="000000"/>
          <w:sz w:val="22"/>
          <w:szCs w:val="22"/>
          <w:lang w:eastAsia="en-GB"/>
        </w:rPr>
        <w:t xml:space="preserve">and ‘press for reconsideration’ if they believe a child’s needs remain unmet or if the child is failing to thrive and in need or if the child is at risk of harm. </w:t>
      </w:r>
      <w:r w:rsidR="00324BAE" w:rsidRPr="00C45744">
        <w:rPr>
          <w:rFonts w:ascii="Trebuchet MS" w:hAnsi="Trebuchet MS" w:cs="Arial"/>
          <w:sz w:val="22"/>
          <w:szCs w:val="22"/>
          <w:lang w:eastAsia="en-GB"/>
        </w:rPr>
        <w:t>T</w:t>
      </w:r>
      <w:r w:rsidRPr="00C45744">
        <w:rPr>
          <w:rFonts w:ascii="Trebuchet MS" w:hAnsi="Trebuchet MS" w:cs="Arial"/>
          <w:sz w:val="22"/>
          <w:szCs w:val="22"/>
          <w:lang w:eastAsia="en-GB"/>
        </w:rPr>
        <w:t>his means escalating internally if outcomes are not improving or externally</w:t>
      </w:r>
      <w:r w:rsidR="00B01EF8" w:rsidRPr="00C45744">
        <w:rPr>
          <w:rFonts w:ascii="Trebuchet MS" w:hAnsi="Trebuchet MS" w:cs="Arial"/>
          <w:sz w:val="22"/>
          <w:szCs w:val="22"/>
          <w:lang w:eastAsia="en-GB"/>
        </w:rPr>
        <w:t xml:space="preserve"> if the situation remains a concern to the staff member</w:t>
      </w:r>
      <w:r w:rsidRPr="00C45744">
        <w:rPr>
          <w:rFonts w:ascii="Trebuchet MS" w:hAnsi="Trebuchet MS" w:cs="Arial"/>
          <w:sz w:val="22"/>
          <w:szCs w:val="22"/>
          <w:lang w:eastAsia="en-GB"/>
        </w:rPr>
        <w:t>.</w:t>
      </w:r>
    </w:p>
    <w:p w14:paraId="3271F02A" w14:textId="77777777" w:rsidR="007669D7" w:rsidRPr="00AB25A1" w:rsidRDefault="007669D7" w:rsidP="00C45744">
      <w:pPr>
        <w:autoSpaceDE w:val="0"/>
        <w:autoSpaceDN w:val="0"/>
        <w:adjustRightInd w:val="0"/>
        <w:spacing w:line="276" w:lineRule="auto"/>
        <w:jc w:val="both"/>
        <w:rPr>
          <w:rFonts w:ascii="Trebuchet MS" w:hAnsi="Trebuchet MS" w:cs="Arial"/>
          <w:color w:val="000000"/>
          <w:sz w:val="22"/>
          <w:szCs w:val="22"/>
          <w:lang w:eastAsia="en-GB"/>
        </w:rPr>
      </w:pPr>
    </w:p>
    <w:p w14:paraId="58175A1E" w14:textId="77777777" w:rsidR="007669D7" w:rsidRPr="00AB25A1" w:rsidRDefault="007669D7" w:rsidP="00C45744">
      <w:pPr>
        <w:autoSpaceDE w:val="0"/>
        <w:autoSpaceDN w:val="0"/>
        <w:adjustRightInd w:val="0"/>
        <w:spacing w:line="276" w:lineRule="auto"/>
        <w:jc w:val="both"/>
        <w:rPr>
          <w:rFonts w:ascii="Trebuchet MS" w:hAnsi="Trebuchet MS" w:cs="Arial"/>
          <w:sz w:val="22"/>
          <w:szCs w:val="22"/>
          <w:lang w:eastAsia="en-GB"/>
        </w:rPr>
      </w:pPr>
      <w:r w:rsidRPr="00AB25A1">
        <w:rPr>
          <w:rFonts w:ascii="Trebuchet MS" w:hAnsi="Trebuchet MS"/>
          <w:sz w:val="22"/>
          <w:szCs w:val="22"/>
        </w:rPr>
        <w:t>In all cases, if our staff are unsure, they know that they should always speak to the DSL/DDSL.</w:t>
      </w:r>
    </w:p>
    <w:p w14:paraId="0F0DCAEC" w14:textId="77777777" w:rsidR="00FA04CF" w:rsidRPr="00C45744" w:rsidRDefault="00FA04CF" w:rsidP="00C45744">
      <w:pPr>
        <w:rPr>
          <w:rStyle w:val="IntenseReference"/>
          <w:rFonts w:ascii="Trebuchet MS" w:eastAsia="Calibri" w:hAnsi="Trebuchet MS"/>
          <w:bCs w:val="0"/>
          <w:smallCaps w:val="0"/>
          <w:color w:val="auto"/>
          <w:spacing w:val="0"/>
        </w:rPr>
      </w:pPr>
    </w:p>
    <w:p w14:paraId="5C1862D6" w14:textId="77777777" w:rsidR="00FA04CF" w:rsidRDefault="00FA04CF" w:rsidP="00C45744">
      <w:pPr>
        <w:rPr>
          <w:rStyle w:val="IntenseReference"/>
          <w:rFonts w:ascii="Trebuchet MS" w:eastAsia="Calibri" w:hAnsi="Trebuchet MS"/>
          <w:bCs w:val="0"/>
          <w:smallCaps w:val="0"/>
          <w:color w:val="2E74B5"/>
          <w:spacing w:val="0"/>
        </w:rPr>
      </w:pPr>
    </w:p>
    <w:p w14:paraId="5A59AAB3" w14:textId="557DFF8D" w:rsidR="0014367D" w:rsidRPr="00C45744" w:rsidRDefault="00E94331" w:rsidP="00C45744">
      <w:pPr>
        <w:pStyle w:val="Subtitle"/>
        <w:jc w:val="both"/>
        <w:rPr>
          <w:rStyle w:val="SubtleEmphasis"/>
          <w:rFonts w:ascii="Trebuchet MS" w:eastAsia="Calibri" w:hAnsi="Trebuchet MS"/>
          <w:b/>
          <w:bCs/>
          <w:i w:val="0"/>
          <w:iCs w:val="0"/>
          <w:color w:val="0070C0"/>
        </w:rPr>
      </w:pPr>
      <w:bookmarkStart w:id="52" w:name="_Toc112680023"/>
      <w:r w:rsidRPr="00C45744">
        <w:rPr>
          <w:rStyle w:val="SubtleEmphasis"/>
          <w:rFonts w:ascii="Trebuchet MS" w:eastAsia="Calibri" w:hAnsi="Trebuchet MS"/>
          <w:b/>
          <w:bCs/>
          <w:i w:val="0"/>
          <w:iCs w:val="0"/>
          <w:color w:val="0070C0"/>
        </w:rPr>
        <w:t>The roles and responsibilities of the D</w:t>
      </w:r>
      <w:r w:rsidR="0014367D" w:rsidRPr="00C45744">
        <w:rPr>
          <w:rStyle w:val="SubtleEmphasis"/>
          <w:rFonts w:ascii="Trebuchet MS" w:eastAsia="Calibri" w:hAnsi="Trebuchet MS"/>
          <w:b/>
          <w:bCs/>
          <w:i w:val="0"/>
          <w:iCs w:val="0"/>
          <w:color w:val="0070C0"/>
        </w:rPr>
        <w:t>esignated Safeguarding Lead/Deputy Designated Safeguarding Lead</w:t>
      </w:r>
      <w:bookmarkEnd w:id="52"/>
      <w:r w:rsidR="0014367D" w:rsidRPr="00C45744">
        <w:rPr>
          <w:rStyle w:val="SubtleEmphasis"/>
          <w:rFonts w:ascii="Trebuchet MS" w:eastAsia="Calibri" w:hAnsi="Trebuchet MS"/>
          <w:b/>
          <w:bCs/>
          <w:i w:val="0"/>
          <w:iCs w:val="0"/>
          <w:color w:val="0070C0"/>
        </w:rPr>
        <w:t xml:space="preserve"> </w:t>
      </w:r>
    </w:p>
    <w:p w14:paraId="5694BA79" w14:textId="3BDA816E" w:rsidR="00C623A6" w:rsidRPr="00C45744" w:rsidRDefault="007F58B4" w:rsidP="005A0A4C">
      <w:pPr>
        <w:spacing w:line="276" w:lineRule="auto"/>
        <w:jc w:val="both"/>
        <w:rPr>
          <w:rFonts w:ascii="Trebuchet MS" w:eastAsia="Calibri" w:hAnsi="Trebuchet MS" w:cs="Arial"/>
          <w:i/>
          <w:iCs/>
          <w:sz w:val="22"/>
          <w:szCs w:val="22"/>
        </w:rPr>
      </w:pPr>
      <w:r w:rsidRPr="007F58B4">
        <w:rPr>
          <w:rFonts w:ascii="Trebuchet MS" w:eastAsia="Calibri" w:hAnsi="Trebuchet MS" w:cs="Arial"/>
          <w:sz w:val="22"/>
          <w:szCs w:val="22"/>
        </w:rPr>
        <w:t>F</w:t>
      </w:r>
      <w:r>
        <w:rPr>
          <w:rFonts w:ascii="Trebuchet MS" w:eastAsia="Calibri" w:hAnsi="Trebuchet MS" w:cs="Arial"/>
          <w:sz w:val="22"/>
          <w:szCs w:val="22"/>
        </w:rPr>
        <w:t>or f</w:t>
      </w:r>
      <w:r w:rsidRPr="007F58B4">
        <w:rPr>
          <w:rFonts w:ascii="Trebuchet MS" w:eastAsia="Calibri" w:hAnsi="Trebuchet MS" w:cs="Arial"/>
          <w:sz w:val="22"/>
          <w:szCs w:val="22"/>
        </w:rPr>
        <w:t>ull details of the DSL</w:t>
      </w:r>
      <w:r>
        <w:rPr>
          <w:rFonts w:ascii="Trebuchet MS" w:eastAsia="Calibri" w:hAnsi="Trebuchet MS" w:cs="Arial"/>
          <w:sz w:val="22"/>
          <w:szCs w:val="22"/>
        </w:rPr>
        <w:t>/D</w:t>
      </w:r>
      <w:r w:rsidRPr="007F58B4">
        <w:rPr>
          <w:rFonts w:ascii="Trebuchet MS" w:eastAsia="Calibri" w:hAnsi="Trebuchet MS" w:cs="Arial"/>
          <w:sz w:val="22"/>
          <w:szCs w:val="22"/>
        </w:rPr>
        <w:t>DSL roles and responsibilities</w:t>
      </w:r>
      <w:r>
        <w:rPr>
          <w:rFonts w:ascii="Trebuchet MS" w:eastAsia="Calibri" w:hAnsi="Trebuchet MS" w:cs="Arial"/>
          <w:sz w:val="22"/>
          <w:szCs w:val="22"/>
        </w:rPr>
        <w:t>,</w:t>
      </w:r>
      <w:r w:rsidRPr="007F58B4">
        <w:rPr>
          <w:rFonts w:ascii="Trebuchet MS" w:eastAsia="Calibri" w:hAnsi="Trebuchet MS" w:cs="Arial"/>
          <w:sz w:val="22"/>
          <w:szCs w:val="22"/>
        </w:rPr>
        <w:t xml:space="preserve"> please refer to Part 2 and </w:t>
      </w:r>
      <w:r>
        <w:rPr>
          <w:rFonts w:ascii="Trebuchet MS" w:eastAsia="Calibri" w:hAnsi="Trebuchet MS" w:cs="Arial"/>
          <w:sz w:val="22"/>
          <w:szCs w:val="22"/>
        </w:rPr>
        <w:t>A</w:t>
      </w:r>
      <w:r w:rsidRPr="007F58B4">
        <w:rPr>
          <w:rFonts w:ascii="Trebuchet MS" w:eastAsia="Calibri" w:hAnsi="Trebuchet MS" w:cs="Arial"/>
          <w:sz w:val="22"/>
          <w:szCs w:val="22"/>
        </w:rPr>
        <w:t xml:space="preserve">nnex C of </w:t>
      </w:r>
      <w:r w:rsidRPr="00C45744">
        <w:rPr>
          <w:rFonts w:ascii="Trebuchet MS" w:eastAsia="Calibri" w:hAnsi="Trebuchet MS" w:cs="Arial"/>
          <w:i/>
          <w:iCs/>
          <w:sz w:val="22"/>
          <w:szCs w:val="22"/>
        </w:rPr>
        <w:t>KCSiE, 2022</w:t>
      </w:r>
      <w:r w:rsidR="00404241">
        <w:rPr>
          <w:rFonts w:ascii="Trebuchet MS" w:eastAsia="Calibri" w:hAnsi="Trebuchet MS" w:cs="Arial"/>
          <w:i/>
          <w:iCs/>
          <w:sz w:val="22"/>
          <w:szCs w:val="22"/>
        </w:rPr>
        <w:t xml:space="preserve">. Our </w:t>
      </w:r>
      <w:r w:rsidR="00C623A6" w:rsidRPr="00E86861">
        <w:rPr>
          <w:rFonts w:ascii="Trebuchet MS" w:eastAsia="Calibri" w:hAnsi="Trebuchet MS" w:cs="Arial"/>
          <w:sz w:val="22"/>
          <w:szCs w:val="22"/>
        </w:rPr>
        <w:t>DSL and DDSL</w:t>
      </w:r>
      <w:r w:rsidR="00404241">
        <w:rPr>
          <w:rFonts w:ascii="Trebuchet MS" w:eastAsia="Calibri" w:hAnsi="Trebuchet MS" w:cs="Arial"/>
          <w:sz w:val="22"/>
          <w:szCs w:val="22"/>
        </w:rPr>
        <w:t xml:space="preserve">s </w:t>
      </w:r>
      <w:r w:rsidR="00C623A6" w:rsidRPr="00E86861">
        <w:rPr>
          <w:rFonts w:ascii="Trebuchet MS" w:eastAsia="Calibri" w:hAnsi="Trebuchet MS" w:cs="Arial"/>
          <w:sz w:val="22"/>
          <w:szCs w:val="22"/>
        </w:rPr>
        <w:t xml:space="preserve">carry out their roles in accordance with </w:t>
      </w:r>
      <w:r w:rsidR="00404241">
        <w:rPr>
          <w:rFonts w:ascii="Trebuchet MS" w:eastAsia="Calibri" w:hAnsi="Trebuchet MS" w:cs="Arial"/>
          <w:sz w:val="22"/>
          <w:szCs w:val="22"/>
        </w:rPr>
        <w:t>this guidance</w:t>
      </w:r>
      <w:r w:rsidR="00C623A6" w:rsidRPr="00E86861">
        <w:rPr>
          <w:rFonts w:ascii="Trebuchet MS" w:eastAsia="Calibri" w:hAnsi="Trebuchet MS" w:cs="Arial"/>
          <w:sz w:val="22"/>
          <w:szCs w:val="22"/>
        </w:rPr>
        <w:t>.</w:t>
      </w:r>
    </w:p>
    <w:p w14:paraId="22C29418" w14:textId="77777777" w:rsidR="00B763B7" w:rsidRPr="00FB37C0" w:rsidRDefault="00B763B7" w:rsidP="005A0A4C">
      <w:pPr>
        <w:spacing w:line="276" w:lineRule="auto"/>
        <w:jc w:val="both"/>
        <w:rPr>
          <w:rFonts w:ascii="Trebuchet MS" w:hAnsi="Trebuchet MS" w:cs="Arial"/>
          <w:sz w:val="22"/>
          <w:szCs w:val="22"/>
        </w:rPr>
      </w:pPr>
    </w:p>
    <w:p w14:paraId="1DB811EC" w14:textId="3A2BDE86" w:rsidR="00C623A6" w:rsidRPr="00E86861" w:rsidRDefault="00C623A6" w:rsidP="005A0A4C">
      <w:pPr>
        <w:spacing w:line="276" w:lineRule="auto"/>
        <w:jc w:val="both"/>
        <w:rPr>
          <w:rFonts w:ascii="Trebuchet MS" w:hAnsi="Trebuchet MS" w:cs="Arial"/>
          <w:sz w:val="22"/>
          <w:szCs w:val="22"/>
        </w:rPr>
      </w:pPr>
      <w:r w:rsidRPr="00E86861">
        <w:rPr>
          <w:rFonts w:ascii="Trebuchet MS" w:hAnsi="Trebuchet MS" w:cs="Arial"/>
          <w:sz w:val="22"/>
          <w:szCs w:val="22"/>
        </w:rPr>
        <w:t>The DSL/DDSL</w:t>
      </w:r>
      <w:r w:rsidR="00C91B16">
        <w:rPr>
          <w:rFonts w:ascii="Trebuchet MS" w:hAnsi="Trebuchet MS" w:cs="Arial"/>
          <w:sz w:val="22"/>
          <w:szCs w:val="22"/>
        </w:rPr>
        <w:t>s have received</w:t>
      </w:r>
      <w:r w:rsidRPr="00E86861">
        <w:rPr>
          <w:rFonts w:ascii="Trebuchet MS" w:hAnsi="Trebuchet MS" w:cs="Arial"/>
          <w:sz w:val="22"/>
          <w:szCs w:val="22"/>
        </w:rPr>
        <w:t xml:space="preserve"> appropriate </w:t>
      </w:r>
      <w:r w:rsidR="001351A0">
        <w:rPr>
          <w:rFonts w:ascii="Trebuchet MS" w:hAnsi="Trebuchet MS" w:cs="Arial"/>
          <w:sz w:val="22"/>
          <w:szCs w:val="22"/>
        </w:rPr>
        <w:t>s</w:t>
      </w:r>
      <w:r w:rsidRPr="00E86861">
        <w:rPr>
          <w:rFonts w:ascii="Trebuchet MS" w:hAnsi="Trebuchet MS" w:cs="Arial"/>
          <w:sz w:val="22"/>
          <w:szCs w:val="22"/>
        </w:rPr>
        <w:t xml:space="preserve">afeguarding </w:t>
      </w:r>
      <w:r w:rsidR="001351A0">
        <w:rPr>
          <w:rFonts w:ascii="Trebuchet MS" w:hAnsi="Trebuchet MS" w:cs="Arial"/>
          <w:sz w:val="22"/>
          <w:szCs w:val="22"/>
        </w:rPr>
        <w:t>t</w:t>
      </w:r>
      <w:r w:rsidRPr="00E86861">
        <w:rPr>
          <w:rFonts w:ascii="Trebuchet MS" w:hAnsi="Trebuchet MS" w:cs="Arial"/>
          <w:sz w:val="22"/>
          <w:szCs w:val="22"/>
        </w:rPr>
        <w:t xml:space="preserve">raining to provide them with </w:t>
      </w:r>
      <w:r w:rsidR="00F650CD">
        <w:rPr>
          <w:rFonts w:ascii="Trebuchet MS" w:hAnsi="Trebuchet MS" w:cs="Arial"/>
          <w:sz w:val="22"/>
          <w:szCs w:val="22"/>
        </w:rPr>
        <w:t xml:space="preserve">an </w:t>
      </w:r>
      <w:r w:rsidR="002B4765">
        <w:rPr>
          <w:rFonts w:ascii="Trebuchet MS" w:hAnsi="Trebuchet MS" w:cs="Arial"/>
          <w:sz w:val="22"/>
          <w:szCs w:val="22"/>
        </w:rPr>
        <w:t xml:space="preserve">understanding of their role and </w:t>
      </w:r>
      <w:r w:rsidRPr="00E86861">
        <w:rPr>
          <w:rFonts w:ascii="Trebuchet MS" w:hAnsi="Trebuchet MS" w:cs="Arial"/>
          <w:sz w:val="22"/>
          <w:szCs w:val="22"/>
        </w:rPr>
        <w:t xml:space="preserve">the knowledge and skills to carry </w:t>
      </w:r>
      <w:r w:rsidR="002B4765">
        <w:rPr>
          <w:rFonts w:ascii="Trebuchet MS" w:hAnsi="Trebuchet MS" w:cs="Arial"/>
          <w:sz w:val="22"/>
          <w:szCs w:val="22"/>
        </w:rPr>
        <w:t xml:space="preserve">it </w:t>
      </w:r>
      <w:r w:rsidRPr="00E86861">
        <w:rPr>
          <w:rFonts w:ascii="Trebuchet MS" w:hAnsi="Trebuchet MS" w:cs="Arial"/>
          <w:sz w:val="22"/>
          <w:szCs w:val="22"/>
        </w:rPr>
        <w:t xml:space="preserve">out. </w:t>
      </w:r>
      <w:r w:rsidR="006C7504">
        <w:rPr>
          <w:rFonts w:ascii="Trebuchet MS" w:hAnsi="Trebuchet MS" w:cs="Arial"/>
          <w:sz w:val="22"/>
          <w:szCs w:val="22"/>
        </w:rPr>
        <w:t>Our DSLs</w:t>
      </w:r>
      <w:r w:rsidR="006C7504" w:rsidRPr="006C7504">
        <w:rPr>
          <w:rFonts w:ascii="Trebuchet MS" w:hAnsi="Trebuchet MS" w:cs="Arial"/>
          <w:sz w:val="22"/>
          <w:szCs w:val="22"/>
        </w:rPr>
        <w:t xml:space="preserve"> are trained to the same</w:t>
      </w:r>
      <w:r w:rsidR="006C7504">
        <w:rPr>
          <w:rFonts w:ascii="Trebuchet MS" w:hAnsi="Trebuchet MS" w:cs="Arial"/>
          <w:sz w:val="22"/>
          <w:szCs w:val="22"/>
        </w:rPr>
        <w:t xml:space="preserve"> level as the DSL. </w:t>
      </w:r>
      <w:r w:rsidR="000B4BDA" w:rsidRPr="00AB25A1">
        <w:rPr>
          <w:rFonts w:ascii="Trebuchet MS" w:hAnsi="Trebuchet MS" w:cs="Arial"/>
          <w:sz w:val="22"/>
          <w:szCs w:val="22"/>
        </w:rPr>
        <w:t>Training received also supports their knowledge of the processes, procedures, and responsibilities of other agencies, particularly children’s social care</w:t>
      </w:r>
      <w:r w:rsidR="000B4BDA">
        <w:rPr>
          <w:rFonts w:ascii="Trebuchet MS" w:hAnsi="Trebuchet MS" w:cs="Arial"/>
          <w:sz w:val="22"/>
          <w:szCs w:val="22"/>
        </w:rPr>
        <w:t>,</w:t>
      </w:r>
      <w:r w:rsidR="000B4BDA" w:rsidRPr="00AB25A1">
        <w:rPr>
          <w:rFonts w:ascii="Trebuchet MS" w:eastAsia="Calibri" w:hAnsi="Trebuchet MS" w:cs="Arial"/>
          <w:sz w:val="22"/>
          <w:szCs w:val="22"/>
        </w:rPr>
        <w:t xml:space="preserve"> in line with </w:t>
      </w:r>
      <w:hyperlink r:id="rId28" w:history="1">
        <w:r w:rsidR="000B4BDA" w:rsidRPr="00C45744">
          <w:rPr>
            <w:rFonts w:ascii="Trebuchet MS" w:hAnsi="Trebuchet MS"/>
            <w:i/>
            <w:iCs/>
            <w:color w:val="0000FF"/>
            <w:sz w:val="22"/>
            <w:szCs w:val="22"/>
            <w:u w:val="single"/>
          </w:rPr>
          <w:t>Working Together to Safeguard Children</w:t>
        </w:r>
        <w:r w:rsidR="000B4BDA">
          <w:rPr>
            <w:rFonts w:ascii="Trebuchet MS" w:hAnsi="Trebuchet MS"/>
            <w:i/>
            <w:iCs/>
            <w:color w:val="0000FF"/>
            <w:sz w:val="22"/>
            <w:szCs w:val="22"/>
            <w:u w:val="single"/>
          </w:rPr>
          <w:t>,</w:t>
        </w:r>
        <w:r w:rsidR="000B4BDA" w:rsidRPr="00C45744">
          <w:rPr>
            <w:rFonts w:ascii="Trebuchet MS" w:hAnsi="Trebuchet MS"/>
            <w:i/>
            <w:iCs/>
            <w:color w:val="0000FF"/>
            <w:sz w:val="22"/>
            <w:szCs w:val="22"/>
            <w:u w:val="single"/>
          </w:rPr>
          <w:t xml:space="preserve"> 2018.</w:t>
        </w:r>
      </w:hyperlink>
      <w:r w:rsidR="000B4BDA">
        <w:rPr>
          <w:rFonts w:ascii="Trebuchet MS" w:hAnsi="Trebuchet MS"/>
          <w:i/>
          <w:iCs/>
          <w:color w:val="0000FF"/>
          <w:sz w:val="22"/>
          <w:szCs w:val="22"/>
          <w:u w:val="single"/>
        </w:rPr>
        <w:t xml:space="preserve"> </w:t>
      </w:r>
      <w:r w:rsidRPr="00E86861">
        <w:rPr>
          <w:rFonts w:ascii="Trebuchet MS" w:hAnsi="Trebuchet MS" w:cs="Arial"/>
          <w:sz w:val="22"/>
          <w:szCs w:val="22"/>
        </w:rPr>
        <w:t xml:space="preserve">This training </w:t>
      </w:r>
      <w:r w:rsidR="000B4BDA">
        <w:rPr>
          <w:rFonts w:ascii="Trebuchet MS" w:hAnsi="Trebuchet MS" w:cs="Arial"/>
          <w:sz w:val="22"/>
          <w:szCs w:val="22"/>
        </w:rPr>
        <w:t>is</w:t>
      </w:r>
      <w:r w:rsidR="006B0314" w:rsidRPr="00E86861">
        <w:rPr>
          <w:rFonts w:ascii="Trebuchet MS" w:hAnsi="Trebuchet MS" w:cs="Arial"/>
          <w:sz w:val="22"/>
          <w:szCs w:val="22"/>
        </w:rPr>
        <w:t xml:space="preserve"> updated at least every two</w:t>
      </w:r>
      <w:r w:rsidRPr="00E86861">
        <w:rPr>
          <w:rFonts w:ascii="Trebuchet MS" w:hAnsi="Trebuchet MS" w:cs="Arial"/>
          <w:sz w:val="22"/>
          <w:szCs w:val="22"/>
        </w:rPr>
        <w:t xml:space="preserve"> years, in line with </w:t>
      </w:r>
      <w:r w:rsidR="00603268">
        <w:rPr>
          <w:rFonts w:ascii="Trebuchet MS" w:hAnsi="Trebuchet MS" w:cs="Arial"/>
          <w:sz w:val="22"/>
          <w:szCs w:val="22"/>
        </w:rPr>
        <w:t>St</w:t>
      </w:r>
      <w:r w:rsidRPr="00E86861">
        <w:rPr>
          <w:rFonts w:ascii="Trebuchet MS" w:hAnsi="Trebuchet MS" w:cs="Arial"/>
          <w:sz w:val="22"/>
          <w:szCs w:val="22"/>
        </w:rPr>
        <w:t>affordshire Safeguarding Children</w:t>
      </w:r>
      <w:r w:rsidR="006B0314" w:rsidRPr="00E86861">
        <w:rPr>
          <w:rFonts w:ascii="Trebuchet MS" w:hAnsi="Trebuchet MS" w:cs="Arial"/>
          <w:sz w:val="22"/>
          <w:szCs w:val="22"/>
        </w:rPr>
        <w:t>’</w:t>
      </w:r>
      <w:r w:rsidRPr="00E86861">
        <w:rPr>
          <w:rFonts w:ascii="Trebuchet MS" w:hAnsi="Trebuchet MS" w:cs="Arial"/>
          <w:sz w:val="22"/>
          <w:szCs w:val="22"/>
        </w:rPr>
        <w:t xml:space="preserve">s Board requirements. In addition to the formal training, their knowledge and skills </w:t>
      </w:r>
      <w:r w:rsidR="00350009">
        <w:rPr>
          <w:rFonts w:ascii="Trebuchet MS" w:hAnsi="Trebuchet MS" w:cs="Arial"/>
          <w:sz w:val="22"/>
          <w:szCs w:val="22"/>
        </w:rPr>
        <w:t xml:space="preserve">are </w:t>
      </w:r>
      <w:r w:rsidRPr="00E86861">
        <w:rPr>
          <w:rFonts w:ascii="Trebuchet MS" w:hAnsi="Trebuchet MS" w:cs="Arial"/>
          <w:sz w:val="22"/>
          <w:szCs w:val="22"/>
        </w:rPr>
        <w:t>refreshed at regular intervals, at least annually</w:t>
      </w:r>
      <w:r w:rsidR="00603268">
        <w:rPr>
          <w:rFonts w:ascii="Trebuchet MS" w:hAnsi="Trebuchet MS" w:cs="Arial"/>
          <w:sz w:val="22"/>
          <w:szCs w:val="22"/>
        </w:rPr>
        <w:t>,</w:t>
      </w:r>
      <w:r w:rsidRPr="00E86861">
        <w:rPr>
          <w:rFonts w:ascii="Trebuchet MS" w:hAnsi="Trebuchet MS" w:cs="Arial"/>
          <w:sz w:val="22"/>
          <w:szCs w:val="22"/>
        </w:rPr>
        <w:t xml:space="preserve"> </w:t>
      </w:r>
      <w:r w:rsidR="009A7CC2">
        <w:rPr>
          <w:rFonts w:ascii="Trebuchet MS" w:hAnsi="Trebuchet MS" w:cs="Arial"/>
          <w:sz w:val="22"/>
          <w:szCs w:val="22"/>
        </w:rPr>
        <w:t xml:space="preserve">and </w:t>
      </w:r>
      <w:r w:rsidRPr="00E86861">
        <w:rPr>
          <w:rFonts w:ascii="Trebuchet MS" w:hAnsi="Trebuchet MS" w:cs="Arial"/>
          <w:sz w:val="22"/>
          <w:szCs w:val="22"/>
        </w:rPr>
        <w:t xml:space="preserve">through </w:t>
      </w:r>
      <w:r w:rsidR="00116FDE">
        <w:rPr>
          <w:rFonts w:ascii="Trebuchet MS" w:hAnsi="Trebuchet MS" w:cs="Arial"/>
          <w:sz w:val="22"/>
          <w:szCs w:val="22"/>
        </w:rPr>
        <w:t xml:space="preserve">termly </w:t>
      </w:r>
      <w:r w:rsidR="0003509F">
        <w:rPr>
          <w:rFonts w:ascii="Trebuchet MS" w:hAnsi="Trebuchet MS" w:cs="Arial"/>
          <w:sz w:val="22"/>
          <w:szCs w:val="22"/>
        </w:rPr>
        <w:t xml:space="preserve">Education </w:t>
      </w:r>
      <w:r w:rsidR="005F5091">
        <w:rPr>
          <w:rFonts w:ascii="Trebuchet MS" w:hAnsi="Trebuchet MS" w:cs="Arial"/>
          <w:sz w:val="22"/>
          <w:szCs w:val="22"/>
        </w:rPr>
        <w:t>Safeguarding</w:t>
      </w:r>
      <w:r w:rsidRPr="00E86861">
        <w:rPr>
          <w:rFonts w:ascii="Trebuchet MS" w:hAnsi="Trebuchet MS" w:cs="Arial"/>
          <w:sz w:val="22"/>
          <w:szCs w:val="22"/>
        </w:rPr>
        <w:t xml:space="preserve"> DSL</w:t>
      </w:r>
      <w:r w:rsidR="006B0314" w:rsidRPr="00E86861">
        <w:rPr>
          <w:rFonts w:ascii="Trebuchet MS" w:hAnsi="Trebuchet MS" w:cs="Arial"/>
          <w:sz w:val="22"/>
          <w:szCs w:val="22"/>
        </w:rPr>
        <w:t xml:space="preserve"> b</w:t>
      </w:r>
      <w:r w:rsidRPr="00E86861">
        <w:rPr>
          <w:rFonts w:ascii="Trebuchet MS" w:hAnsi="Trebuchet MS" w:cs="Arial"/>
          <w:sz w:val="22"/>
          <w:szCs w:val="22"/>
        </w:rPr>
        <w:t xml:space="preserve">riefings, </w:t>
      </w:r>
      <w:r w:rsidR="00054313">
        <w:rPr>
          <w:rFonts w:ascii="Trebuchet MS" w:hAnsi="Trebuchet MS" w:cs="Arial"/>
          <w:sz w:val="22"/>
          <w:szCs w:val="22"/>
        </w:rPr>
        <w:t>CAT DSL support meetings</w:t>
      </w:r>
      <w:r w:rsidR="009A7CC2">
        <w:rPr>
          <w:rFonts w:ascii="Trebuchet MS" w:hAnsi="Trebuchet MS" w:cs="Arial"/>
          <w:sz w:val="22"/>
          <w:szCs w:val="22"/>
        </w:rPr>
        <w:t xml:space="preserve">, </w:t>
      </w:r>
      <w:r w:rsidRPr="00E86861">
        <w:rPr>
          <w:rFonts w:ascii="Trebuchet MS" w:hAnsi="Trebuchet MS" w:cs="Arial"/>
          <w:sz w:val="22"/>
          <w:szCs w:val="22"/>
        </w:rPr>
        <w:t>meeting</w:t>
      </w:r>
      <w:r w:rsidR="006B0314" w:rsidRPr="00E86861">
        <w:rPr>
          <w:rFonts w:ascii="Trebuchet MS" w:hAnsi="Trebuchet MS" w:cs="Arial"/>
          <w:sz w:val="22"/>
          <w:szCs w:val="22"/>
        </w:rPr>
        <w:t>s with</w:t>
      </w:r>
      <w:r w:rsidRPr="00E86861">
        <w:rPr>
          <w:rFonts w:ascii="Trebuchet MS" w:hAnsi="Trebuchet MS" w:cs="Arial"/>
          <w:sz w:val="22"/>
          <w:szCs w:val="22"/>
        </w:rPr>
        <w:t xml:space="preserve"> other DSLs, emails and reading statutory guidance</w:t>
      </w:r>
      <w:r w:rsidR="00B763B7" w:rsidRPr="00E86861">
        <w:rPr>
          <w:rFonts w:ascii="Trebuchet MS" w:hAnsi="Trebuchet MS" w:cs="Arial"/>
          <w:sz w:val="22"/>
          <w:szCs w:val="22"/>
        </w:rPr>
        <w:t>.</w:t>
      </w:r>
      <w:r w:rsidR="00603268">
        <w:rPr>
          <w:rFonts w:ascii="Trebuchet MS" w:hAnsi="Trebuchet MS" w:cs="Arial"/>
          <w:sz w:val="22"/>
          <w:szCs w:val="22"/>
        </w:rPr>
        <w:t xml:space="preserve">  The training provide</w:t>
      </w:r>
      <w:r w:rsidR="00471C2F">
        <w:rPr>
          <w:rFonts w:ascii="Trebuchet MS" w:hAnsi="Trebuchet MS" w:cs="Arial"/>
          <w:sz w:val="22"/>
          <w:szCs w:val="22"/>
        </w:rPr>
        <w:t>s</w:t>
      </w:r>
      <w:r w:rsidR="00603268">
        <w:rPr>
          <w:rFonts w:ascii="Trebuchet MS" w:hAnsi="Trebuchet MS" w:cs="Arial"/>
          <w:sz w:val="22"/>
          <w:szCs w:val="22"/>
        </w:rPr>
        <w:t xml:space="preserve"> DSL/DDSLs with a good understanding of their own role and the processes, procedures and responsibilities of other agencies, particularly children’s social care.</w:t>
      </w:r>
    </w:p>
    <w:p w14:paraId="39943CDD" w14:textId="77777777" w:rsidR="00B763B7" w:rsidRPr="00E86861" w:rsidRDefault="00B763B7" w:rsidP="005A0A4C">
      <w:pPr>
        <w:spacing w:line="276" w:lineRule="auto"/>
        <w:jc w:val="both"/>
        <w:rPr>
          <w:rFonts w:ascii="Trebuchet MS" w:eastAsia="Calibri" w:hAnsi="Trebuchet MS" w:cs="Arial"/>
          <w:sz w:val="22"/>
          <w:szCs w:val="22"/>
        </w:rPr>
      </w:pPr>
    </w:p>
    <w:p w14:paraId="16665F88" w14:textId="4004878E" w:rsidR="00043E67" w:rsidRPr="00AB25A1" w:rsidRDefault="00043E67" w:rsidP="00C45744">
      <w:pPr>
        <w:spacing w:line="276" w:lineRule="auto"/>
        <w:jc w:val="both"/>
        <w:rPr>
          <w:rFonts w:ascii="Trebuchet MS" w:eastAsia="Calibri" w:hAnsi="Trebuchet MS" w:cs="Arial"/>
          <w:sz w:val="22"/>
          <w:szCs w:val="22"/>
        </w:rPr>
      </w:pPr>
      <w:r>
        <w:rPr>
          <w:rFonts w:ascii="Trebuchet MS" w:eastAsia="Calibri" w:hAnsi="Trebuchet MS" w:cs="Arial"/>
          <w:sz w:val="22"/>
          <w:szCs w:val="22"/>
        </w:rPr>
        <w:t>Our</w:t>
      </w:r>
      <w:r w:rsidR="00C623A6" w:rsidRPr="00E86861">
        <w:rPr>
          <w:rFonts w:ascii="Trebuchet MS" w:eastAsia="Calibri" w:hAnsi="Trebuchet MS" w:cs="Arial"/>
          <w:sz w:val="22"/>
          <w:szCs w:val="22"/>
        </w:rPr>
        <w:t xml:space="preserve"> DSL </w:t>
      </w:r>
      <w:r w:rsidRPr="00AB25A1">
        <w:rPr>
          <w:rFonts w:ascii="Trebuchet MS" w:hAnsi="Trebuchet MS" w:cs="Arial"/>
          <w:sz w:val="22"/>
          <w:szCs w:val="22"/>
        </w:rPr>
        <w:t xml:space="preserve">takes the </w:t>
      </w:r>
      <w:r w:rsidRPr="00AB25A1">
        <w:rPr>
          <w:rFonts w:ascii="Trebuchet MS" w:hAnsi="Trebuchet MS" w:cs="Arial"/>
          <w:b/>
          <w:bCs/>
          <w:sz w:val="22"/>
          <w:szCs w:val="22"/>
        </w:rPr>
        <w:t>lead responsibility</w:t>
      </w:r>
      <w:r w:rsidRPr="00AB25A1">
        <w:rPr>
          <w:rFonts w:ascii="Trebuchet MS" w:hAnsi="Trebuchet MS" w:cs="Arial"/>
          <w:sz w:val="22"/>
          <w:szCs w:val="22"/>
        </w:rPr>
        <w:t xml:space="preserve"> for safeguarding and child protection (including online safety), and this is explicit in their job description. </w:t>
      </w:r>
      <w:r w:rsidRPr="00AB25A1">
        <w:rPr>
          <w:rFonts w:ascii="Trebuchet MS" w:eastAsia="Calibri" w:hAnsi="Trebuchet MS" w:cs="Arial"/>
          <w:color w:val="000000"/>
          <w:sz w:val="22"/>
          <w:szCs w:val="22"/>
        </w:rPr>
        <w:t xml:space="preserve">During term time, the DSL/DDSL is available (during school hours) for staff in the school to discuss any safeguarding concerns. </w:t>
      </w:r>
      <w:r w:rsidRPr="00AB25A1">
        <w:rPr>
          <w:rFonts w:ascii="Trebuchet MS" w:eastAsia="Calibri" w:hAnsi="Trebuchet MS" w:cs="Arial"/>
          <w:sz w:val="22"/>
          <w:szCs w:val="22"/>
        </w:rPr>
        <w:t>The DSL can delegate activities to the DDSL(s); however, the ultimate responsibility remains with them, and this lead responsibility is not delegated. In the absence of the DSL the DDSL(s) will take a lead on safeguarding with clear direction from the S</w:t>
      </w:r>
      <w:r w:rsidR="002C1F2F">
        <w:rPr>
          <w:rFonts w:ascii="Trebuchet MS" w:eastAsia="Calibri" w:hAnsi="Trebuchet MS" w:cs="Arial"/>
          <w:sz w:val="22"/>
          <w:szCs w:val="22"/>
        </w:rPr>
        <w:t>trategic</w:t>
      </w:r>
      <w:r w:rsidRPr="00AB25A1">
        <w:rPr>
          <w:rFonts w:ascii="Trebuchet MS" w:eastAsia="Calibri" w:hAnsi="Trebuchet MS" w:cs="Arial"/>
          <w:sz w:val="22"/>
          <w:szCs w:val="22"/>
        </w:rPr>
        <w:t xml:space="preserve"> Leadership Team.</w:t>
      </w:r>
    </w:p>
    <w:p w14:paraId="706B9A47" w14:textId="77777777" w:rsidR="00043E67" w:rsidRPr="00AB25A1" w:rsidRDefault="00043E67" w:rsidP="00C45744">
      <w:pPr>
        <w:spacing w:line="276" w:lineRule="auto"/>
        <w:jc w:val="both"/>
        <w:rPr>
          <w:rFonts w:ascii="Trebuchet MS" w:eastAsia="Calibri" w:hAnsi="Trebuchet MS" w:cs="Arial"/>
          <w:sz w:val="22"/>
          <w:szCs w:val="22"/>
        </w:rPr>
      </w:pPr>
    </w:p>
    <w:p w14:paraId="6B0A86A2" w14:textId="3BC8821B" w:rsidR="00043E67" w:rsidRPr="00AB25A1" w:rsidRDefault="00043E67" w:rsidP="00C45744">
      <w:pPr>
        <w:autoSpaceDE w:val="0"/>
        <w:autoSpaceDN w:val="0"/>
        <w:adjustRightInd w:val="0"/>
        <w:spacing w:line="276" w:lineRule="auto"/>
        <w:jc w:val="both"/>
        <w:rPr>
          <w:rFonts w:ascii="Trebuchet MS" w:eastAsia="Calibri" w:hAnsi="Trebuchet MS" w:cs="Arial"/>
          <w:color w:val="000000"/>
          <w:sz w:val="22"/>
          <w:szCs w:val="22"/>
        </w:rPr>
      </w:pPr>
      <w:r w:rsidRPr="00AB25A1">
        <w:rPr>
          <w:rFonts w:ascii="Trebuchet MS" w:eastAsia="Calibri" w:hAnsi="Trebuchet MS" w:cs="Arial"/>
          <w:color w:val="000000"/>
          <w:sz w:val="22"/>
          <w:szCs w:val="22"/>
        </w:rPr>
        <w:t>The DSL acts as a source of support, advice, and expertise for staff. Risk assessments/safety plans will be completed as required and should, where appropriate, involve other agencies</w:t>
      </w:r>
      <w:r w:rsidR="002C1F2F">
        <w:rPr>
          <w:rFonts w:ascii="Trebuchet MS" w:eastAsia="Calibri" w:hAnsi="Trebuchet MS" w:cs="Arial"/>
          <w:color w:val="000000"/>
          <w:sz w:val="22"/>
          <w:szCs w:val="22"/>
        </w:rPr>
        <w:t>;</w:t>
      </w:r>
      <w:r w:rsidRPr="00AB25A1">
        <w:rPr>
          <w:rFonts w:ascii="Trebuchet MS" w:eastAsia="Calibri" w:hAnsi="Trebuchet MS" w:cs="Arial"/>
          <w:color w:val="000000"/>
          <w:sz w:val="22"/>
          <w:szCs w:val="22"/>
        </w:rPr>
        <w:t xml:space="preserve"> these are reviewed regularly and shared appropriately.</w:t>
      </w:r>
    </w:p>
    <w:p w14:paraId="6B8488F7" w14:textId="77777777" w:rsidR="00761FA0" w:rsidRPr="00E86861" w:rsidRDefault="00761FA0" w:rsidP="005A0A4C">
      <w:pPr>
        <w:autoSpaceDE w:val="0"/>
        <w:autoSpaceDN w:val="0"/>
        <w:adjustRightInd w:val="0"/>
        <w:spacing w:line="276" w:lineRule="auto"/>
        <w:jc w:val="both"/>
        <w:rPr>
          <w:rFonts w:ascii="Trebuchet MS" w:eastAsia="Calibri" w:hAnsi="Trebuchet MS" w:cs="Arial"/>
          <w:sz w:val="22"/>
          <w:szCs w:val="22"/>
        </w:rPr>
      </w:pPr>
    </w:p>
    <w:p w14:paraId="56876304" w14:textId="744A56B9" w:rsidR="00761FA0" w:rsidRPr="00E86861" w:rsidRDefault="00761FA0" w:rsidP="005A0A4C">
      <w:pPr>
        <w:autoSpaceDE w:val="0"/>
        <w:autoSpaceDN w:val="0"/>
        <w:adjustRightInd w:val="0"/>
        <w:spacing w:line="276" w:lineRule="auto"/>
        <w:jc w:val="both"/>
        <w:rPr>
          <w:rFonts w:ascii="Trebuchet MS" w:eastAsia="Calibri" w:hAnsi="Trebuchet MS" w:cs="Arial"/>
          <w:sz w:val="22"/>
          <w:szCs w:val="22"/>
        </w:rPr>
      </w:pPr>
      <w:r w:rsidRPr="00E86861">
        <w:rPr>
          <w:rFonts w:ascii="Trebuchet MS" w:eastAsia="Calibri" w:hAnsi="Trebuchet MS" w:cs="Arial"/>
          <w:sz w:val="22"/>
          <w:szCs w:val="22"/>
        </w:rPr>
        <w:t>The DSL maintain</w:t>
      </w:r>
      <w:r w:rsidR="00BD0F4C">
        <w:rPr>
          <w:rFonts w:ascii="Trebuchet MS" w:eastAsia="Calibri" w:hAnsi="Trebuchet MS" w:cs="Arial"/>
          <w:sz w:val="22"/>
          <w:szCs w:val="22"/>
        </w:rPr>
        <w:t>s</w:t>
      </w:r>
      <w:r w:rsidRPr="00E86861">
        <w:rPr>
          <w:rFonts w:ascii="Trebuchet MS" w:eastAsia="Calibri" w:hAnsi="Trebuchet MS" w:cs="Arial"/>
          <w:sz w:val="22"/>
          <w:szCs w:val="22"/>
        </w:rPr>
        <w:t xml:space="preserve"> robust systems to monitor and record training of all staff</w:t>
      </w:r>
      <w:r w:rsidR="009A1A3D">
        <w:rPr>
          <w:rFonts w:ascii="Trebuchet MS" w:eastAsia="Calibri" w:hAnsi="Trebuchet MS" w:cs="Arial"/>
          <w:sz w:val="22"/>
          <w:szCs w:val="22"/>
        </w:rPr>
        <w:t xml:space="preserve"> and </w:t>
      </w:r>
      <w:r w:rsidR="00C53887">
        <w:rPr>
          <w:rFonts w:ascii="Trebuchet MS" w:eastAsia="Calibri" w:hAnsi="Trebuchet MS" w:cs="Arial"/>
          <w:sz w:val="22"/>
          <w:szCs w:val="22"/>
        </w:rPr>
        <w:t xml:space="preserve">update and </w:t>
      </w:r>
      <w:r w:rsidR="009A1A3D">
        <w:rPr>
          <w:rFonts w:ascii="Trebuchet MS" w:eastAsia="Calibri" w:hAnsi="Trebuchet MS" w:cs="Arial"/>
          <w:sz w:val="22"/>
          <w:szCs w:val="22"/>
        </w:rPr>
        <w:t>r</w:t>
      </w:r>
      <w:r w:rsidRPr="00E86861">
        <w:rPr>
          <w:rFonts w:ascii="Trebuchet MS" w:eastAsia="Calibri" w:hAnsi="Trebuchet MS" w:cs="Arial"/>
          <w:sz w:val="22"/>
          <w:szCs w:val="22"/>
        </w:rPr>
        <w:t>efresher time scales are evident</w:t>
      </w:r>
      <w:r w:rsidR="00C53887">
        <w:rPr>
          <w:rFonts w:ascii="Trebuchet MS" w:eastAsia="Calibri" w:hAnsi="Trebuchet MS" w:cs="Arial"/>
          <w:sz w:val="22"/>
          <w:szCs w:val="22"/>
        </w:rPr>
        <w:t xml:space="preserve"> within the training record</w:t>
      </w:r>
      <w:r w:rsidRPr="00E86861">
        <w:rPr>
          <w:rFonts w:ascii="Trebuchet MS" w:eastAsia="Calibri" w:hAnsi="Trebuchet MS" w:cs="Arial"/>
          <w:sz w:val="22"/>
          <w:szCs w:val="22"/>
        </w:rPr>
        <w:t>. Training is delivered in</w:t>
      </w:r>
      <w:r w:rsidR="00253493">
        <w:rPr>
          <w:rFonts w:ascii="Trebuchet MS" w:eastAsia="Calibri" w:hAnsi="Trebuchet MS" w:cs="Arial"/>
          <w:sz w:val="22"/>
          <w:szCs w:val="22"/>
        </w:rPr>
        <w:t xml:space="preserve"> </w:t>
      </w:r>
      <w:r w:rsidRPr="00E86861">
        <w:rPr>
          <w:rFonts w:ascii="Trebuchet MS" w:eastAsia="Calibri" w:hAnsi="Trebuchet MS" w:cs="Arial"/>
          <w:sz w:val="22"/>
          <w:szCs w:val="22"/>
        </w:rPr>
        <w:t xml:space="preserve">line with </w:t>
      </w:r>
      <w:r w:rsidR="001351A0">
        <w:rPr>
          <w:rFonts w:ascii="Trebuchet MS" w:eastAsia="Calibri" w:hAnsi="Trebuchet MS" w:cs="Arial"/>
          <w:sz w:val="22"/>
          <w:szCs w:val="22"/>
        </w:rPr>
        <w:t>S</w:t>
      </w:r>
      <w:r w:rsidR="00253493">
        <w:rPr>
          <w:rFonts w:ascii="Trebuchet MS" w:eastAsia="Calibri" w:hAnsi="Trebuchet MS" w:cs="Arial"/>
          <w:sz w:val="22"/>
          <w:szCs w:val="22"/>
        </w:rPr>
        <w:t>taffsS</w:t>
      </w:r>
      <w:r w:rsidRPr="00E86861">
        <w:rPr>
          <w:rFonts w:ascii="Trebuchet MS" w:eastAsia="Calibri" w:hAnsi="Trebuchet MS" w:cs="Arial"/>
          <w:sz w:val="22"/>
          <w:szCs w:val="22"/>
        </w:rPr>
        <w:t xml:space="preserve">CB training strategy and </w:t>
      </w:r>
      <w:r w:rsidRPr="00603268">
        <w:rPr>
          <w:rFonts w:ascii="Trebuchet MS" w:eastAsia="Calibri" w:hAnsi="Trebuchet MS" w:cs="Arial"/>
          <w:i/>
          <w:sz w:val="22"/>
          <w:szCs w:val="22"/>
        </w:rPr>
        <w:t>KCSiE</w:t>
      </w:r>
      <w:r w:rsidRPr="00E86861">
        <w:rPr>
          <w:rFonts w:ascii="Trebuchet MS" w:eastAsia="Calibri" w:hAnsi="Trebuchet MS" w:cs="Arial"/>
          <w:sz w:val="22"/>
          <w:szCs w:val="22"/>
        </w:rPr>
        <w:t xml:space="preserve"> </w:t>
      </w:r>
      <w:r w:rsidR="00080814">
        <w:rPr>
          <w:rFonts w:ascii="Trebuchet MS" w:eastAsia="Calibri" w:hAnsi="Trebuchet MS" w:cs="Arial"/>
          <w:sz w:val="22"/>
          <w:szCs w:val="22"/>
        </w:rPr>
        <w:t>2022</w:t>
      </w:r>
      <w:r w:rsidRPr="00E86861">
        <w:rPr>
          <w:rFonts w:ascii="Trebuchet MS" w:eastAsia="Calibri" w:hAnsi="Trebuchet MS" w:cs="Arial"/>
          <w:sz w:val="22"/>
          <w:szCs w:val="22"/>
        </w:rPr>
        <w:t xml:space="preserve"> recommendations. This will include bulletins, </w:t>
      </w:r>
      <w:r w:rsidR="00253493">
        <w:rPr>
          <w:rFonts w:ascii="Trebuchet MS" w:eastAsia="Calibri" w:hAnsi="Trebuchet MS" w:cs="Arial"/>
          <w:sz w:val="22"/>
          <w:szCs w:val="22"/>
        </w:rPr>
        <w:t xml:space="preserve">newsletters, </w:t>
      </w:r>
      <w:r w:rsidRPr="00E86861">
        <w:rPr>
          <w:rFonts w:ascii="Trebuchet MS" w:eastAsia="Calibri" w:hAnsi="Trebuchet MS" w:cs="Arial"/>
          <w:sz w:val="22"/>
          <w:szCs w:val="22"/>
        </w:rPr>
        <w:t xml:space="preserve">briefings and </w:t>
      </w:r>
      <w:r w:rsidR="00253493">
        <w:rPr>
          <w:rFonts w:ascii="Trebuchet MS" w:eastAsia="Calibri" w:hAnsi="Trebuchet MS" w:cs="Arial"/>
          <w:sz w:val="22"/>
          <w:szCs w:val="22"/>
        </w:rPr>
        <w:t xml:space="preserve">in-school staff </w:t>
      </w:r>
      <w:r w:rsidRPr="00E86861">
        <w:rPr>
          <w:rFonts w:ascii="Trebuchet MS" w:eastAsia="Calibri" w:hAnsi="Trebuchet MS" w:cs="Arial"/>
          <w:sz w:val="22"/>
          <w:szCs w:val="22"/>
        </w:rPr>
        <w:t>training</w:t>
      </w:r>
      <w:r w:rsidR="00253493">
        <w:rPr>
          <w:rFonts w:ascii="Trebuchet MS" w:eastAsia="Calibri" w:hAnsi="Trebuchet MS" w:cs="Arial"/>
          <w:sz w:val="22"/>
          <w:szCs w:val="22"/>
        </w:rPr>
        <w:t>,</w:t>
      </w:r>
      <w:r w:rsidRPr="00E86861">
        <w:rPr>
          <w:rFonts w:ascii="Trebuchet MS" w:eastAsia="Calibri" w:hAnsi="Trebuchet MS" w:cs="Arial"/>
          <w:sz w:val="22"/>
          <w:szCs w:val="22"/>
        </w:rPr>
        <w:t xml:space="preserve"> as well as external events attended, as applicable to role. Regular updates are shared with staff and a system to record these communications is in place.</w:t>
      </w:r>
    </w:p>
    <w:p w14:paraId="22EE70E3" w14:textId="77777777" w:rsidR="00C623A6" w:rsidRPr="00C623A6" w:rsidRDefault="00C623A6" w:rsidP="005A0A4C">
      <w:pPr>
        <w:autoSpaceDE w:val="0"/>
        <w:autoSpaceDN w:val="0"/>
        <w:adjustRightInd w:val="0"/>
        <w:spacing w:line="276" w:lineRule="auto"/>
        <w:jc w:val="both"/>
        <w:rPr>
          <w:rFonts w:ascii="Trebuchet MS" w:eastAsia="Calibri" w:hAnsi="Trebuchet MS" w:cs="Arial"/>
          <w:color w:val="C45911" w:themeColor="accent2" w:themeShade="BF"/>
          <w:sz w:val="22"/>
          <w:szCs w:val="22"/>
        </w:rPr>
      </w:pPr>
    </w:p>
    <w:p w14:paraId="306D858A" w14:textId="50D78A04" w:rsidR="00761FA0" w:rsidRPr="00C623A6" w:rsidRDefault="00761FA0" w:rsidP="005A0A4C">
      <w:pPr>
        <w:autoSpaceDE w:val="0"/>
        <w:autoSpaceDN w:val="0"/>
        <w:adjustRightInd w:val="0"/>
        <w:spacing w:line="276" w:lineRule="auto"/>
        <w:jc w:val="both"/>
        <w:rPr>
          <w:rFonts w:ascii="Trebuchet MS" w:eastAsia="Calibri" w:hAnsi="Trebuchet MS" w:cs="Arial"/>
          <w:sz w:val="22"/>
          <w:szCs w:val="22"/>
        </w:rPr>
      </w:pPr>
      <w:r w:rsidRPr="00C623A6">
        <w:rPr>
          <w:rFonts w:ascii="Trebuchet MS" w:eastAsia="Calibri" w:hAnsi="Trebuchet MS" w:cs="Arial"/>
          <w:sz w:val="22"/>
          <w:szCs w:val="22"/>
        </w:rPr>
        <w:lastRenderedPageBreak/>
        <w:t>The DSL ensure</w:t>
      </w:r>
      <w:r w:rsidR="00331AEE">
        <w:rPr>
          <w:rFonts w:ascii="Trebuchet MS" w:eastAsia="Calibri" w:hAnsi="Trebuchet MS" w:cs="Arial"/>
          <w:sz w:val="22"/>
          <w:szCs w:val="22"/>
        </w:rPr>
        <w:t xml:space="preserve">s that </w:t>
      </w:r>
      <w:r w:rsidRPr="00C623A6">
        <w:rPr>
          <w:rFonts w:ascii="Trebuchet MS" w:eastAsia="Calibri" w:hAnsi="Trebuchet MS" w:cs="Arial"/>
          <w:sz w:val="22"/>
          <w:szCs w:val="22"/>
        </w:rPr>
        <w:t xml:space="preserve"> all staff and regular visitors have </w:t>
      </w:r>
      <w:r w:rsidR="00A02AA6">
        <w:rPr>
          <w:rFonts w:ascii="Trebuchet MS" w:eastAsia="Calibri" w:hAnsi="Trebuchet MS" w:cs="Arial"/>
          <w:sz w:val="22"/>
          <w:szCs w:val="22"/>
        </w:rPr>
        <w:t xml:space="preserve">appropriate safeguarding </w:t>
      </w:r>
      <w:r w:rsidRPr="00C623A6">
        <w:rPr>
          <w:rFonts w:ascii="Trebuchet MS" w:eastAsia="Calibri" w:hAnsi="Trebuchet MS" w:cs="Arial"/>
          <w:sz w:val="22"/>
          <w:szCs w:val="22"/>
        </w:rPr>
        <w:t xml:space="preserve">training </w:t>
      </w:r>
      <w:r w:rsidR="00175809">
        <w:rPr>
          <w:rFonts w:ascii="Trebuchet MS" w:eastAsia="Calibri" w:hAnsi="Trebuchet MS" w:cs="Arial"/>
          <w:sz w:val="22"/>
          <w:szCs w:val="22"/>
        </w:rPr>
        <w:t xml:space="preserve">to equip them for their role in school. This includes training </w:t>
      </w:r>
      <w:r w:rsidRPr="00C623A6">
        <w:rPr>
          <w:rFonts w:ascii="Trebuchet MS" w:eastAsia="Calibri" w:hAnsi="Trebuchet MS" w:cs="Arial"/>
          <w:sz w:val="22"/>
          <w:szCs w:val="22"/>
        </w:rPr>
        <w:t xml:space="preserve">on how to recognise indicators of concern, how to respond to a disclosure from a child and how to record and report this information accurately. </w:t>
      </w:r>
      <w:r w:rsidR="009C5D5D" w:rsidRPr="00AB25A1">
        <w:rPr>
          <w:rFonts w:ascii="Trebuchet MS" w:eastAsia="Calibri" w:hAnsi="Trebuchet MS" w:cs="Arial"/>
          <w:sz w:val="22"/>
          <w:szCs w:val="22"/>
        </w:rPr>
        <w:t>The DSL ensures</w:t>
      </w:r>
      <w:r w:rsidR="009C5D5D" w:rsidRPr="00AB25A1">
        <w:rPr>
          <w:rFonts w:ascii="Trebuchet MS" w:eastAsia="Calibri" w:hAnsi="Trebuchet MS" w:cs="Arial"/>
          <w:color w:val="000000"/>
          <w:sz w:val="22"/>
          <w:szCs w:val="22"/>
        </w:rPr>
        <w:t xml:space="preserve"> </w:t>
      </w:r>
      <w:r w:rsidR="009C5D5D">
        <w:rPr>
          <w:rFonts w:ascii="Trebuchet MS" w:eastAsia="Calibri" w:hAnsi="Trebuchet MS" w:cs="Arial"/>
          <w:color w:val="000000"/>
          <w:sz w:val="22"/>
          <w:szCs w:val="22"/>
        </w:rPr>
        <w:t xml:space="preserve">that </w:t>
      </w:r>
      <w:r w:rsidR="009C5D5D" w:rsidRPr="00AB25A1">
        <w:rPr>
          <w:rFonts w:ascii="Trebuchet MS" w:eastAsia="Calibri" w:hAnsi="Trebuchet MS" w:cs="Arial"/>
          <w:color w:val="000000"/>
          <w:sz w:val="22"/>
          <w:szCs w:val="22"/>
        </w:rPr>
        <w:t>systems are in place to induct new staff/governors</w:t>
      </w:r>
      <w:r w:rsidR="009C5D5D">
        <w:rPr>
          <w:rFonts w:ascii="Trebuchet MS" w:eastAsia="Calibri" w:hAnsi="Trebuchet MS" w:cs="Arial"/>
          <w:color w:val="000000"/>
          <w:sz w:val="22"/>
          <w:szCs w:val="22"/>
        </w:rPr>
        <w:t xml:space="preserve">, that these </w:t>
      </w:r>
      <w:r w:rsidR="009C5D5D" w:rsidRPr="00AB25A1">
        <w:rPr>
          <w:rFonts w:ascii="Trebuchet MS" w:eastAsia="Calibri" w:hAnsi="Trebuchet MS" w:cs="Arial"/>
          <w:color w:val="000000"/>
          <w:sz w:val="22"/>
          <w:szCs w:val="22"/>
        </w:rPr>
        <w:t xml:space="preserve">are robust and monitored and </w:t>
      </w:r>
      <w:r w:rsidR="009C5D5D">
        <w:rPr>
          <w:rFonts w:ascii="Trebuchet MS" w:eastAsia="Calibri" w:hAnsi="Trebuchet MS" w:cs="Arial"/>
          <w:color w:val="000000"/>
          <w:sz w:val="22"/>
          <w:szCs w:val="22"/>
        </w:rPr>
        <w:t xml:space="preserve">that </w:t>
      </w:r>
      <w:r w:rsidR="009C5D5D" w:rsidRPr="00AB25A1">
        <w:rPr>
          <w:rFonts w:ascii="Trebuchet MS" w:eastAsia="Calibri" w:hAnsi="Trebuchet MS" w:cs="Arial"/>
          <w:color w:val="000000"/>
          <w:sz w:val="22"/>
          <w:szCs w:val="22"/>
        </w:rPr>
        <w:t xml:space="preserve">any non-compliance shared with </w:t>
      </w:r>
      <w:r w:rsidR="009C5D5D">
        <w:rPr>
          <w:rFonts w:ascii="Trebuchet MS" w:eastAsia="Calibri" w:hAnsi="Trebuchet MS" w:cs="Arial"/>
          <w:color w:val="000000"/>
          <w:sz w:val="22"/>
          <w:szCs w:val="22"/>
        </w:rPr>
        <w:t>SLT</w:t>
      </w:r>
      <w:r w:rsidR="009C5D5D" w:rsidRPr="00AB25A1">
        <w:rPr>
          <w:rFonts w:ascii="Trebuchet MS" w:eastAsia="Calibri" w:hAnsi="Trebuchet MS" w:cs="Arial"/>
          <w:color w:val="000000"/>
          <w:sz w:val="22"/>
          <w:szCs w:val="22"/>
        </w:rPr>
        <w:t>/</w:t>
      </w:r>
      <w:r w:rsidR="009C5D5D">
        <w:rPr>
          <w:rFonts w:ascii="Trebuchet MS" w:eastAsia="Calibri" w:hAnsi="Trebuchet MS" w:cs="Arial"/>
          <w:color w:val="000000"/>
          <w:sz w:val="22"/>
          <w:szCs w:val="22"/>
        </w:rPr>
        <w:t>School Standards Committee</w:t>
      </w:r>
      <w:r w:rsidR="009C5D5D" w:rsidRPr="00AB25A1">
        <w:rPr>
          <w:rFonts w:ascii="Trebuchet MS" w:eastAsia="Calibri" w:hAnsi="Trebuchet MS" w:cs="Arial"/>
          <w:color w:val="000000"/>
          <w:sz w:val="22"/>
          <w:szCs w:val="22"/>
        </w:rPr>
        <w:t xml:space="preserve">. </w:t>
      </w:r>
    </w:p>
    <w:p w14:paraId="74A8C723" w14:textId="77777777" w:rsidR="00761FA0" w:rsidRPr="00C623A6" w:rsidRDefault="00761FA0" w:rsidP="005A0A4C">
      <w:pPr>
        <w:autoSpaceDE w:val="0"/>
        <w:autoSpaceDN w:val="0"/>
        <w:adjustRightInd w:val="0"/>
        <w:spacing w:line="276" w:lineRule="auto"/>
        <w:jc w:val="both"/>
        <w:rPr>
          <w:rFonts w:ascii="Trebuchet MS" w:eastAsia="Calibri" w:hAnsi="Trebuchet MS" w:cs="Arial"/>
          <w:sz w:val="22"/>
          <w:szCs w:val="22"/>
        </w:rPr>
      </w:pPr>
    </w:p>
    <w:p w14:paraId="0CACB634" w14:textId="21F6AACB" w:rsidR="00253493" w:rsidRDefault="00761FA0" w:rsidP="005A0A4C">
      <w:pPr>
        <w:autoSpaceDE w:val="0"/>
        <w:autoSpaceDN w:val="0"/>
        <w:adjustRightInd w:val="0"/>
        <w:spacing w:line="276" w:lineRule="auto"/>
        <w:jc w:val="both"/>
        <w:rPr>
          <w:rFonts w:ascii="Trebuchet MS" w:eastAsia="Calibri" w:hAnsi="Trebuchet MS" w:cs="Arial"/>
          <w:sz w:val="22"/>
          <w:szCs w:val="22"/>
        </w:rPr>
      </w:pPr>
      <w:r w:rsidRPr="00E86861">
        <w:rPr>
          <w:rFonts w:ascii="Trebuchet MS" w:eastAsia="Calibri" w:hAnsi="Trebuchet MS" w:cs="Arial"/>
          <w:sz w:val="22"/>
          <w:szCs w:val="22"/>
        </w:rPr>
        <w:t xml:space="preserve">The DSL monitors the paper and electronic case management systems set up to record concerns </w:t>
      </w:r>
      <w:r w:rsidR="00253493">
        <w:rPr>
          <w:rFonts w:ascii="Trebuchet MS" w:eastAsia="Calibri" w:hAnsi="Trebuchet MS" w:cs="Arial"/>
          <w:sz w:val="22"/>
          <w:szCs w:val="22"/>
        </w:rPr>
        <w:t>about children</w:t>
      </w:r>
      <w:r w:rsidR="001425F9">
        <w:rPr>
          <w:rFonts w:ascii="Trebuchet MS" w:eastAsia="Calibri" w:hAnsi="Trebuchet MS" w:cs="Arial"/>
          <w:sz w:val="22"/>
          <w:szCs w:val="22"/>
        </w:rPr>
        <w:t xml:space="preserve">, </w:t>
      </w:r>
      <w:r w:rsidRPr="00E86861">
        <w:rPr>
          <w:rFonts w:ascii="Trebuchet MS" w:eastAsia="Calibri" w:hAnsi="Trebuchet MS" w:cs="Arial"/>
          <w:sz w:val="22"/>
          <w:szCs w:val="22"/>
        </w:rPr>
        <w:t>ensur</w:t>
      </w:r>
      <w:r w:rsidR="001425F9">
        <w:rPr>
          <w:rFonts w:ascii="Trebuchet MS" w:eastAsia="Calibri" w:hAnsi="Trebuchet MS" w:cs="Arial"/>
          <w:sz w:val="22"/>
          <w:szCs w:val="22"/>
        </w:rPr>
        <w:t>ing that</w:t>
      </w:r>
      <w:r w:rsidRPr="00E86861">
        <w:rPr>
          <w:rFonts w:ascii="Trebuchet MS" w:eastAsia="Calibri" w:hAnsi="Trebuchet MS" w:cs="Arial"/>
          <w:sz w:val="22"/>
          <w:szCs w:val="22"/>
        </w:rPr>
        <w:t xml:space="preserve"> the quality of information is accurate, proportionate, timely and that assessment</w:t>
      </w:r>
      <w:r w:rsidR="00253493">
        <w:rPr>
          <w:rFonts w:ascii="Trebuchet MS" w:eastAsia="Calibri" w:hAnsi="Trebuchet MS" w:cs="Arial"/>
          <w:sz w:val="22"/>
          <w:szCs w:val="22"/>
        </w:rPr>
        <w:t>s</w:t>
      </w:r>
      <w:r w:rsidRPr="00E86861">
        <w:rPr>
          <w:rFonts w:ascii="Trebuchet MS" w:eastAsia="Calibri" w:hAnsi="Trebuchet MS" w:cs="Arial"/>
          <w:sz w:val="22"/>
          <w:szCs w:val="22"/>
        </w:rPr>
        <w:t>/referrals are made appropriately. The recording and st</w:t>
      </w:r>
      <w:r w:rsidR="00A73BEF" w:rsidRPr="00E86861">
        <w:rPr>
          <w:rFonts w:ascii="Trebuchet MS" w:eastAsia="Calibri" w:hAnsi="Trebuchet MS" w:cs="Arial"/>
          <w:sz w:val="22"/>
          <w:szCs w:val="22"/>
        </w:rPr>
        <w:t xml:space="preserve">oring of information </w:t>
      </w:r>
      <w:r w:rsidR="003E58AF">
        <w:rPr>
          <w:rFonts w:ascii="Trebuchet MS" w:eastAsia="Calibri" w:hAnsi="Trebuchet MS" w:cs="Arial"/>
          <w:sz w:val="22"/>
          <w:szCs w:val="22"/>
        </w:rPr>
        <w:t>is</w:t>
      </w:r>
      <w:r w:rsidR="00A73BEF" w:rsidRPr="00E86861">
        <w:rPr>
          <w:rFonts w:ascii="Trebuchet MS" w:eastAsia="Calibri" w:hAnsi="Trebuchet MS" w:cs="Arial"/>
          <w:sz w:val="22"/>
          <w:szCs w:val="22"/>
        </w:rPr>
        <w:t xml:space="preserve"> in </w:t>
      </w:r>
      <w:r w:rsidRPr="00E86861">
        <w:rPr>
          <w:rFonts w:ascii="Trebuchet MS" w:eastAsia="Calibri" w:hAnsi="Trebuchet MS" w:cs="Arial"/>
          <w:sz w:val="22"/>
          <w:szCs w:val="22"/>
        </w:rPr>
        <w:t>line with the</w:t>
      </w:r>
      <w:r w:rsidR="00603268">
        <w:rPr>
          <w:rFonts w:ascii="Trebuchet MS" w:eastAsia="Calibri" w:hAnsi="Trebuchet MS" w:cs="Arial"/>
          <w:sz w:val="22"/>
          <w:szCs w:val="22"/>
        </w:rPr>
        <w:t xml:space="preserve"> </w:t>
      </w:r>
      <w:r w:rsidR="001D7E60" w:rsidRPr="00AB25A1">
        <w:rPr>
          <w:rFonts w:ascii="Trebuchet MS" w:hAnsi="Trebuchet MS"/>
          <w:color w:val="0000FF"/>
          <w:sz w:val="22"/>
          <w:szCs w:val="22"/>
          <w:u w:val="single"/>
        </w:rPr>
        <w:t>Data Protection Act 2018</w:t>
      </w:r>
      <w:r w:rsidR="00253493">
        <w:rPr>
          <w:rFonts w:ascii="Trebuchet MS" w:eastAsia="Calibri" w:hAnsi="Trebuchet MS" w:cs="Arial"/>
          <w:sz w:val="22"/>
          <w:szCs w:val="22"/>
        </w:rPr>
        <w:t xml:space="preserve"> and General Data Protection</w:t>
      </w:r>
      <w:r w:rsidRPr="00E86861">
        <w:rPr>
          <w:rFonts w:ascii="Trebuchet MS" w:eastAsia="Calibri" w:hAnsi="Trebuchet MS" w:cs="Arial"/>
          <w:sz w:val="22"/>
          <w:szCs w:val="22"/>
        </w:rPr>
        <w:t xml:space="preserve">.  </w:t>
      </w:r>
    </w:p>
    <w:p w14:paraId="3C42336F" w14:textId="77777777" w:rsidR="00253493" w:rsidRDefault="00253493" w:rsidP="005A0A4C">
      <w:pPr>
        <w:autoSpaceDE w:val="0"/>
        <w:autoSpaceDN w:val="0"/>
        <w:adjustRightInd w:val="0"/>
        <w:spacing w:line="276" w:lineRule="auto"/>
        <w:jc w:val="both"/>
        <w:rPr>
          <w:rFonts w:ascii="Trebuchet MS" w:eastAsia="Calibri" w:hAnsi="Trebuchet MS" w:cs="Arial"/>
          <w:sz w:val="22"/>
          <w:szCs w:val="22"/>
        </w:rPr>
      </w:pPr>
    </w:p>
    <w:p w14:paraId="1E154DF3" w14:textId="0CBE01D6" w:rsidR="00A534E6" w:rsidRDefault="00761FA0" w:rsidP="005A0A4C">
      <w:pPr>
        <w:autoSpaceDE w:val="0"/>
        <w:autoSpaceDN w:val="0"/>
        <w:adjustRightInd w:val="0"/>
        <w:spacing w:line="276" w:lineRule="auto"/>
        <w:jc w:val="both"/>
        <w:rPr>
          <w:rFonts w:ascii="Trebuchet MS" w:eastAsia="Calibri" w:hAnsi="Trebuchet MS" w:cs="Arial"/>
          <w:sz w:val="22"/>
          <w:szCs w:val="22"/>
        </w:rPr>
      </w:pPr>
      <w:r w:rsidRPr="00E86861">
        <w:rPr>
          <w:rFonts w:ascii="Trebuchet MS" w:eastAsia="Calibri" w:hAnsi="Trebuchet MS" w:cs="Arial"/>
          <w:sz w:val="22"/>
          <w:szCs w:val="22"/>
        </w:rPr>
        <w:t xml:space="preserve">Safeguarding and child protection records are kept </w:t>
      </w:r>
      <w:r w:rsidR="00253493">
        <w:rPr>
          <w:rFonts w:ascii="Trebuchet MS" w:eastAsia="Calibri" w:hAnsi="Trebuchet MS" w:cs="Arial"/>
          <w:sz w:val="22"/>
          <w:szCs w:val="22"/>
        </w:rPr>
        <w:t xml:space="preserve">in a secure location, away </w:t>
      </w:r>
      <w:r w:rsidRPr="00E86861">
        <w:rPr>
          <w:rFonts w:ascii="Trebuchet MS" w:eastAsia="Calibri" w:hAnsi="Trebuchet MS" w:cs="Arial"/>
          <w:sz w:val="22"/>
          <w:szCs w:val="22"/>
        </w:rPr>
        <w:t>from aca</w:t>
      </w:r>
      <w:r w:rsidR="00A73BEF" w:rsidRPr="00E86861">
        <w:rPr>
          <w:rFonts w:ascii="Trebuchet MS" w:eastAsia="Calibri" w:hAnsi="Trebuchet MS" w:cs="Arial"/>
          <w:sz w:val="22"/>
          <w:szCs w:val="22"/>
        </w:rPr>
        <w:t>demic records. T</w:t>
      </w:r>
      <w:r w:rsidRPr="00E86861">
        <w:rPr>
          <w:rFonts w:ascii="Trebuchet MS" w:eastAsia="Calibri" w:hAnsi="Trebuchet MS" w:cs="Arial"/>
          <w:sz w:val="22"/>
          <w:szCs w:val="22"/>
        </w:rPr>
        <w:t>here is a clear recorded process of transfer of records</w:t>
      </w:r>
      <w:r w:rsidR="00A534E6">
        <w:rPr>
          <w:rFonts w:ascii="Trebuchet MS" w:eastAsia="Calibri" w:hAnsi="Trebuchet MS" w:cs="Arial"/>
          <w:sz w:val="22"/>
          <w:szCs w:val="22"/>
        </w:rPr>
        <w:t xml:space="preserve">, both in and out, </w:t>
      </w:r>
      <w:r w:rsidR="001131F7">
        <w:rPr>
          <w:rFonts w:ascii="Trebuchet MS" w:eastAsia="Calibri" w:hAnsi="Trebuchet MS" w:cs="Arial"/>
          <w:sz w:val="22"/>
          <w:szCs w:val="22"/>
        </w:rPr>
        <w:t>which for paper file transfer</w:t>
      </w:r>
      <w:r w:rsidR="005349DB">
        <w:rPr>
          <w:rFonts w:ascii="Trebuchet MS" w:eastAsia="Calibri" w:hAnsi="Trebuchet MS" w:cs="Arial"/>
          <w:sz w:val="22"/>
          <w:szCs w:val="22"/>
        </w:rPr>
        <w:t xml:space="preserve"> </w:t>
      </w:r>
      <w:r w:rsidR="00A534E6">
        <w:rPr>
          <w:rFonts w:ascii="Trebuchet MS" w:eastAsia="Calibri" w:hAnsi="Trebuchet MS" w:cs="Arial"/>
          <w:sz w:val="22"/>
          <w:szCs w:val="22"/>
        </w:rPr>
        <w:t>us</w:t>
      </w:r>
      <w:r w:rsidR="005349DB">
        <w:rPr>
          <w:rFonts w:ascii="Trebuchet MS" w:eastAsia="Calibri" w:hAnsi="Trebuchet MS" w:cs="Arial"/>
          <w:sz w:val="22"/>
          <w:szCs w:val="22"/>
        </w:rPr>
        <w:t>es</w:t>
      </w:r>
      <w:r w:rsidR="00A534E6">
        <w:rPr>
          <w:rFonts w:ascii="Trebuchet MS" w:eastAsia="Calibri" w:hAnsi="Trebuchet MS" w:cs="Arial"/>
          <w:sz w:val="22"/>
          <w:szCs w:val="22"/>
        </w:rPr>
        <w:t xml:space="preserve"> the transfer of records form which</w:t>
      </w:r>
      <w:r w:rsidR="005349DB">
        <w:rPr>
          <w:rFonts w:ascii="Trebuchet MS" w:eastAsia="Calibri" w:hAnsi="Trebuchet MS" w:cs="Arial"/>
          <w:sz w:val="22"/>
          <w:szCs w:val="22"/>
        </w:rPr>
        <w:t xml:space="preserve"> is</w:t>
      </w:r>
      <w:r w:rsidR="00A534E6">
        <w:rPr>
          <w:rFonts w:ascii="Trebuchet MS" w:eastAsia="Calibri" w:hAnsi="Trebuchet MS" w:cs="Arial"/>
          <w:sz w:val="22"/>
          <w:szCs w:val="22"/>
        </w:rPr>
        <w:t xml:space="preserve"> signed by the sending and receiving settings and a copy of these forms kept securely</w:t>
      </w:r>
      <w:r w:rsidRPr="00E86861">
        <w:rPr>
          <w:rFonts w:ascii="Trebuchet MS" w:eastAsia="Calibri" w:hAnsi="Trebuchet MS" w:cs="Arial"/>
          <w:sz w:val="22"/>
          <w:szCs w:val="22"/>
        </w:rPr>
        <w:t xml:space="preserve">. </w:t>
      </w:r>
    </w:p>
    <w:p w14:paraId="11D07C90" w14:textId="77777777" w:rsidR="00A534E6" w:rsidRDefault="00A534E6" w:rsidP="005A0A4C">
      <w:pPr>
        <w:autoSpaceDE w:val="0"/>
        <w:autoSpaceDN w:val="0"/>
        <w:adjustRightInd w:val="0"/>
        <w:spacing w:line="276" w:lineRule="auto"/>
        <w:jc w:val="both"/>
        <w:rPr>
          <w:rFonts w:ascii="Trebuchet MS" w:eastAsia="Calibri" w:hAnsi="Trebuchet MS" w:cs="Arial"/>
          <w:sz w:val="22"/>
          <w:szCs w:val="22"/>
        </w:rPr>
      </w:pPr>
    </w:p>
    <w:p w14:paraId="6EAA6B77" w14:textId="70592AC2" w:rsidR="00A534E6" w:rsidRPr="00730851" w:rsidRDefault="00020E69" w:rsidP="005A0A4C">
      <w:pPr>
        <w:autoSpaceDE w:val="0"/>
        <w:autoSpaceDN w:val="0"/>
        <w:adjustRightInd w:val="0"/>
        <w:spacing w:line="276" w:lineRule="auto"/>
        <w:jc w:val="both"/>
        <w:rPr>
          <w:rFonts w:ascii="Trebuchet MS" w:hAnsi="Trebuchet MS" w:cs="Arial"/>
          <w:sz w:val="22"/>
          <w:szCs w:val="22"/>
        </w:rPr>
      </w:pPr>
      <w:r>
        <w:rPr>
          <w:rFonts w:ascii="Trebuchet MS" w:eastAsia="Calibri" w:hAnsi="Trebuchet MS" w:cs="Arial"/>
          <w:color w:val="000000"/>
          <w:sz w:val="22"/>
          <w:szCs w:val="22"/>
        </w:rPr>
        <w:t>All paper s</w:t>
      </w:r>
      <w:r w:rsidR="00A534E6" w:rsidRPr="00730851">
        <w:rPr>
          <w:rFonts w:ascii="Trebuchet MS" w:eastAsia="Calibri" w:hAnsi="Trebuchet MS" w:cs="Arial"/>
          <w:color w:val="000000"/>
          <w:sz w:val="22"/>
          <w:szCs w:val="22"/>
        </w:rPr>
        <w:t>afeguarding files have a front sheet</w:t>
      </w:r>
      <w:r w:rsidR="00A534E6">
        <w:rPr>
          <w:rFonts w:ascii="Trebuchet MS" w:eastAsia="Calibri" w:hAnsi="Trebuchet MS" w:cs="Arial"/>
          <w:color w:val="000000"/>
          <w:sz w:val="22"/>
          <w:szCs w:val="22"/>
        </w:rPr>
        <w:t xml:space="preserve"> </w:t>
      </w:r>
      <w:r w:rsidR="00A534E6" w:rsidRPr="00730851">
        <w:rPr>
          <w:rFonts w:ascii="Trebuchet MS" w:eastAsia="Calibri" w:hAnsi="Trebuchet MS" w:cs="Arial"/>
          <w:color w:val="000000"/>
          <w:sz w:val="22"/>
          <w:szCs w:val="22"/>
        </w:rPr>
        <w:t>chronology</w:t>
      </w:r>
      <w:r w:rsidR="00A534E6">
        <w:rPr>
          <w:rFonts w:ascii="Trebuchet MS" w:eastAsia="Calibri" w:hAnsi="Trebuchet MS" w:cs="Arial"/>
          <w:color w:val="000000"/>
          <w:sz w:val="22"/>
          <w:szCs w:val="22"/>
        </w:rPr>
        <w:t>.  A</w:t>
      </w:r>
      <w:r w:rsidR="00A534E6" w:rsidRPr="00730851">
        <w:rPr>
          <w:rFonts w:ascii="Trebuchet MS" w:eastAsia="Calibri" w:hAnsi="Trebuchet MS" w:cs="Arial"/>
          <w:color w:val="000000"/>
          <w:sz w:val="22"/>
          <w:szCs w:val="22"/>
        </w:rPr>
        <w:t xml:space="preserve">ll other safeguarding paperwork </w:t>
      </w:r>
      <w:r w:rsidR="00A534E6">
        <w:rPr>
          <w:rFonts w:ascii="Trebuchet MS" w:eastAsia="Calibri" w:hAnsi="Trebuchet MS" w:cs="Arial"/>
          <w:color w:val="000000"/>
          <w:sz w:val="22"/>
          <w:szCs w:val="22"/>
        </w:rPr>
        <w:t xml:space="preserve">is </w:t>
      </w:r>
      <w:r w:rsidR="00A534E6" w:rsidRPr="00730851">
        <w:rPr>
          <w:rFonts w:ascii="Trebuchet MS" w:eastAsia="Calibri" w:hAnsi="Trebuchet MS" w:cs="Arial"/>
          <w:color w:val="000000"/>
          <w:sz w:val="22"/>
          <w:szCs w:val="22"/>
        </w:rPr>
        <w:t xml:space="preserve">in chronological order, the most recent being at the front of the file. </w:t>
      </w:r>
      <w:r w:rsidR="00A534E6" w:rsidRPr="00730851">
        <w:rPr>
          <w:rFonts w:ascii="Trebuchet MS" w:hAnsi="Trebuchet MS" w:cs="Arial"/>
          <w:sz w:val="22"/>
          <w:szCs w:val="22"/>
        </w:rPr>
        <w:t xml:space="preserve">All concerns, discussions and decisions made, and the reasons for those decisions, are recorded </w:t>
      </w:r>
      <w:r w:rsidR="00A534E6">
        <w:rPr>
          <w:rFonts w:ascii="Trebuchet MS" w:hAnsi="Trebuchet MS" w:cs="Arial"/>
          <w:sz w:val="22"/>
          <w:szCs w:val="22"/>
        </w:rPr>
        <w:t>i</w:t>
      </w:r>
      <w:r w:rsidR="00A534E6" w:rsidRPr="00730851">
        <w:rPr>
          <w:rFonts w:ascii="Trebuchet MS" w:hAnsi="Trebuchet MS" w:cs="Arial"/>
          <w:sz w:val="22"/>
          <w:szCs w:val="22"/>
        </w:rPr>
        <w:t xml:space="preserve">n the safeguarding file including: - </w:t>
      </w:r>
    </w:p>
    <w:p w14:paraId="1AE9A73F" w14:textId="77777777" w:rsidR="00A534E6" w:rsidRPr="00730851" w:rsidRDefault="00A534E6" w:rsidP="00C45744">
      <w:pPr>
        <w:autoSpaceDE w:val="0"/>
        <w:autoSpaceDN w:val="0"/>
        <w:adjustRightInd w:val="0"/>
        <w:spacing w:line="276" w:lineRule="auto"/>
        <w:jc w:val="both"/>
        <w:rPr>
          <w:rFonts w:ascii="Trebuchet MS" w:hAnsi="Trebuchet MS" w:cs="Arial"/>
          <w:sz w:val="22"/>
          <w:szCs w:val="22"/>
        </w:rPr>
      </w:pPr>
    </w:p>
    <w:p w14:paraId="12C10DF0" w14:textId="77777777" w:rsidR="00A534E6" w:rsidRDefault="00A534E6" w:rsidP="005A0A4C">
      <w:pPr>
        <w:pStyle w:val="ListParagraph"/>
        <w:numPr>
          <w:ilvl w:val="0"/>
          <w:numId w:val="94"/>
        </w:numPr>
        <w:autoSpaceDE w:val="0"/>
        <w:autoSpaceDN w:val="0"/>
        <w:adjustRightInd w:val="0"/>
        <w:spacing w:line="276" w:lineRule="auto"/>
        <w:ind w:left="709" w:hanging="425"/>
        <w:jc w:val="both"/>
        <w:rPr>
          <w:rFonts w:ascii="Trebuchet MS" w:hAnsi="Trebuchet MS" w:cs="Arial"/>
          <w:sz w:val="22"/>
          <w:szCs w:val="22"/>
        </w:rPr>
      </w:pPr>
      <w:r w:rsidRPr="00342CF4">
        <w:rPr>
          <w:rFonts w:ascii="Trebuchet MS" w:hAnsi="Trebuchet MS" w:cs="Arial"/>
          <w:sz w:val="22"/>
          <w:szCs w:val="22"/>
        </w:rPr>
        <w:t>a clear and comprehensive summary of any concern</w:t>
      </w:r>
      <w:r>
        <w:rPr>
          <w:rFonts w:ascii="Trebuchet MS" w:hAnsi="Trebuchet MS" w:cs="Arial"/>
          <w:sz w:val="22"/>
          <w:szCs w:val="22"/>
        </w:rPr>
        <w:t>;</w:t>
      </w:r>
    </w:p>
    <w:p w14:paraId="73DA595D" w14:textId="77777777" w:rsidR="00A534E6" w:rsidRDefault="00A534E6" w:rsidP="005A0A4C">
      <w:pPr>
        <w:pStyle w:val="ListParagraph"/>
        <w:numPr>
          <w:ilvl w:val="0"/>
          <w:numId w:val="94"/>
        </w:numPr>
        <w:autoSpaceDE w:val="0"/>
        <w:autoSpaceDN w:val="0"/>
        <w:adjustRightInd w:val="0"/>
        <w:spacing w:line="276" w:lineRule="auto"/>
        <w:ind w:left="709" w:hanging="425"/>
        <w:jc w:val="both"/>
        <w:rPr>
          <w:rFonts w:ascii="Trebuchet MS" w:hAnsi="Trebuchet MS" w:cs="Arial"/>
          <w:sz w:val="22"/>
          <w:szCs w:val="22"/>
        </w:rPr>
      </w:pPr>
      <w:r w:rsidRPr="00342CF4">
        <w:rPr>
          <w:rFonts w:ascii="Trebuchet MS" w:hAnsi="Trebuchet MS" w:cs="Arial"/>
          <w:sz w:val="22"/>
          <w:szCs w:val="22"/>
        </w:rPr>
        <w:t>details of how the concern was followed up and resolved</w:t>
      </w:r>
      <w:r>
        <w:rPr>
          <w:rFonts w:ascii="Trebuchet MS" w:hAnsi="Trebuchet MS" w:cs="Arial"/>
          <w:sz w:val="22"/>
          <w:szCs w:val="22"/>
        </w:rPr>
        <w:t>;</w:t>
      </w:r>
    </w:p>
    <w:p w14:paraId="606127BC" w14:textId="5B48EC6D" w:rsidR="005C04D4" w:rsidRDefault="00A534E6" w:rsidP="005A0A4C">
      <w:pPr>
        <w:pStyle w:val="ListParagraph"/>
        <w:numPr>
          <w:ilvl w:val="0"/>
          <w:numId w:val="94"/>
        </w:numPr>
        <w:autoSpaceDE w:val="0"/>
        <w:autoSpaceDN w:val="0"/>
        <w:adjustRightInd w:val="0"/>
        <w:spacing w:line="276" w:lineRule="auto"/>
        <w:ind w:left="709" w:hanging="425"/>
        <w:jc w:val="both"/>
        <w:rPr>
          <w:rFonts w:ascii="Trebuchet MS" w:hAnsi="Trebuchet MS" w:cs="Arial"/>
          <w:sz w:val="22"/>
          <w:szCs w:val="22"/>
        </w:rPr>
      </w:pPr>
      <w:r w:rsidRPr="00342CF4">
        <w:rPr>
          <w:rFonts w:ascii="Trebuchet MS" w:hAnsi="Trebuchet MS" w:cs="Arial"/>
          <w:sz w:val="22"/>
          <w:szCs w:val="22"/>
        </w:rPr>
        <w:t xml:space="preserve">a note of any action taken, decisions reached and the outcome. </w:t>
      </w:r>
    </w:p>
    <w:p w14:paraId="17A2F16F" w14:textId="6F2E32C2" w:rsidR="00CB4355" w:rsidRDefault="00CB4355" w:rsidP="005A0A4C">
      <w:pPr>
        <w:autoSpaceDE w:val="0"/>
        <w:autoSpaceDN w:val="0"/>
        <w:adjustRightInd w:val="0"/>
        <w:spacing w:line="276" w:lineRule="auto"/>
        <w:jc w:val="both"/>
        <w:rPr>
          <w:rFonts w:ascii="Trebuchet MS" w:hAnsi="Trebuchet MS" w:cs="Arial"/>
          <w:sz w:val="22"/>
          <w:szCs w:val="22"/>
        </w:rPr>
      </w:pPr>
    </w:p>
    <w:p w14:paraId="54BB4B24" w14:textId="3922808C" w:rsidR="00C41F7C" w:rsidRDefault="00C41F7C" w:rsidP="005A0A4C">
      <w:pPr>
        <w:autoSpaceDE w:val="0"/>
        <w:autoSpaceDN w:val="0"/>
        <w:adjustRightInd w:val="0"/>
        <w:spacing w:line="276" w:lineRule="auto"/>
        <w:jc w:val="both"/>
        <w:rPr>
          <w:rFonts w:ascii="Trebuchet MS" w:eastAsia="Calibri" w:hAnsi="Trebuchet MS" w:cs="Arial"/>
          <w:color w:val="000000"/>
          <w:sz w:val="22"/>
          <w:szCs w:val="22"/>
        </w:rPr>
      </w:pPr>
      <w:r>
        <w:rPr>
          <w:rFonts w:ascii="Trebuchet MS" w:eastAsia="Calibri" w:hAnsi="Trebuchet MS" w:cs="Arial"/>
          <w:color w:val="000000"/>
          <w:sz w:val="22"/>
          <w:szCs w:val="22"/>
        </w:rPr>
        <w:t xml:space="preserve">The </w:t>
      </w:r>
      <w:r w:rsidRPr="00730851">
        <w:rPr>
          <w:rFonts w:ascii="Trebuchet MS" w:eastAsia="Calibri" w:hAnsi="Trebuchet MS" w:cs="Arial"/>
          <w:color w:val="000000"/>
          <w:sz w:val="22"/>
          <w:szCs w:val="22"/>
        </w:rPr>
        <w:t xml:space="preserve">DSL monitors the quality of safeguarding files and/or </w:t>
      </w:r>
      <w:r>
        <w:rPr>
          <w:rFonts w:ascii="Trebuchet MS" w:eastAsia="Calibri" w:hAnsi="Trebuchet MS" w:cs="Arial"/>
          <w:color w:val="000000"/>
          <w:sz w:val="22"/>
          <w:szCs w:val="22"/>
        </w:rPr>
        <w:t xml:space="preserve">the </w:t>
      </w:r>
      <w:r w:rsidRPr="00730851">
        <w:rPr>
          <w:rFonts w:ascii="Trebuchet MS" w:eastAsia="Calibri" w:hAnsi="Trebuchet MS" w:cs="Arial"/>
          <w:color w:val="000000"/>
          <w:sz w:val="22"/>
          <w:szCs w:val="22"/>
        </w:rPr>
        <w:t>recording on electronic systems through</w:t>
      </w:r>
      <w:r>
        <w:rPr>
          <w:rFonts w:ascii="Trebuchet MS" w:eastAsia="Calibri" w:hAnsi="Trebuchet MS" w:cs="Arial"/>
          <w:color w:val="000000"/>
          <w:sz w:val="22"/>
          <w:szCs w:val="22"/>
        </w:rPr>
        <w:t xml:space="preserve"> the regular</w:t>
      </w:r>
      <w:r w:rsidRPr="00730851">
        <w:rPr>
          <w:rFonts w:ascii="Trebuchet MS" w:eastAsia="Calibri" w:hAnsi="Trebuchet MS" w:cs="Arial"/>
          <w:color w:val="000000"/>
          <w:sz w:val="22"/>
          <w:szCs w:val="22"/>
        </w:rPr>
        <w:t xml:space="preserve"> audit</w:t>
      </w:r>
      <w:r>
        <w:rPr>
          <w:rFonts w:ascii="Trebuchet MS" w:eastAsia="Calibri" w:hAnsi="Trebuchet MS" w:cs="Arial"/>
          <w:color w:val="000000"/>
          <w:sz w:val="22"/>
          <w:szCs w:val="22"/>
        </w:rPr>
        <w:t xml:space="preserve"> of</w:t>
      </w:r>
      <w:r w:rsidRPr="00730851">
        <w:rPr>
          <w:rFonts w:ascii="Trebuchet MS" w:eastAsia="Calibri" w:hAnsi="Trebuchet MS" w:cs="Arial"/>
          <w:color w:val="000000"/>
          <w:sz w:val="22"/>
          <w:szCs w:val="22"/>
        </w:rPr>
        <w:t xml:space="preserve"> case files.</w:t>
      </w:r>
    </w:p>
    <w:p w14:paraId="7BAA3F44" w14:textId="77777777" w:rsidR="00C41F7C" w:rsidRDefault="00C41F7C" w:rsidP="005A0A4C">
      <w:pPr>
        <w:autoSpaceDE w:val="0"/>
        <w:autoSpaceDN w:val="0"/>
        <w:adjustRightInd w:val="0"/>
        <w:spacing w:line="276" w:lineRule="auto"/>
        <w:jc w:val="both"/>
        <w:rPr>
          <w:rFonts w:ascii="Trebuchet MS" w:eastAsia="Calibri" w:hAnsi="Trebuchet MS" w:cs="Arial"/>
          <w:sz w:val="22"/>
          <w:szCs w:val="22"/>
        </w:rPr>
      </w:pPr>
    </w:p>
    <w:p w14:paraId="6E7009DB" w14:textId="76CA5DCE" w:rsidR="00CB4355" w:rsidRPr="00342CF4" w:rsidRDefault="00CB4355" w:rsidP="00C45744">
      <w:pPr>
        <w:autoSpaceDE w:val="0"/>
        <w:autoSpaceDN w:val="0"/>
        <w:adjustRightInd w:val="0"/>
        <w:spacing w:line="276" w:lineRule="auto"/>
        <w:jc w:val="both"/>
        <w:rPr>
          <w:rFonts w:ascii="Trebuchet MS" w:eastAsia="Calibri" w:hAnsi="Trebuchet MS" w:cs="Arial"/>
          <w:color w:val="000000"/>
          <w:sz w:val="22"/>
          <w:szCs w:val="22"/>
        </w:rPr>
      </w:pPr>
      <w:r w:rsidRPr="00E86861">
        <w:rPr>
          <w:rFonts w:ascii="Trebuchet MS" w:eastAsia="Calibri" w:hAnsi="Trebuchet MS" w:cs="Arial"/>
          <w:sz w:val="22"/>
          <w:szCs w:val="22"/>
        </w:rPr>
        <w:t>The DSL has a clear system for Child Protection (section 47), Child in Need (section 17) and Early Help Assessment (EHA) files being removed from school and returned</w:t>
      </w:r>
      <w:r w:rsidRPr="00A534E6">
        <w:rPr>
          <w:rFonts w:ascii="Trebuchet MS" w:eastAsia="Calibri" w:hAnsi="Trebuchet MS" w:cs="Arial"/>
          <w:color w:val="000000"/>
          <w:sz w:val="22"/>
          <w:szCs w:val="22"/>
        </w:rPr>
        <w:t xml:space="preserve"> </w:t>
      </w:r>
      <w:r w:rsidRPr="00730851">
        <w:rPr>
          <w:rFonts w:ascii="Trebuchet MS" w:eastAsia="Calibri" w:hAnsi="Trebuchet MS" w:cs="Arial"/>
          <w:color w:val="000000"/>
          <w:sz w:val="22"/>
          <w:szCs w:val="22"/>
        </w:rPr>
        <w:t>for the purposes of case review meetings, Rapid Reviews, Child Safeguarding Practice Reviews (CSPR)</w:t>
      </w:r>
      <w:r w:rsidRPr="00E86861">
        <w:rPr>
          <w:rFonts w:ascii="Trebuchet MS" w:eastAsia="Calibri" w:hAnsi="Trebuchet MS" w:cs="Arial"/>
          <w:sz w:val="22"/>
          <w:szCs w:val="22"/>
        </w:rPr>
        <w:t xml:space="preserve">.  </w:t>
      </w:r>
    </w:p>
    <w:p w14:paraId="505DC4CC" w14:textId="50A766C3" w:rsidR="003F17B7" w:rsidRPr="00730851" w:rsidRDefault="003F17B7" w:rsidP="00C45744">
      <w:pPr>
        <w:autoSpaceDE w:val="0"/>
        <w:autoSpaceDN w:val="0"/>
        <w:adjustRightInd w:val="0"/>
        <w:spacing w:line="276" w:lineRule="auto"/>
        <w:jc w:val="both"/>
        <w:rPr>
          <w:rFonts w:ascii="Trebuchet MS" w:eastAsia="Calibri" w:hAnsi="Trebuchet MS" w:cs="Arial"/>
          <w:color w:val="000000"/>
          <w:sz w:val="22"/>
          <w:szCs w:val="22"/>
        </w:rPr>
      </w:pPr>
    </w:p>
    <w:p w14:paraId="53592236" w14:textId="3F92D675" w:rsidR="00274751" w:rsidRDefault="00274751" w:rsidP="005A0A4C">
      <w:pPr>
        <w:spacing w:line="276" w:lineRule="auto"/>
        <w:jc w:val="both"/>
        <w:rPr>
          <w:rFonts w:ascii="Trebuchet MS" w:eastAsia="Calibri" w:hAnsi="Trebuchet MS" w:cs="Arial"/>
          <w:sz w:val="22"/>
          <w:szCs w:val="22"/>
        </w:rPr>
      </w:pPr>
      <w:r w:rsidRPr="00AB25A1">
        <w:rPr>
          <w:rFonts w:ascii="Trebuchet MS" w:eastAsia="Calibri" w:hAnsi="Trebuchet MS" w:cs="Arial"/>
          <w:sz w:val="22"/>
          <w:szCs w:val="22"/>
        </w:rPr>
        <w:t>The DSL/DDSL will refer cases of suspected abuse to the local authority children’s social care, as required, and support other staff to make these referrals. We understand the importance of attending case conferences and core group meetings as well as Child in Need meetings</w:t>
      </w:r>
      <w:r w:rsidR="00232109">
        <w:rPr>
          <w:rFonts w:ascii="Trebuchet MS" w:eastAsia="Calibri" w:hAnsi="Trebuchet MS" w:cs="Arial"/>
          <w:sz w:val="22"/>
          <w:szCs w:val="22"/>
        </w:rPr>
        <w:t xml:space="preserve"> and as such, prioritise those events</w:t>
      </w:r>
      <w:r w:rsidRPr="00AB25A1">
        <w:rPr>
          <w:rFonts w:ascii="Trebuchet MS" w:eastAsia="Calibri" w:hAnsi="Trebuchet MS" w:cs="Arial"/>
          <w:sz w:val="22"/>
          <w:szCs w:val="22"/>
        </w:rPr>
        <w:t xml:space="preserve">. </w:t>
      </w:r>
    </w:p>
    <w:p w14:paraId="0A61FCAA" w14:textId="77777777" w:rsidR="00981289" w:rsidRPr="00AB25A1" w:rsidRDefault="00981289" w:rsidP="00C45744">
      <w:pPr>
        <w:spacing w:line="276" w:lineRule="auto"/>
        <w:jc w:val="both"/>
        <w:rPr>
          <w:rFonts w:ascii="Trebuchet MS" w:eastAsia="Calibri" w:hAnsi="Trebuchet MS" w:cs="Arial"/>
          <w:sz w:val="22"/>
          <w:szCs w:val="22"/>
        </w:rPr>
      </w:pPr>
    </w:p>
    <w:p w14:paraId="1D826575" w14:textId="6EC44260" w:rsidR="00274751" w:rsidRPr="00AB25A1" w:rsidRDefault="00DE6182" w:rsidP="00C45744">
      <w:pPr>
        <w:autoSpaceDE w:val="0"/>
        <w:autoSpaceDN w:val="0"/>
        <w:adjustRightInd w:val="0"/>
        <w:spacing w:line="276" w:lineRule="auto"/>
        <w:jc w:val="both"/>
        <w:rPr>
          <w:rFonts w:ascii="Trebuchet MS" w:eastAsia="Calibri" w:hAnsi="Trebuchet MS" w:cs="Arial"/>
          <w:color w:val="000000"/>
          <w:sz w:val="22"/>
          <w:szCs w:val="22"/>
        </w:rPr>
      </w:pPr>
      <w:r>
        <w:rPr>
          <w:rFonts w:ascii="Trebuchet MS" w:eastAsia="Calibri" w:hAnsi="Trebuchet MS" w:cs="Arial"/>
          <w:color w:val="000000"/>
          <w:sz w:val="22"/>
          <w:szCs w:val="22"/>
        </w:rPr>
        <w:t xml:space="preserve">The </w:t>
      </w:r>
      <w:r w:rsidR="00274751" w:rsidRPr="00AB25A1">
        <w:rPr>
          <w:rFonts w:ascii="Trebuchet MS" w:eastAsia="Calibri" w:hAnsi="Trebuchet MS" w:cs="Arial"/>
          <w:color w:val="000000"/>
          <w:sz w:val="22"/>
          <w:szCs w:val="22"/>
        </w:rPr>
        <w:t xml:space="preserve">DSL will liaise with </w:t>
      </w:r>
      <w:r w:rsidR="0017696A">
        <w:rPr>
          <w:rFonts w:ascii="Trebuchet MS" w:eastAsia="Calibri" w:hAnsi="Trebuchet MS" w:cs="Arial"/>
          <w:color w:val="000000"/>
          <w:sz w:val="22"/>
          <w:szCs w:val="22"/>
        </w:rPr>
        <w:t>all relevant</w:t>
      </w:r>
      <w:r w:rsidR="00F95B25">
        <w:rPr>
          <w:rFonts w:ascii="Trebuchet MS" w:eastAsia="Calibri" w:hAnsi="Trebuchet MS" w:cs="Arial"/>
          <w:color w:val="000000"/>
          <w:sz w:val="22"/>
          <w:szCs w:val="22"/>
        </w:rPr>
        <w:t xml:space="preserve"> </w:t>
      </w:r>
      <w:r w:rsidR="00274751" w:rsidRPr="00AB25A1">
        <w:rPr>
          <w:rFonts w:ascii="Trebuchet MS" w:eastAsia="Calibri" w:hAnsi="Trebuchet MS" w:cs="Arial"/>
          <w:color w:val="000000"/>
          <w:sz w:val="22"/>
          <w:szCs w:val="22"/>
        </w:rPr>
        <w:t xml:space="preserve">staff (e.g. pastoral staff, school nurses, SEN staff and Mental Health Leads) on matters of safety and safeguarding and when deciding whether to make a referral. </w:t>
      </w:r>
    </w:p>
    <w:p w14:paraId="2E7B0C4D" w14:textId="77777777" w:rsidR="00274751" w:rsidRPr="00AB25A1" w:rsidRDefault="00274751" w:rsidP="00C45744">
      <w:pPr>
        <w:autoSpaceDE w:val="0"/>
        <w:autoSpaceDN w:val="0"/>
        <w:adjustRightInd w:val="0"/>
        <w:spacing w:line="276" w:lineRule="auto"/>
        <w:jc w:val="both"/>
        <w:rPr>
          <w:rFonts w:ascii="Trebuchet MS" w:eastAsia="Calibri" w:hAnsi="Trebuchet MS" w:cs="Arial"/>
          <w:sz w:val="22"/>
          <w:szCs w:val="22"/>
        </w:rPr>
      </w:pPr>
    </w:p>
    <w:p w14:paraId="706D339B" w14:textId="65964C7F" w:rsidR="002073BD" w:rsidRDefault="00274751" w:rsidP="005A0A4C">
      <w:pPr>
        <w:autoSpaceDE w:val="0"/>
        <w:autoSpaceDN w:val="0"/>
        <w:adjustRightInd w:val="0"/>
        <w:spacing w:line="276" w:lineRule="auto"/>
        <w:jc w:val="both"/>
        <w:rPr>
          <w:rFonts w:ascii="Trebuchet MS" w:eastAsia="Calibri" w:hAnsi="Trebuchet MS" w:cs="Arial"/>
          <w:sz w:val="22"/>
          <w:szCs w:val="22"/>
        </w:rPr>
      </w:pPr>
      <w:r w:rsidRPr="00AB25A1">
        <w:rPr>
          <w:rFonts w:ascii="Trebuchet MS" w:eastAsia="Calibri" w:hAnsi="Trebuchet MS" w:cs="Arial"/>
          <w:sz w:val="22"/>
          <w:szCs w:val="22"/>
        </w:rPr>
        <w:t>The DSL/DDSL will represent school at child protection conferences and core group meetings and will be the expert within our setting to support staff in liaising with other agencies, making assessments and any referrals</w:t>
      </w:r>
      <w:r w:rsidR="00F14274">
        <w:rPr>
          <w:rFonts w:ascii="Trebuchet MS" w:eastAsia="Calibri" w:hAnsi="Trebuchet MS" w:cs="Arial"/>
          <w:sz w:val="22"/>
          <w:szCs w:val="22"/>
        </w:rPr>
        <w:t>, knowing that a</w:t>
      </w:r>
      <w:r w:rsidRPr="00AB25A1">
        <w:rPr>
          <w:rFonts w:ascii="Trebuchet MS" w:eastAsia="Calibri" w:hAnsi="Trebuchet MS" w:cs="Arial"/>
          <w:sz w:val="22"/>
          <w:szCs w:val="22"/>
        </w:rPr>
        <w:t xml:space="preserve">ny staff member may be required to be part of strategy discussions </w:t>
      </w:r>
      <w:r w:rsidR="002E3269">
        <w:rPr>
          <w:rFonts w:ascii="Trebuchet MS" w:eastAsia="Calibri" w:hAnsi="Trebuchet MS" w:cs="Arial"/>
          <w:sz w:val="22"/>
          <w:szCs w:val="22"/>
        </w:rPr>
        <w:t>at</w:t>
      </w:r>
      <w:r w:rsidRPr="00AB25A1">
        <w:rPr>
          <w:rFonts w:ascii="Trebuchet MS" w:eastAsia="Calibri" w:hAnsi="Trebuchet MS" w:cs="Arial"/>
          <w:sz w:val="22"/>
          <w:szCs w:val="22"/>
        </w:rPr>
        <w:t xml:space="preserve"> interagency meetings and </w:t>
      </w:r>
      <w:r w:rsidR="002073BD">
        <w:rPr>
          <w:rFonts w:ascii="Trebuchet MS" w:eastAsia="Calibri" w:hAnsi="Trebuchet MS" w:cs="Arial"/>
          <w:sz w:val="22"/>
          <w:szCs w:val="22"/>
        </w:rPr>
        <w:t xml:space="preserve">to </w:t>
      </w:r>
      <w:r w:rsidRPr="00AB25A1">
        <w:rPr>
          <w:rFonts w:ascii="Trebuchet MS" w:eastAsia="Calibri" w:hAnsi="Trebuchet MS" w:cs="Arial"/>
          <w:sz w:val="22"/>
          <w:szCs w:val="22"/>
        </w:rPr>
        <w:t xml:space="preserve">contribute to the assessment of children. </w:t>
      </w:r>
    </w:p>
    <w:p w14:paraId="77FC30F5" w14:textId="77777777" w:rsidR="002073BD" w:rsidRDefault="002073BD" w:rsidP="005A0A4C">
      <w:pPr>
        <w:autoSpaceDE w:val="0"/>
        <w:autoSpaceDN w:val="0"/>
        <w:adjustRightInd w:val="0"/>
        <w:spacing w:line="276" w:lineRule="auto"/>
        <w:jc w:val="both"/>
        <w:rPr>
          <w:rFonts w:ascii="Trebuchet MS" w:eastAsia="Calibri" w:hAnsi="Trebuchet MS" w:cs="Arial"/>
          <w:sz w:val="22"/>
          <w:szCs w:val="22"/>
        </w:rPr>
      </w:pPr>
    </w:p>
    <w:p w14:paraId="4193B4CC" w14:textId="05FF71D0" w:rsidR="00274751" w:rsidRDefault="00274751" w:rsidP="005A0A4C">
      <w:pPr>
        <w:autoSpaceDE w:val="0"/>
        <w:autoSpaceDN w:val="0"/>
        <w:adjustRightInd w:val="0"/>
        <w:spacing w:line="276" w:lineRule="auto"/>
        <w:jc w:val="both"/>
        <w:rPr>
          <w:rFonts w:ascii="Trebuchet MS" w:eastAsia="Calibri" w:hAnsi="Trebuchet MS" w:cs="Arial"/>
          <w:color w:val="000000"/>
          <w:sz w:val="22"/>
          <w:szCs w:val="22"/>
        </w:rPr>
      </w:pPr>
      <w:r w:rsidRPr="00AB25A1">
        <w:rPr>
          <w:rFonts w:ascii="Trebuchet MS" w:eastAsia="Calibri" w:hAnsi="Trebuchet MS" w:cs="Arial"/>
          <w:sz w:val="22"/>
          <w:szCs w:val="22"/>
        </w:rPr>
        <w:t xml:space="preserve">The </w:t>
      </w:r>
      <w:r w:rsidRPr="00AB25A1">
        <w:rPr>
          <w:rFonts w:ascii="Trebuchet MS" w:eastAsia="Calibri" w:hAnsi="Trebuchet MS" w:cs="Arial"/>
          <w:color w:val="000000"/>
          <w:sz w:val="22"/>
          <w:szCs w:val="22"/>
        </w:rPr>
        <w:t>DSL/DDSL will notify children’s social care if a child with a child protection plan is absent for more than two days without explanation.</w:t>
      </w:r>
    </w:p>
    <w:p w14:paraId="33BDE106" w14:textId="77777777" w:rsidR="00F14274" w:rsidRPr="00AB25A1" w:rsidRDefault="00F14274" w:rsidP="00C45744">
      <w:pPr>
        <w:autoSpaceDE w:val="0"/>
        <w:autoSpaceDN w:val="0"/>
        <w:adjustRightInd w:val="0"/>
        <w:spacing w:line="276" w:lineRule="auto"/>
        <w:jc w:val="both"/>
        <w:rPr>
          <w:rFonts w:ascii="Trebuchet MS" w:eastAsia="Calibri" w:hAnsi="Trebuchet MS" w:cs="Arial"/>
          <w:color w:val="000000"/>
          <w:sz w:val="22"/>
          <w:szCs w:val="22"/>
          <w:highlight w:val="green"/>
        </w:rPr>
      </w:pPr>
    </w:p>
    <w:p w14:paraId="5AC3B93A" w14:textId="77777777" w:rsidR="00C55FF0" w:rsidRDefault="00C55FF0" w:rsidP="005A0A4C">
      <w:pPr>
        <w:autoSpaceDE w:val="0"/>
        <w:autoSpaceDN w:val="0"/>
        <w:adjustRightInd w:val="0"/>
        <w:spacing w:line="276" w:lineRule="auto"/>
        <w:jc w:val="both"/>
        <w:rPr>
          <w:rFonts w:ascii="Trebuchet MS" w:eastAsia="Calibri" w:hAnsi="Trebuchet MS" w:cs="Arial"/>
          <w:sz w:val="22"/>
          <w:szCs w:val="22"/>
        </w:rPr>
      </w:pPr>
      <w:r w:rsidRPr="00DF71F4">
        <w:rPr>
          <w:rFonts w:ascii="Trebuchet MS" w:eastAsia="Calibri" w:hAnsi="Trebuchet MS" w:cs="Arial"/>
          <w:sz w:val="22"/>
          <w:szCs w:val="22"/>
        </w:rPr>
        <w:lastRenderedPageBreak/>
        <w:t xml:space="preserve">Where a parent chooses to remove their child/ren from school to </w:t>
      </w:r>
      <w:r>
        <w:rPr>
          <w:rFonts w:ascii="Trebuchet MS" w:eastAsia="Calibri" w:hAnsi="Trebuchet MS" w:cs="Arial"/>
          <w:sz w:val="22"/>
          <w:szCs w:val="22"/>
        </w:rPr>
        <w:t xml:space="preserve">receive </w:t>
      </w:r>
      <w:r w:rsidRPr="00DF71F4">
        <w:rPr>
          <w:rFonts w:ascii="Trebuchet MS" w:eastAsia="Calibri" w:hAnsi="Trebuchet MS" w:cs="Arial"/>
          <w:sz w:val="22"/>
          <w:szCs w:val="22"/>
        </w:rPr>
        <w:t>Elected Home Educat</w:t>
      </w:r>
      <w:r>
        <w:rPr>
          <w:rFonts w:ascii="Trebuchet MS" w:eastAsia="Calibri" w:hAnsi="Trebuchet MS" w:cs="Arial"/>
          <w:sz w:val="22"/>
          <w:szCs w:val="22"/>
        </w:rPr>
        <w:t>ion</w:t>
      </w:r>
      <w:r w:rsidRPr="00DF71F4">
        <w:rPr>
          <w:rFonts w:ascii="Trebuchet MS" w:eastAsia="Calibri" w:hAnsi="Trebuchet MS" w:cs="Arial"/>
          <w:sz w:val="22"/>
          <w:szCs w:val="22"/>
        </w:rPr>
        <w:t xml:space="preserve"> (EHE)</w:t>
      </w:r>
      <w:r>
        <w:rPr>
          <w:rFonts w:ascii="Trebuchet MS" w:eastAsia="Calibri" w:hAnsi="Trebuchet MS" w:cs="Arial"/>
          <w:sz w:val="22"/>
          <w:szCs w:val="22"/>
        </w:rPr>
        <w:t>,</w:t>
      </w:r>
      <w:r w:rsidRPr="00DF71F4">
        <w:rPr>
          <w:rFonts w:ascii="Trebuchet MS" w:eastAsia="Calibri" w:hAnsi="Trebuchet MS" w:cs="Arial"/>
          <w:sz w:val="22"/>
          <w:szCs w:val="22"/>
        </w:rPr>
        <w:t xml:space="preserve"> the school will make arrangements to pass any safeguarding concerns </w:t>
      </w:r>
      <w:r>
        <w:rPr>
          <w:rFonts w:ascii="Trebuchet MS" w:eastAsia="Calibri" w:hAnsi="Trebuchet MS" w:cs="Arial"/>
          <w:sz w:val="22"/>
          <w:szCs w:val="22"/>
        </w:rPr>
        <w:t xml:space="preserve">and the safeguarding file if there is one, </w:t>
      </w:r>
      <w:r w:rsidRPr="00DF71F4">
        <w:rPr>
          <w:rFonts w:ascii="Trebuchet MS" w:eastAsia="Calibri" w:hAnsi="Trebuchet MS" w:cs="Arial"/>
          <w:sz w:val="22"/>
          <w:szCs w:val="22"/>
        </w:rPr>
        <w:t>to the EHE Team within Staffordshire County Council</w:t>
      </w:r>
      <w:r>
        <w:rPr>
          <w:rFonts w:ascii="Trebuchet MS" w:eastAsia="Calibri" w:hAnsi="Trebuchet MS" w:cs="Arial"/>
          <w:sz w:val="22"/>
          <w:szCs w:val="22"/>
        </w:rPr>
        <w:t xml:space="preserve">.  The EHE team can be contacted at </w:t>
      </w:r>
      <w:hyperlink r:id="rId29" w:history="1">
        <w:r w:rsidRPr="002C0BD6">
          <w:rPr>
            <w:rStyle w:val="Hyperlink"/>
            <w:rFonts w:ascii="Trebuchet MS" w:hAnsi="Trebuchet MS" w:cs="Arial"/>
            <w:sz w:val="22"/>
            <w:szCs w:val="22"/>
          </w:rPr>
          <w:t>electivehomeeducation@staffordshire.gov.uk</w:t>
        </w:r>
      </w:hyperlink>
      <w:r>
        <w:rPr>
          <w:rFonts w:ascii="Trebuchet MS" w:hAnsi="Trebuchet MS" w:cs="Arial"/>
          <w:sz w:val="22"/>
          <w:szCs w:val="22"/>
        </w:rPr>
        <w:t xml:space="preserve">.  The school </w:t>
      </w:r>
      <w:r>
        <w:rPr>
          <w:rFonts w:ascii="Trebuchet MS" w:eastAsia="Calibri" w:hAnsi="Trebuchet MS" w:cs="Arial"/>
          <w:sz w:val="22"/>
          <w:szCs w:val="22"/>
        </w:rPr>
        <w:t xml:space="preserve">will also </w:t>
      </w:r>
      <w:r w:rsidRPr="00DF71F4">
        <w:rPr>
          <w:rFonts w:ascii="Trebuchet MS" w:eastAsia="Calibri" w:hAnsi="Trebuchet MS" w:cs="Arial"/>
          <w:sz w:val="22"/>
          <w:szCs w:val="22"/>
        </w:rPr>
        <w:t>inform other professionals who are involved</w:t>
      </w:r>
      <w:r>
        <w:rPr>
          <w:rFonts w:ascii="Trebuchet MS" w:eastAsia="Calibri" w:hAnsi="Trebuchet MS" w:cs="Arial"/>
          <w:sz w:val="22"/>
          <w:szCs w:val="22"/>
        </w:rPr>
        <w:t xml:space="preserve"> with that child</w:t>
      </w:r>
      <w:r w:rsidRPr="00DF71F4">
        <w:rPr>
          <w:rFonts w:ascii="Trebuchet MS" w:eastAsia="Calibri" w:hAnsi="Trebuchet MS" w:cs="Arial"/>
          <w:sz w:val="22"/>
          <w:szCs w:val="22"/>
        </w:rPr>
        <w:t>.</w:t>
      </w:r>
      <w:r>
        <w:rPr>
          <w:rFonts w:ascii="Trebuchet MS" w:hAnsi="Trebuchet MS" w:cs="Arial"/>
          <w:sz w:val="22"/>
          <w:szCs w:val="22"/>
        </w:rPr>
        <w:t xml:space="preserve">  If a child has</w:t>
      </w:r>
      <w:r w:rsidRPr="00730851">
        <w:rPr>
          <w:rFonts w:ascii="Trebuchet MS" w:hAnsi="Trebuchet MS" w:cs="Arial"/>
          <w:sz w:val="22"/>
          <w:szCs w:val="22"/>
        </w:rPr>
        <w:t xml:space="preserve"> been missing for over 10 days but not yet </w:t>
      </w:r>
      <w:r>
        <w:rPr>
          <w:rFonts w:ascii="Trebuchet MS" w:hAnsi="Trebuchet MS" w:cs="Arial"/>
          <w:sz w:val="22"/>
          <w:szCs w:val="22"/>
        </w:rPr>
        <w:t>for</w:t>
      </w:r>
      <w:r w:rsidRPr="00730851">
        <w:rPr>
          <w:rFonts w:ascii="Trebuchet MS" w:hAnsi="Trebuchet MS" w:cs="Arial"/>
          <w:sz w:val="22"/>
          <w:szCs w:val="22"/>
        </w:rPr>
        <w:t xml:space="preserve"> 20</w:t>
      </w:r>
      <w:r>
        <w:rPr>
          <w:rFonts w:ascii="Trebuchet MS" w:hAnsi="Trebuchet MS" w:cs="Arial"/>
          <w:sz w:val="22"/>
          <w:szCs w:val="22"/>
        </w:rPr>
        <w:t>, the school will inform</w:t>
      </w:r>
      <w:r w:rsidRPr="00730851">
        <w:rPr>
          <w:rFonts w:ascii="Trebuchet MS" w:hAnsi="Trebuchet MS" w:cs="Arial"/>
          <w:sz w:val="22"/>
          <w:szCs w:val="22"/>
        </w:rPr>
        <w:t xml:space="preserve"> </w:t>
      </w:r>
      <w:hyperlink r:id="rId30" w:history="1">
        <w:r w:rsidRPr="00730851">
          <w:rPr>
            <w:rStyle w:val="Hyperlink"/>
            <w:rFonts w:ascii="Trebuchet MS" w:hAnsi="Trebuchet MS" w:cs="Arial"/>
            <w:sz w:val="22"/>
            <w:szCs w:val="22"/>
          </w:rPr>
          <w:t>educationcoreoffer@staffordshire.gov.uk</w:t>
        </w:r>
      </w:hyperlink>
      <w:r>
        <w:rPr>
          <w:rFonts w:ascii="Trebuchet MS" w:hAnsi="Trebuchet MS" w:cs="Arial"/>
          <w:sz w:val="22"/>
          <w:szCs w:val="22"/>
        </w:rPr>
        <w:t>.</w:t>
      </w:r>
    </w:p>
    <w:p w14:paraId="795368B2" w14:textId="77777777" w:rsidR="00A534E6" w:rsidRPr="00730851" w:rsidRDefault="00A534E6" w:rsidP="00C45744">
      <w:pPr>
        <w:autoSpaceDE w:val="0"/>
        <w:autoSpaceDN w:val="0"/>
        <w:adjustRightInd w:val="0"/>
        <w:spacing w:line="276" w:lineRule="auto"/>
        <w:jc w:val="both"/>
        <w:rPr>
          <w:rFonts w:ascii="Trebuchet MS" w:eastAsia="Calibri" w:hAnsi="Trebuchet MS" w:cs="Arial"/>
          <w:color w:val="000000"/>
          <w:sz w:val="22"/>
          <w:szCs w:val="22"/>
        </w:rPr>
      </w:pPr>
    </w:p>
    <w:p w14:paraId="62D8C5DC" w14:textId="5C8B0D2F" w:rsidR="00603268" w:rsidRPr="00320577" w:rsidRDefault="00603268" w:rsidP="00755FAD">
      <w:pPr>
        <w:autoSpaceDE w:val="0"/>
        <w:autoSpaceDN w:val="0"/>
        <w:adjustRightInd w:val="0"/>
        <w:spacing w:line="276" w:lineRule="auto"/>
        <w:jc w:val="both"/>
        <w:rPr>
          <w:rFonts w:ascii="Trebuchet MS" w:eastAsia="Calibri" w:hAnsi="Trebuchet MS" w:cs="Arial"/>
          <w:color w:val="000000"/>
          <w:sz w:val="22"/>
          <w:szCs w:val="22"/>
        </w:rPr>
      </w:pPr>
      <w:r>
        <w:rPr>
          <w:rFonts w:ascii="Trebuchet MS" w:eastAsia="Calibri" w:hAnsi="Trebuchet MS" w:cs="Arial"/>
          <w:sz w:val="22"/>
          <w:szCs w:val="22"/>
        </w:rPr>
        <w:t xml:space="preserve">The </w:t>
      </w:r>
      <w:r w:rsidRPr="00320577">
        <w:rPr>
          <w:rFonts w:ascii="Trebuchet MS" w:eastAsia="Calibri" w:hAnsi="Trebuchet MS" w:cs="Arial"/>
          <w:sz w:val="22"/>
          <w:szCs w:val="22"/>
        </w:rPr>
        <w:t>DSL help</w:t>
      </w:r>
      <w:r w:rsidR="00A534E6">
        <w:rPr>
          <w:rFonts w:ascii="Trebuchet MS" w:eastAsia="Calibri" w:hAnsi="Trebuchet MS" w:cs="Arial"/>
          <w:sz w:val="22"/>
          <w:szCs w:val="22"/>
        </w:rPr>
        <w:t>s to</w:t>
      </w:r>
      <w:r w:rsidRPr="00320577">
        <w:rPr>
          <w:rFonts w:ascii="Trebuchet MS" w:eastAsia="Calibri" w:hAnsi="Trebuchet MS" w:cs="Arial"/>
          <w:sz w:val="22"/>
          <w:szCs w:val="22"/>
        </w:rPr>
        <w:t xml:space="preserve"> promote educational outcomes by sharing </w:t>
      </w:r>
      <w:r w:rsidR="00D07387">
        <w:rPr>
          <w:rFonts w:ascii="Trebuchet MS" w:eastAsia="Calibri" w:hAnsi="Trebuchet MS" w:cs="Arial"/>
          <w:sz w:val="22"/>
          <w:szCs w:val="22"/>
        </w:rPr>
        <w:t>appropriate</w:t>
      </w:r>
      <w:r w:rsidRPr="00320577">
        <w:rPr>
          <w:rFonts w:ascii="Trebuchet MS" w:eastAsia="Calibri" w:hAnsi="Trebuchet MS" w:cs="Arial"/>
          <w:sz w:val="22"/>
          <w:szCs w:val="22"/>
        </w:rPr>
        <w:t xml:space="preserve"> information about the welfare, safeguarding and child protection issues that children, including children with </w:t>
      </w:r>
      <w:r w:rsidR="00A534E6">
        <w:rPr>
          <w:rFonts w:ascii="Trebuchet MS" w:eastAsia="Calibri" w:hAnsi="Trebuchet MS" w:cs="Arial"/>
          <w:sz w:val="22"/>
          <w:szCs w:val="22"/>
        </w:rPr>
        <w:t xml:space="preserve">or those who have previously had </w:t>
      </w:r>
      <w:r w:rsidRPr="00320577">
        <w:rPr>
          <w:rFonts w:ascii="Trebuchet MS" w:eastAsia="Calibri" w:hAnsi="Trebuchet MS" w:cs="Arial"/>
          <w:sz w:val="22"/>
          <w:szCs w:val="22"/>
        </w:rPr>
        <w:t>a Social Worker, are experiencing, or have experienced, with teachers and school leaders</w:t>
      </w:r>
      <w:r w:rsidRPr="00320577">
        <w:rPr>
          <w:rFonts w:ascii="Trebuchet MS" w:eastAsia="Calibri" w:hAnsi="Trebuchet MS" w:cs="Arial"/>
          <w:color w:val="000000"/>
          <w:sz w:val="22"/>
          <w:szCs w:val="22"/>
        </w:rPr>
        <w:t>. Their role could include ensuring t</w:t>
      </w:r>
      <w:r>
        <w:rPr>
          <w:rFonts w:ascii="Trebuchet MS" w:eastAsia="Calibri" w:hAnsi="Trebuchet MS" w:cs="Arial"/>
          <w:color w:val="000000"/>
          <w:sz w:val="22"/>
          <w:szCs w:val="22"/>
        </w:rPr>
        <w:t>hat the schools and their staff</w:t>
      </w:r>
      <w:r w:rsidRPr="00320577">
        <w:rPr>
          <w:rFonts w:ascii="Trebuchet MS" w:eastAsia="Calibri" w:hAnsi="Trebuchet MS" w:cs="Arial"/>
          <w:color w:val="000000"/>
          <w:sz w:val="22"/>
          <w:szCs w:val="22"/>
        </w:rPr>
        <w:t xml:space="preserve">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r w:rsidR="006F7E6A">
        <w:rPr>
          <w:rFonts w:ascii="Trebuchet MS" w:eastAsia="Calibri" w:hAnsi="Trebuchet MS" w:cs="Arial"/>
          <w:color w:val="000000"/>
          <w:sz w:val="22"/>
          <w:szCs w:val="22"/>
        </w:rPr>
        <w:t>.</w:t>
      </w:r>
    </w:p>
    <w:p w14:paraId="51C28800" w14:textId="77777777" w:rsidR="00DF71F4" w:rsidRPr="00DF71F4" w:rsidRDefault="00DF71F4" w:rsidP="00755FAD">
      <w:pPr>
        <w:autoSpaceDE w:val="0"/>
        <w:autoSpaceDN w:val="0"/>
        <w:adjustRightInd w:val="0"/>
        <w:spacing w:line="276" w:lineRule="auto"/>
        <w:jc w:val="both"/>
        <w:rPr>
          <w:rFonts w:ascii="Trebuchet MS" w:eastAsia="Calibri" w:hAnsi="Trebuchet MS" w:cs="Arial"/>
          <w:sz w:val="22"/>
          <w:szCs w:val="22"/>
        </w:rPr>
      </w:pPr>
    </w:p>
    <w:p w14:paraId="16C91971" w14:textId="7897D5DA" w:rsidR="00DF71F4" w:rsidRDefault="00DC4592" w:rsidP="00755FAD">
      <w:pPr>
        <w:autoSpaceDE w:val="0"/>
        <w:autoSpaceDN w:val="0"/>
        <w:adjustRightInd w:val="0"/>
        <w:spacing w:line="276" w:lineRule="auto"/>
        <w:jc w:val="both"/>
        <w:rPr>
          <w:rFonts w:ascii="Trebuchet MS" w:eastAsia="Calibri" w:hAnsi="Trebuchet MS" w:cs="Arial"/>
          <w:color w:val="C45911" w:themeColor="accent2" w:themeShade="BF"/>
          <w:sz w:val="22"/>
          <w:szCs w:val="22"/>
        </w:rPr>
      </w:pPr>
      <w:r>
        <w:rPr>
          <w:rFonts w:ascii="Trebuchet MS" w:eastAsia="Calibri" w:hAnsi="Trebuchet MS" w:cs="Arial"/>
          <w:sz w:val="22"/>
          <w:szCs w:val="22"/>
        </w:rPr>
        <w:t>The DSL has a good</w:t>
      </w:r>
      <w:r w:rsidR="004E117D" w:rsidRPr="004E117D">
        <w:rPr>
          <w:rFonts w:ascii="Trebuchet MS" w:eastAsia="Calibri" w:hAnsi="Trebuchet MS" w:cs="Arial"/>
          <w:sz w:val="22"/>
          <w:szCs w:val="22"/>
        </w:rPr>
        <w:t xml:space="preserve"> </w:t>
      </w:r>
      <w:r w:rsidR="004E117D" w:rsidRPr="00AB25A1">
        <w:rPr>
          <w:rFonts w:ascii="Trebuchet MS" w:eastAsia="Calibri" w:hAnsi="Trebuchet MS" w:cs="Arial"/>
          <w:sz w:val="22"/>
          <w:szCs w:val="22"/>
        </w:rPr>
        <w:t xml:space="preserve">understanding of the community the school serves, the risks and its resilience. </w:t>
      </w:r>
      <w:r w:rsidR="004E117D">
        <w:rPr>
          <w:rFonts w:ascii="Trebuchet MS" w:eastAsia="Calibri" w:hAnsi="Trebuchet MS" w:cs="Arial"/>
          <w:sz w:val="22"/>
          <w:szCs w:val="22"/>
        </w:rPr>
        <w:t xml:space="preserve">The DSL liaises closely </w:t>
      </w:r>
      <w:r w:rsidR="00F91F21">
        <w:rPr>
          <w:rFonts w:ascii="Trebuchet MS" w:eastAsia="Calibri" w:hAnsi="Trebuchet MS" w:cs="Arial"/>
          <w:sz w:val="22"/>
          <w:szCs w:val="22"/>
        </w:rPr>
        <w:t xml:space="preserve">and regularly </w:t>
      </w:r>
      <w:r w:rsidR="004E117D">
        <w:rPr>
          <w:rFonts w:ascii="Trebuchet MS" w:eastAsia="Calibri" w:hAnsi="Trebuchet MS" w:cs="Arial"/>
          <w:sz w:val="22"/>
          <w:szCs w:val="22"/>
        </w:rPr>
        <w:t xml:space="preserve">with </w:t>
      </w:r>
      <w:r w:rsidR="00F91F21">
        <w:rPr>
          <w:rFonts w:ascii="Trebuchet MS" w:eastAsia="Calibri" w:hAnsi="Trebuchet MS" w:cs="Arial"/>
          <w:sz w:val="22"/>
          <w:szCs w:val="22"/>
        </w:rPr>
        <w:t xml:space="preserve">local agencies to ensure appropriate support is </w:t>
      </w:r>
      <w:r w:rsidR="00707BF6">
        <w:rPr>
          <w:rFonts w:ascii="Trebuchet MS" w:eastAsia="Calibri" w:hAnsi="Trebuchet MS" w:cs="Arial"/>
          <w:sz w:val="22"/>
          <w:szCs w:val="22"/>
        </w:rPr>
        <w:t>available for those in need at the earliest opportunity.</w:t>
      </w:r>
    </w:p>
    <w:p w14:paraId="3BE1B282" w14:textId="77777777" w:rsidR="00757623" w:rsidRDefault="00757623" w:rsidP="00C623A6">
      <w:pPr>
        <w:autoSpaceDE w:val="0"/>
        <w:autoSpaceDN w:val="0"/>
        <w:adjustRightInd w:val="0"/>
        <w:jc w:val="both"/>
        <w:rPr>
          <w:rFonts w:ascii="Trebuchet MS" w:eastAsia="Calibri" w:hAnsi="Trebuchet MS" w:cs="Arial"/>
          <w:color w:val="C45911" w:themeColor="accent2" w:themeShade="BF"/>
          <w:sz w:val="22"/>
          <w:szCs w:val="22"/>
        </w:rPr>
      </w:pPr>
    </w:p>
    <w:p w14:paraId="1AA4C2AA" w14:textId="77777777" w:rsidR="009E31AE" w:rsidRDefault="009E31AE" w:rsidP="007F382C">
      <w:pPr>
        <w:pStyle w:val="TOCHeading"/>
        <w:spacing w:before="0"/>
        <w:rPr>
          <w:rStyle w:val="SubtitleChar"/>
          <w:rFonts w:ascii="Trebuchet MS" w:eastAsia="Calibri" w:hAnsi="Trebuchet MS"/>
          <w:b/>
        </w:rPr>
      </w:pPr>
    </w:p>
    <w:p w14:paraId="5C89F061" w14:textId="0CFE80ED" w:rsidR="00BB4FFE" w:rsidRPr="00603268" w:rsidRDefault="00BB4FFE" w:rsidP="007F382C">
      <w:pPr>
        <w:pStyle w:val="TOCHeading"/>
        <w:spacing w:before="0"/>
        <w:rPr>
          <w:rFonts w:ascii="Trebuchet MS" w:eastAsia="Calibri" w:hAnsi="Trebuchet MS"/>
          <w:b/>
          <w:sz w:val="24"/>
          <w:szCs w:val="24"/>
        </w:rPr>
      </w:pPr>
      <w:bookmarkStart w:id="53" w:name="_Toc112680024"/>
      <w:r w:rsidRPr="00603268">
        <w:rPr>
          <w:rStyle w:val="SubtitleChar"/>
          <w:rFonts w:ascii="Trebuchet MS" w:eastAsia="Calibri" w:hAnsi="Trebuchet MS"/>
          <w:b/>
        </w:rPr>
        <w:t xml:space="preserve">The </w:t>
      </w:r>
      <w:r w:rsidR="002C0BD6">
        <w:rPr>
          <w:rStyle w:val="SubtitleChar"/>
          <w:rFonts w:ascii="Trebuchet MS" w:eastAsia="Calibri" w:hAnsi="Trebuchet MS"/>
          <w:b/>
        </w:rPr>
        <w:t>School Standards Committee</w:t>
      </w:r>
      <w:bookmarkEnd w:id="53"/>
      <w:r w:rsidR="005A1E2F">
        <w:rPr>
          <w:rStyle w:val="SubtitleChar"/>
          <w:rFonts w:ascii="Trebuchet MS" w:eastAsia="Calibri" w:hAnsi="Trebuchet MS"/>
          <w:b/>
        </w:rPr>
        <w:t xml:space="preserve"> </w:t>
      </w:r>
      <w:r w:rsidR="00C808FD">
        <w:rPr>
          <w:rFonts w:ascii="Trebuchet MS" w:eastAsia="Calibri" w:hAnsi="Trebuchet MS"/>
          <w:b/>
          <w:sz w:val="24"/>
          <w:szCs w:val="24"/>
        </w:rPr>
        <w:t>(SSC)</w:t>
      </w:r>
    </w:p>
    <w:p w14:paraId="5FC995F1" w14:textId="3B462C2C" w:rsidR="005C6ADB" w:rsidRDefault="00BB4FFE" w:rsidP="00755FAD">
      <w:pPr>
        <w:spacing w:line="276" w:lineRule="auto"/>
        <w:jc w:val="both"/>
        <w:rPr>
          <w:rFonts w:ascii="Trebuchet MS" w:hAnsi="Trebuchet MS"/>
          <w:sz w:val="22"/>
          <w:szCs w:val="22"/>
        </w:rPr>
      </w:pPr>
      <w:r w:rsidRPr="00AB6F9E">
        <w:rPr>
          <w:rFonts w:ascii="Trebuchet MS" w:eastAsia="Calibri" w:hAnsi="Trebuchet MS" w:cs="Arial"/>
          <w:sz w:val="22"/>
          <w:szCs w:val="22"/>
        </w:rPr>
        <w:t xml:space="preserve">The </w:t>
      </w:r>
      <w:r w:rsidR="002C0BD6">
        <w:rPr>
          <w:rFonts w:ascii="Trebuchet MS" w:eastAsia="Calibri" w:hAnsi="Trebuchet MS" w:cs="Arial"/>
          <w:sz w:val="22"/>
          <w:szCs w:val="22"/>
        </w:rPr>
        <w:t>School Standards Committee</w:t>
      </w:r>
      <w:r w:rsidR="00FD6F79">
        <w:rPr>
          <w:rFonts w:ascii="Trebuchet MS" w:eastAsia="Calibri" w:hAnsi="Trebuchet MS" w:cs="Arial"/>
          <w:sz w:val="22"/>
          <w:szCs w:val="22"/>
        </w:rPr>
        <w:t xml:space="preserve"> </w:t>
      </w:r>
      <w:r w:rsidR="00AA465D">
        <w:rPr>
          <w:rFonts w:ascii="Trebuchet MS" w:eastAsia="Calibri" w:hAnsi="Trebuchet MS" w:cs="Arial"/>
          <w:sz w:val="22"/>
          <w:szCs w:val="22"/>
        </w:rPr>
        <w:t>(SSC)</w:t>
      </w:r>
      <w:r w:rsidRPr="00AB6F9E">
        <w:rPr>
          <w:rFonts w:ascii="Trebuchet MS" w:eastAsia="Calibri" w:hAnsi="Trebuchet MS" w:cs="Arial"/>
          <w:sz w:val="22"/>
          <w:szCs w:val="22"/>
        </w:rPr>
        <w:t xml:space="preserve"> </w:t>
      </w:r>
      <w:r w:rsidR="005C6ADB" w:rsidRPr="00AB25A1">
        <w:rPr>
          <w:rFonts w:ascii="Trebuchet MS" w:hAnsi="Trebuchet MS"/>
          <w:sz w:val="22"/>
          <w:szCs w:val="22"/>
        </w:rPr>
        <w:t>ha</w:t>
      </w:r>
      <w:r w:rsidR="005C6ADB">
        <w:rPr>
          <w:rFonts w:ascii="Trebuchet MS" w:hAnsi="Trebuchet MS"/>
          <w:sz w:val="22"/>
          <w:szCs w:val="22"/>
        </w:rPr>
        <w:t>s</w:t>
      </w:r>
      <w:r w:rsidR="005C6ADB" w:rsidRPr="00AB25A1">
        <w:rPr>
          <w:rFonts w:ascii="Trebuchet MS" w:hAnsi="Trebuchet MS"/>
          <w:sz w:val="22"/>
          <w:szCs w:val="22"/>
        </w:rPr>
        <w:t xml:space="preserve"> a strategic leadership responsibility for safeguarding arrangements, and </w:t>
      </w:r>
      <w:r w:rsidR="005C6ADB">
        <w:rPr>
          <w:rFonts w:ascii="Trebuchet MS" w:hAnsi="Trebuchet MS"/>
          <w:sz w:val="22"/>
          <w:szCs w:val="22"/>
        </w:rPr>
        <w:t>must</w:t>
      </w:r>
      <w:r w:rsidR="005C6ADB" w:rsidRPr="00AB25A1">
        <w:rPr>
          <w:rFonts w:ascii="Trebuchet MS" w:hAnsi="Trebuchet MS"/>
          <w:sz w:val="22"/>
          <w:szCs w:val="22"/>
        </w:rPr>
        <w:t xml:space="preserve"> ensure that we comply with our duties under legislation. They </w:t>
      </w:r>
      <w:r w:rsidR="005C6ADB" w:rsidRPr="00C45744">
        <w:rPr>
          <w:rFonts w:ascii="Trebuchet MS" w:hAnsi="Trebuchet MS"/>
          <w:sz w:val="22"/>
          <w:szCs w:val="22"/>
        </w:rPr>
        <w:t>must</w:t>
      </w:r>
      <w:r w:rsidR="005C6ADB" w:rsidRPr="00732C78">
        <w:rPr>
          <w:rFonts w:ascii="Trebuchet MS" w:hAnsi="Trebuchet MS"/>
          <w:sz w:val="22"/>
          <w:szCs w:val="22"/>
        </w:rPr>
        <w:t xml:space="preserve"> </w:t>
      </w:r>
      <w:r w:rsidR="005C6ADB" w:rsidRPr="00AB25A1">
        <w:rPr>
          <w:rFonts w:ascii="Trebuchet MS" w:hAnsi="Trebuchet MS"/>
          <w:sz w:val="22"/>
          <w:szCs w:val="22"/>
        </w:rPr>
        <w:t>have regard to this guidance in ensuring policies, procedures and training are effective and comply with the law at all times</w:t>
      </w:r>
      <w:r w:rsidR="00732C78">
        <w:rPr>
          <w:rFonts w:ascii="Trebuchet MS" w:hAnsi="Trebuchet MS"/>
          <w:sz w:val="22"/>
          <w:szCs w:val="22"/>
        </w:rPr>
        <w:t xml:space="preserve"> in line with P</w:t>
      </w:r>
      <w:r w:rsidR="005C6ADB" w:rsidRPr="00AB25A1">
        <w:rPr>
          <w:rFonts w:ascii="Trebuchet MS" w:hAnsi="Trebuchet MS"/>
          <w:sz w:val="22"/>
          <w:szCs w:val="22"/>
        </w:rPr>
        <w:t>art 2</w:t>
      </w:r>
      <w:r w:rsidR="00732C78">
        <w:rPr>
          <w:rFonts w:ascii="Trebuchet MS" w:hAnsi="Trebuchet MS"/>
          <w:sz w:val="22"/>
          <w:szCs w:val="22"/>
        </w:rPr>
        <w:t>,</w:t>
      </w:r>
      <w:r w:rsidR="005C6ADB" w:rsidRPr="00AB25A1">
        <w:rPr>
          <w:rFonts w:ascii="Trebuchet MS" w:hAnsi="Trebuchet MS"/>
          <w:sz w:val="22"/>
          <w:szCs w:val="22"/>
        </w:rPr>
        <w:t xml:space="preserve"> </w:t>
      </w:r>
      <w:hyperlink r:id="rId31" w:history="1">
        <w:r w:rsidR="005C6ADB" w:rsidRPr="00C45744">
          <w:rPr>
            <w:rFonts w:ascii="Trebuchet MS" w:hAnsi="Trebuchet MS"/>
            <w:i/>
            <w:iCs/>
            <w:color w:val="0000FF"/>
            <w:sz w:val="22"/>
            <w:szCs w:val="22"/>
            <w:u w:val="single"/>
          </w:rPr>
          <w:t>KCSiE 2022</w:t>
        </w:r>
      </w:hyperlink>
      <w:r w:rsidR="005C6ADB" w:rsidRPr="00AB25A1">
        <w:rPr>
          <w:rFonts w:ascii="Trebuchet MS" w:hAnsi="Trebuchet MS"/>
          <w:sz w:val="22"/>
          <w:szCs w:val="22"/>
        </w:rPr>
        <w:t xml:space="preserve">. The Headteacher ensures that the policies and procedures, adopted by the </w:t>
      </w:r>
      <w:r w:rsidR="00732C78">
        <w:rPr>
          <w:rFonts w:ascii="Trebuchet MS" w:hAnsi="Trebuchet MS"/>
          <w:sz w:val="22"/>
          <w:szCs w:val="22"/>
        </w:rPr>
        <w:t>SSC</w:t>
      </w:r>
      <w:r w:rsidR="005C6ADB" w:rsidRPr="00AB25A1">
        <w:rPr>
          <w:rFonts w:ascii="Trebuchet MS" w:hAnsi="Trebuchet MS"/>
          <w:sz w:val="22"/>
          <w:szCs w:val="22"/>
        </w:rPr>
        <w:t xml:space="preserve"> and proprietors (particularly those concerning referrals of cases of suspected abuse and neglect), are understood, and followed by all staff. These policies are transparent, clear, and easy to understand for staff, children and their parents/carers.</w:t>
      </w:r>
    </w:p>
    <w:p w14:paraId="0E197339" w14:textId="77777777" w:rsidR="0006390D" w:rsidRPr="00AB25A1" w:rsidRDefault="0006390D" w:rsidP="00C45744">
      <w:pPr>
        <w:spacing w:line="276" w:lineRule="auto"/>
        <w:jc w:val="both"/>
        <w:rPr>
          <w:rFonts w:ascii="Trebuchet MS" w:hAnsi="Trebuchet MS"/>
          <w:sz w:val="22"/>
          <w:szCs w:val="22"/>
        </w:rPr>
      </w:pPr>
    </w:p>
    <w:p w14:paraId="538A2FB1" w14:textId="3FAEAD1E" w:rsidR="005C6ADB" w:rsidRDefault="005C6ADB" w:rsidP="00755FAD">
      <w:pPr>
        <w:spacing w:line="276" w:lineRule="auto"/>
        <w:jc w:val="both"/>
        <w:rPr>
          <w:rFonts w:ascii="Trebuchet MS" w:hAnsi="Trebuchet MS"/>
          <w:sz w:val="22"/>
          <w:szCs w:val="22"/>
        </w:rPr>
      </w:pPr>
      <w:r w:rsidRPr="00AB25A1">
        <w:rPr>
          <w:rFonts w:ascii="Trebuchet MS" w:hAnsi="Trebuchet MS"/>
          <w:sz w:val="22"/>
          <w:szCs w:val="22"/>
        </w:rPr>
        <w:t xml:space="preserve">The </w:t>
      </w:r>
      <w:r w:rsidR="00732C78">
        <w:rPr>
          <w:rFonts w:ascii="Trebuchet MS" w:hAnsi="Trebuchet MS"/>
          <w:sz w:val="22"/>
          <w:szCs w:val="22"/>
        </w:rPr>
        <w:t>SSC</w:t>
      </w:r>
      <w:r w:rsidR="00616E75">
        <w:rPr>
          <w:rFonts w:ascii="Trebuchet MS" w:hAnsi="Trebuchet MS"/>
          <w:sz w:val="22"/>
          <w:szCs w:val="22"/>
        </w:rPr>
        <w:t xml:space="preserve"> </w:t>
      </w:r>
      <w:r w:rsidR="00B21072">
        <w:rPr>
          <w:rFonts w:ascii="Trebuchet MS" w:hAnsi="Trebuchet MS"/>
          <w:sz w:val="22"/>
          <w:szCs w:val="22"/>
        </w:rPr>
        <w:t>and proprietors</w:t>
      </w:r>
      <w:r w:rsidRPr="00AB25A1">
        <w:rPr>
          <w:rFonts w:ascii="Trebuchet MS" w:hAnsi="Trebuchet MS"/>
          <w:sz w:val="22"/>
          <w:szCs w:val="22"/>
        </w:rPr>
        <w:t xml:space="preserve"> ensure that </w:t>
      </w:r>
      <w:r w:rsidRPr="00AB25A1">
        <w:rPr>
          <w:rFonts w:ascii="Trebuchet MS" w:hAnsi="Trebuchet MS"/>
          <w:b/>
          <w:bCs/>
          <w:sz w:val="22"/>
          <w:szCs w:val="22"/>
        </w:rPr>
        <w:t>all</w:t>
      </w:r>
      <w:r w:rsidRPr="00AB25A1">
        <w:rPr>
          <w:rFonts w:ascii="Trebuchet MS" w:hAnsi="Trebuchet MS"/>
          <w:sz w:val="22"/>
          <w:szCs w:val="22"/>
        </w:rPr>
        <w:t xml:space="preserve"> governors and trustees receive appropriate safeguarding (including online) training at induction. This will equip them with the knowledge to provide strategic challenge to test and assure themselves that the safeguarding policies and procedures in place here are effective and support the delivery of a robust whole school approach to safeguarding</w:t>
      </w:r>
      <w:r w:rsidR="005B6768">
        <w:rPr>
          <w:rFonts w:ascii="Trebuchet MS" w:hAnsi="Trebuchet MS"/>
          <w:sz w:val="22"/>
          <w:szCs w:val="22"/>
        </w:rPr>
        <w:t xml:space="preserve">. </w:t>
      </w:r>
      <w:r w:rsidR="00616E75">
        <w:rPr>
          <w:rFonts w:ascii="Trebuchet MS" w:hAnsi="Trebuchet MS"/>
          <w:sz w:val="22"/>
          <w:szCs w:val="22"/>
        </w:rPr>
        <w:t>T</w:t>
      </w:r>
      <w:r w:rsidRPr="00AB25A1">
        <w:rPr>
          <w:rFonts w:ascii="Trebuchet MS" w:hAnsi="Trebuchet MS"/>
          <w:sz w:val="22"/>
          <w:szCs w:val="22"/>
        </w:rPr>
        <w:t>his training is regularly updated</w:t>
      </w:r>
      <w:r w:rsidR="00B77756">
        <w:rPr>
          <w:rFonts w:ascii="Trebuchet MS" w:hAnsi="Trebuchet MS"/>
          <w:sz w:val="22"/>
          <w:szCs w:val="22"/>
        </w:rPr>
        <w:t>, at least</w:t>
      </w:r>
      <w:r w:rsidRPr="00AB25A1">
        <w:rPr>
          <w:rFonts w:ascii="Trebuchet MS" w:hAnsi="Trebuchet MS"/>
          <w:color w:val="FF0000"/>
          <w:sz w:val="22"/>
          <w:szCs w:val="22"/>
        </w:rPr>
        <w:t xml:space="preserve"> </w:t>
      </w:r>
      <w:r w:rsidR="005B6768" w:rsidRPr="00C45744">
        <w:rPr>
          <w:rFonts w:ascii="Trebuchet MS" w:hAnsi="Trebuchet MS"/>
          <w:sz w:val="22"/>
          <w:szCs w:val="22"/>
        </w:rPr>
        <w:t xml:space="preserve">annually </w:t>
      </w:r>
      <w:r w:rsidR="00D05D58" w:rsidRPr="00C45744">
        <w:rPr>
          <w:rFonts w:ascii="Trebuchet MS" w:hAnsi="Trebuchet MS"/>
          <w:sz w:val="22"/>
          <w:szCs w:val="22"/>
        </w:rPr>
        <w:t>and whenever updates occur. G</w:t>
      </w:r>
      <w:r w:rsidRPr="00C45744">
        <w:rPr>
          <w:rFonts w:ascii="Trebuchet MS" w:hAnsi="Trebuchet MS"/>
          <w:sz w:val="22"/>
          <w:szCs w:val="22"/>
        </w:rPr>
        <w:t xml:space="preserve">overnor </w:t>
      </w:r>
      <w:r w:rsidR="00D05D58" w:rsidRPr="00C45744">
        <w:rPr>
          <w:rFonts w:ascii="Trebuchet MS" w:hAnsi="Trebuchet MS"/>
          <w:sz w:val="22"/>
          <w:szCs w:val="22"/>
        </w:rPr>
        <w:t xml:space="preserve">training is recorded </w:t>
      </w:r>
      <w:r w:rsidR="00F45105" w:rsidRPr="00C45744">
        <w:rPr>
          <w:rFonts w:ascii="Trebuchet MS" w:hAnsi="Trebuchet MS"/>
          <w:sz w:val="22"/>
          <w:szCs w:val="22"/>
        </w:rPr>
        <w:t xml:space="preserve">on the safeguarding training log </w:t>
      </w:r>
      <w:r w:rsidR="00D05D58" w:rsidRPr="00C45744">
        <w:rPr>
          <w:rFonts w:ascii="Trebuchet MS" w:hAnsi="Trebuchet MS"/>
          <w:sz w:val="22"/>
          <w:szCs w:val="22"/>
        </w:rPr>
        <w:t>and reported</w:t>
      </w:r>
      <w:r w:rsidR="00F45105" w:rsidRPr="00C45744">
        <w:rPr>
          <w:rFonts w:ascii="Trebuchet MS" w:hAnsi="Trebuchet MS"/>
          <w:sz w:val="22"/>
          <w:szCs w:val="22"/>
        </w:rPr>
        <w:t xml:space="preserve"> half-termly to the SSC.</w:t>
      </w:r>
    </w:p>
    <w:p w14:paraId="0A626625" w14:textId="77777777" w:rsidR="0006390D" w:rsidRPr="00AB25A1" w:rsidRDefault="0006390D" w:rsidP="00C45744">
      <w:pPr>
        <w:spacing w:line="276" w:lineRule="auto"/>
        <w:jc w:val="both"/>
        <w:rPr>
          <w:rFonts w:ascii="Trebuchet MS" w:hAnsi="Trebuchet MS"/>
          <w:color w:val="FF0000"/>
          <w:sz w:val="22"/>
          <w:szCs w:val="22"/>
        </w:rPr>
      </w:pPr>
    </w:p>
    <w:p w14:paraId="77547DC7" w14:textId="5BFA7B02" w:rsidR="005C6ADB" w:rsidRDefault="005C6ADB" w:rsidP="00755FAD">
      <w:pPr>
        <w:spacing w:line="276" w:lineRule="auto"/>
        <w:jc w:val="both"/>
        <w:rPr>
          <w:rFonts w:ascii="Trebuchet MS" w:hAnsi="Trebuchet MS"/>
          <w:sz w:val="22"/>
          <w:szCs w:val="22"/>
        </w:rPr>
      </w:pPr>
      <w:r w:rsidRPr="00AB25A1">
        <w:rPr>
          <w:rFonts w:ascii="Trebuchet MS" w:hAnsi="Trebuchet MS"/>
          <w:sz w:val="22"/>
          <w:szCs w:val="22"/>
        </w:rPr>
        <w:t xml:space="preserve">The </w:t>
      </w:r>
      <w:r w:rsidR="00F45105">
        <w:rPr>
          <w:rFonts w:ascii="Trebuchet MS" w:hAnsi="Trebuchet MS"/>
          <w:sz w:val="22"/>
          <w:szCs w:val="22"/>
        </w:rPr>
        <w:t>SSC</w:t>
      </w:r>
      <w:r w:rsidRPr="00AB25A1">
        <w:rPr>
          <w:rFonts w:ascii="Trebuchet MS" w:hAnsi="Trebuchet MS"/>
          <w:sz w:val="22"/>
          <w:szCs w:val="22"/>
        </w:rPr>
        <w:t xml:space="preserve"> and proprietors are aware of their obligations under the </w:t>
      </w:r>
      <w:hyperlink r:id="rId32" w:history="1">
        <w:r w:rsidRPr="00AB25A1">
          <w:rPr>
            <w:rFonts w:ascii="Trebuchet MS" w:hAnsi="Trebuchet MS"/>
            <w:color w:val="0000FF"/>
            <w:sz w:val="22"/>
            <w:szCs w:val="22"/>
            <w:u w:val="single"/>
          </w:rPr>
          <w:t>Human Rights Act 1998</w:t>
        </w:r>
      </w:hyperlink>
      <w:r w:rsidRPr="00AB25A1">
        <w:rPr>
          <w:rFonts w:ascii="Trebuchet MS" w:hAnsi="Trebuchet MS"/>
          <w:sz w:val="22"/>
          <w:szCs w:val="22"/>
        </w:rPr>
        <w:t xml:space="preserve">, the </w:t>
      </w:r>
      <w:hyperlink r:id="rId33" w:history="1">
        <w:r w:rsidRPr="00AB25A1">
          <w:rPr>
            <w:rFonts w:ascii="Trebuchet MS" w:hAnsi="Trebuchet MS"/>
            <w:color w:val="0000FF"/>
            <w:sz w:val="22"/>
            <w:szCs w:val="22"/>
            <w:u w:val="single"/>
          </w:rPr>
          <w:t>Equality Act 2010</w:t>
        </w:r>
      </w:hyperlink>
      <w:r w:rsidRPr="00AB25A1">
        <w:rPr>
          <w:rFonts w:ascii="Trebuchet MS" w:hAnsi="Trebuchet MS"/>
          <w:sz w:val="22"/>
          <w:szCs w:val="22"/>
        </w:rPr>
        <w:t xml:space="preserve">, (including the </w:t>
      </w:r>
      <w:hyperlink r:id="rId34" w:history="1">
        <w:r w:rsidRPr="00AB25A1">
          <w:rPr>
            <w:rFonts w:ascii="Trebuchet MS" w:hAnsi="Trebuchet MS"/>
            <w:color w:val="0000FF"/>
            <w:sz w:val="22"/>
            <w:szCs w:val="22"/>
            <w:u w:val="single"/>
          </w:rPr>
          <w:t>Technical Guidance on the Public Sector Equality Duty</w:t>
        </w:r>
      </w:hyperlink>
      <w:r w:rsidRPr="00AB25A1">
        <w:rPr>
          <w:rFonts w:ascii="Trebuchet MS" w:hAnsi="Trebuchet MS"/>
          <w:sz w:val="22"/>
          <w:szCs w:val="22"/>
        </w:rPr>
        <w:t xml:space="preserve">), and their local multi-agency safeguarding arrangements. Further guidance </w:t>
      </w:r>
      <w:r w:rsidR="001260BB">
        <w:rPr>
          <w:rFonts w:ascii="Trebuchet MS" w:hAnsi="Trebuchet MS"/>
          <w:sz w:val="22"/>
          <w:szCs w:val="22"/>
        </w:rPr>
        <w:t>can be</w:t>
      </w:r>
      <w:r w:rsidRPr="00AB25A1">
        <w:rPr>
          <w:rFonts w:ascii="Trebuchet MS" w:hAnsi="Trebuchet MS"/>
          <w:sz w:val="22"/>
          <w:szCs w:val="22"/>
        </w:rPr>
        <w:t xml:space="preserve"> found in </w:t>
      </w:r>
      <w:hyperlink r:id="rId35" w:history="1">
        <w:r w:rsidRPr="00C45744">
          <w:rPr>
            <w:rFonts w:ascii="Trebuchet MS" w:hAnsi="Trebuchet MS"/>
            <w:i/>
            <w:iCs/>
            <w:color w:val="0000FF"/>
            <w:sz w:val="22"/>
            <w:szCs w:val="22"/>
            <w:u w:val="single"/>
          </w:rPr>
          <w:t>KCSiE 2022</w:t>
        </w:r>
      </w:hyperlink>
      <w:r w:rsidRPr="00AB25A1">
        <w:rPr>
          <w:rFonts w:ascii="Trebuchet MS" w:hAnsi="Trebuchet MS"/>
          <w:sz w:val="22"/>
          <w:szCs w:val="22"/>
        </w:rPr>
        <w:t xml:space="preserve"> </w:t>
      </w:r>
      <w:r w:rsidR="001260BB">
        <w:rPr>
          <w:rFonts w:ascii="Trebuchet MS" w:hAnsi="Trebuchet MS"/>
          <w:sz w:val="22"/>
          <w:szCs w:val="22"/>
        </w:rPr>
        <w:t>p</w:t>
      </w:r>
      <w:r w:rsidR="008F3F60" w:rsidRPr="00AB25A1">
        <w:rPr>
          <w:rFonts w:ascii="Trebuchet MS" w:hAnsi="Trebuchet MS"/>
          <w:sz w:val="22"/>
          <w:szCs w:val="22"/>
        </w:rPr>
        <w:t xml:space="preserve">24-26 Para 82-93 </w:t>
      </w:r>
      <w:r w:rsidR="001260BB">
        <w:rPr>
          <w:rFonts w:ascii="Trebuchet MS" w:hAnsi="Trebuchet MS"/>
          <w:sz w:val="22"/>
          <w:szCs w:val="22"/>
        </w:rPr>
        <w:t>and</w:t>
      </w:r>
      <w:r w:rsidRPr="00AB25A1">
        <w:rPr>
          <w:rFonts w:ascii="Trebuchet MS" w:hAnsi="Trebuchet MS"/>
          <w:sz w:val="22"/>
          <w:szCs w:val="22"/>
        </w:rPr>
        <w:t xml:space="preserve"> </w:t>
      </w:r>
      <w:hyperlink r:id="rId36" w:history="1">
        <w:r w:rsidRPr="00C45744">
          <w:rPr>
            <w:rFonts w:ascii="Trebuchet MS" w:hAnsi="Trebuchet MS"/>
            <w:i/>
            <w:iCs/>
            <w:color w:val="0000FF"/>
            <w:sz w:val="22"/>
            <w:szCs w:val="22"/>
            <w:u w:val="single"/>
          </w:rPr>
          <w:t>Equality Act 2010</w:t>
        </w:r>
        <w:r w:rsidR="001260BB" w:rsidRPr="00C45744">
          <w:rPr>
            <w:rFonts w:ascii="Trebuchet MS" w:hAnsi="Trebuchet MS"/>
            <w:i/>
            <w:iCs/>
            <w:color w:val="0000FF"/>
            <w:sz w:val="22"/>
            <w:szCs w:val="22"/>
            <w:u w:val="single"/>
          </w:rPr>
          <w:t xml:space="preserve"> </w:t>
        </w:r>
        <w:r w:rsidRPr="00C45744">
          <w:rPr>
            <w:rFonts w:ascii="Trebuchet MS" w:hAnsi="Trebuchet MS"/>
            <w:i/>
            <w:iCs/>
            <w:color w:val="0000FF"/>
            <w:sz w:val="22"/>
            <w:szCs w:val="22"/>
            <w:u w:val="single"/>
          </w:rPr>
          <w:t>-</w:t>
        </w:r>
        <w:r w:rsidR="001260BB" w:rsidRPr="00C45744">
          <w:rPr>
            <w:rFonts w:ascii="Trebuchet MS" w:hAnsi="Trebuchet MS"/>
            <w:i/>
            <w:iCs/>
            <w:color w:val="0000FF"/>
            <w:sz w:val="22"/>
            <w:szCs w:val="22"/>
            <w:u w:val="single"/>
          </w:rPr>
          <w:t xml:space="preserve"> </w:t>
        </w:r>
        <w:r w:rsidRPr="00C45744">
          <w:rPr>
            <w:rFonts w:ascii="Trebuchet MS" w:hAnsi="Trebuchet MS"/>
            <w:i/>
            <w:iCs/>
            <w:color w:val="0000FF"/>
            <w:sz w:val="22"/>
            <w:szCs w:val="22"/>
            <w:u w:val="single"/>
          </w:rPr>
          <w:t>Advice for schools</w:t>
        </w:r>
      </w:hyperlink>
      <w:r>
        <w:rPr>
          <w:rFonts w:ascii="Trebuchet MS" w:hAnsi="Trebuchet MS"/>
          <w:sz w:val="22"/>
          <w:szCs w:val="22"/>
        </w:rPr>
        <w:t>.</w:t>
      </w:r>
    </w:p>
    <w:p w14:paraId="334DE560" w14:textId="77777777" w:rsidR="0006390D" w:rsidRPr="00AB25A1" w:rsidRDefault="0006390D" w:rsidP="00C45744">
      <w:pPr>
        <w:spacing w:line="276" w:lineRule="auto"/>
        <w:jc w:val="both"/>
        <w:rPr>
          <w:rFonts w:ascii="Trebuchet MS" w:hAnsi="Trebuchet MS"/>
          <w:color w:val="FF0000"/>
          <w:sz w:val="22"/>
          <w:szCs w:val="22"/>
        </w:rPr>
      </w:pPr>
    </w:p>
    <w:p w14:paraId="7F6A2B62" w14:textId="76585724" w:rsidR="005C6ADB" w:rsidRDefault="005C6ADB" w:rsidP="00755FAD">
      <w:pPr>
        <w:spacing w:line="276" w:lineRule="auto"/>
        <w:jc w:val="both"/>
        <w:rPr>
          <w:rFonts w:ascii="Trebuchet MS" w:eastAsia="Calibri" w:hAnsi="Trebuchet MS" w:cs="Arial"/>
          <w:sz w:val="22"/>
          <w:szCs w:val="22"/>
        </w:rPr>
      </w:pPr>
      <w:r w:rsidRPr="00AB25A1">
        <w:rPr>
          <w:rFonts w:ascii="Trebuchet MS" w:eastAsia="Calibri" w:hAnsi="Trebuchet MS" w:cs="Arial"/>
          <w:sz w:val="22"/>
          <w:szCs w:val="22"/>
        </w:rPr>
        <w:t>The</w:t>
      </w:r>
      <w:r w:rsidR="001260BB">
        <w:rPr>
          <w:rFonts w:ascii="Trebuchet MS" w:eastAsia="Calibri" w:hAnsi="Trebuchet MS" w:cs="Arial"/>
          <w:sz w:val="22"/>
          <w:szCs w:val="22"/>
        </w:rPr>
        <w:t xml:space="preserve"> SSC</w:t>
      </w:r>
      <w:r w:rsidRPr="00AB25A1">
        <w:rPr>
          <w:rFonts w:ascii="Trebuchet MS" w:eastAsia="Calibri" w:hAnsi="Trebuchet MS" w:cs="Arial"/>
          <w:sz w:val="22"/>
          <w:szCs w:val="22"/>
        </w:rPr>
        <w:t xml:space="preserve"> facilitate a whole school approach to safeguarding involving everyone in school, ensuring that safeguarding is at the forefront and underpins all relevant aspects of process and policy development. These systems, processes and policies operate with the </w:t>
      </w:r>
      <w:r w:rsidRPr="00AB25A1">
        <w:rPr>
          <w:rFonts w:ascii="Trebuchet MS" w:eastAsia="Calibri" w:hAnsi="Trebuchet MS" w:cs="Arial"/>
          <w:b/>
          <w:bCs/>
          <w:sz w:val="22"/>
          <w:szCs w:val="22"/>
        </w:rPr>
        <w:t>best interests</w:t>
      </w:r>
      <w:r w:rsidRPr="00AB25A1">
        <w:rPr>
          <w:rFonts w:ascii="Trebuchet MS" w:eastAsia="Calibri" w:hAnsi="Trebuchet MS" w:cs="Arial"/>
          <w:sz w:val="22"/>
          <w:szCs w:val="22"/>
        </w:rPr>
        <w:t xml:space="preserve"> of children at their heart of what we do.</w:t>
      </w:r>
    </w:p>
    <w:p w14:paraId="3614054D" w14:textId="77777777" w:rsidR="0006390D" w:rsidRPr="00AB25A1" w:rsidRDefault="0006390D" w:rsidP="00C45744">
      <w:pPr>
        <w:spacing w:line="276" w:lineRule="auto"/>
        <w:jc w:val="both"/>
        <w:rPr>
          <w:rFonts w:ascii="Trebuchet MS" w:eastAsia="Calibri" w:hAnsi="Trebuchet MS" w:cs="Arial"/>
          <w:sz w:val="22"/>
          <w:szCs w:val="22"/>
        </w:rPr>
      </w:pPr>
    </w:p>
    <w:p w14:paraId="270F449E" w14:textId="567C3E41" w:rsidR="005C6ADB" w:rsidRDefault="005C6ADB" w:rsidP="00755FAD">
      <w:pPr>
        <w:spacing w:line="276" w:lineRule="auto"/>
        <w:jc w:val="both"/>
        <w:rPr>
          <w:rFonts w:ascii="Trebuchet MS" w:hAnsi="Trebuchet MS"/>
          <w:sz w:val="22"/>
          <w:szCs w:val="22"/>
        </w:rPr>
      </w:pPr>
      <w:r w:rsidRPr="00AB25A1">
        <w:rPr>
          <w:rFonts w:ascii="Trebuchet MS" w:eastAsia="Calibri" w:hAnsi="Trebuchet MS" w:cs="Arial"/>
          <w:sz w:val="22"/>
          <w:szCs w:val="22"/>
        </w:rPr>
        <w:lastRenderedPageBreak/>
        <w:t>The</w:t>
      </w:r>
      <w:r w:rsidRPr="00AB25A1">
        <w:rPr>
          <w:rFonts w:ascii="Trebuchet MS" w:eastAsia="Calibri" w:hAnsi="Trebuchet MS" w:cs="Arial"/>
          <w:color w:val="FF0000"/>
          <w:sz w:val="22"/>
          <w:szCs w:val="22"/>
        </w:rPr>
        <w:t xml:space="preserve"> </w:t>
      </w:r>
      <w:r w:rsidR="00AA7221">
        <w:rPr>
          <w:rFonts w:ascii="Trebuchet MS" w:eastAsia="Calibri" w:hAnsi="Trebuchet MS" w:cs="Arial"/>
          <w:sz w:val="22"/>
          <w:szCs w:val="22"/>
        </w:rPr>
        <w:t>SSC</w:t>
      </w:r>
      <w:r w:rsidRPr="00AB25A1">
        <w:rPr>
          <w:rFonts w:ascii="Trebuchet MS" w:eastAsia="Calibri" w:hAnsi="Trebuchet MS" w:cs="Arial"/>
          <w:color w:val="FF0000"/>
          <w:sz w:val="22"/>
          <w:szCs w:val="22"/>
        </w:rPr>
        <w:t xml:space="preserve"> </w:t>
      </w:r>
      <w:r w:rsidRPr="00AB25A1">
        <w:rPr>
          <w:rFonts w:ascii="Trebuchet MS" w:eastAsia="Calibri" w:hAnsi="Trebuchet MS" w:cs="Arial"/>
          <w:sz w:val="22"/>
          <w:szCs w:val="22"/>
        </w:rPr>
        <w:t xml:space="preserve">has appointed the Designated Safeguarding Lead (DSL) who takes </w:t>
      </w:r>
      <w:r w:rsidRPr="00AB25A1">
        <w:rPr>
          <w:rFonts w:ascii="Trebuchet MS" w:eastAsia="Calibri" w:hAnsi="Trebuchet MS" w:cs="Arial"/>
          <w:b/>
          <w:bCs/>
          <w:sz w:val="22"/>
          <w:szCs w:val="22"/>
        </w:rPr>
        <w:t>lead responsibility</w:t>
      </w:r>
      <w:r w:rsidRPr="00AB25A1">
        <w:rPr>
          <w:rFonts w:ascii="Trebuchet MS" w:eastAsia="Calibri" w:hAnsi="Trebuchet MS" w:cs="Arial"/>
          <w:sz w:val="22"/>
          <w:szCs w:val="22"/>
        </w:rPr>
        <w:t xml:space="preserve"> for safeguarding and child protection (including online safety). This is explicit in their job description</w:t>
      </w:r>
      <w:r w:rsidR="00AA7221">
        <w:rPr>
          <w:rFonts w:ascii="Trebuchet MS" w:eastAsia="Calibri" w:hAnsi="Trebuchet MS" w:cs="Arial"/>
          <w:sz w:val="22"/>
          <w:szCs w:val="22"/>
        </w:rPr>
        <w:t>. T</w:t>
      </w:r>
      <w:r w:rsidRPr="00AB25A1">
        <w:rPr>
          <w:rFonts w:ascii="Trebuchet MS" w:eastAsia="Calibri" w:hAnsi="Trebuchet MS" w:cs="Arial"/>
          <w:sz w:val="22"/>
          <w:szCs w:val="22"/>
        </w:rPr>
        <w:t>he</w:t>
      </w:r>
      <w:r w:rsidR="00AA7221">
        <w:rPr>
          <w:rFonts w:ascii="Trebuchet MS" w:eastAsia="Calibri" w:hAnsi="Trebuchet MS" w:cs="Arial"/>
          <w:sz w:val="22"/>
          <w:szCs w:val="22"/>
        </w:rPr>
        <w:t xml:space="preserve"> SSC</w:t>
      </w:r>
      <w:r w:rsidRPr="00AB25A1">
        <w:rPr>
          <w:rFonts w:ascii="Trebuchet MS" w:eastAsia="Calibri" w:hAnsi="Trebuchet MS" w:cs="Arial"/>
          <w:sz w:val="22"/>
          <w:szCs w:val="22"/>
        </w:rPr>
        <w:t xml:space="preserve"> ensure that the DSL </w:t>
      </w:r>
      <w:r w:rsidRPr="00AB25A1">
        <w:rPr>
          <w:rFonts w:ascii="Trebuchet MS" w:hAnsi="Trebuchet MS"/>
          <w:sz w:val="22"/>
          <w:szCs w:val="22"/>
        </w:rPr>
        <w:t>understands their responsibility in leading safeguarding across the school. They also ensure that the DSL</w:t>
      </w:r>
      <w:r w:rsidRPr="00AB25A1">
        <w:rPr>
          <w:rFonts w:ascii="Trebuchet MS" w:eastAsia="Calibri" w:hAnsi="Trebuchet MS" w:cs="Arial"/>
          <w:sz w:val="22"/>
          <w:szCs w:val="22"/>
        </w:rPr>
        <w:t xml:space="preserve"> is given additional time, funding, training, resources, and support needed to carry out the role effectively. See Annex C </w:t>
      </w:r>
      <w:hyperlink r:id="rId37" w:history="1">
        <w:r w:rsidRPr="00C45744">
          <w:rPr>
            <w:rFonts w:ascii="Trebuchet MS" w:hAnsi="Trebuchet MS"/>
            <w:i/>
            <w:iCs/>
            <w:color w:val="0000FF"/>
            <w:sz w:val="22"/>
            <w:szCs w:val="22"/>
            <w:u w:val="single"/>
          </w:rPr>
          <w:t>KCSiE 2022</w:t>
        </w:r>
      </w:hyperlink>
      <w:r>
        <w:rPr>
          <w:rFonts w:ascii="Trebuchet MS" w:hAnsi="Trebuchet MS"/>
          <w:sz w:val="22"/>
          <w:szCs w:val="22"/>
        </w:rPr>
        <w:t>.</w:t>
      </w:r>
    </w:p>
    <w:p w14:paraId="776D1F19" w14:textId="77777777" w:rsidR="0006390D" w:rsidRPr="00AB25A1" w:rsidRDefault="0006390D" w:rsidP="00C45744">
      <w:pPr>
        <w:spacing w:line="276" w:lineRule="auto"/>
        <w:jc w:val="both"/>
        <w:rPr>
          <w:rFonts w:ascii="Trebuchet MS" w:hAnsi="Trebuchet MS"/>
          <w:sz w:val="22"/>
          <w:szCs w:val="22"/>
        </w:rPr>
      </w:pPr>
    </w:p>
    <w:p w14:paraId="0FC8182D" w14:textId="599E4C98" w:rsidR="005C6ADB" w:rsidRPr="00AB25A1" w:rsidRDefault="005C6ADB" w:rsidP="00C45744">
      <w:pPr>
        <w:spacing w:line="276" w:lineRule="auto"/>
        <w:jc w:val="both"/>
        <w:rPr>
          <w:rFonts w:ascii="Trebuchet MS" w:eastAsia="Calibri" w:hAnsi="Trebuchet MS" w:cs="Arial"/>
          <w:sz w:val="22"/>
          <w:szCs w:val="22"/>
        </w:rPr>
      </w:pPr>
      <w:r w:rsidRPr="00AB25A1">
        <w:rPr>
          <w:rFonts w:ascii="Trebuchet MS" w:eastAsia="Calibri" w:hAnsi="Trebuchet MS" w:cs="Arial"/>
          <w:sz w:val="22"/>
          <w:szCs w:val="22"/>
        </w:rPr>
        <w:t xml:space="preserve">The </w:t>
      </w:r>
      <w:r w:rsidR="009679A4">
        <w:rPr>
          <w:rFonts w:ascii="Trebuchet MS" w:eastAsia="Calibri" w:hAnsi="Trebuchet MS" w:cs="Arial"/>
          <w:sz w:val="22"/>
          <w:szCs w:val="22"/>
        </w:rPr>
        <w:t>SSC</w:t>
      </w:r>
      <w:r w:rsidRPr="00AB25A1">
        <w:rPr>
          <w:rFonts w:ascii="Trebuchet MS" w:eastAsia="Calibri" w:hAnsi="Trebuchet MS" w:cs="Arial"/>
          <w:sz w:val="22"/>
          <w:szCs w:val="22"/>
        </w:rPr>
        <w:t xml:space="preserve"> has also identified Deputy Designated Safeguarding Leads</w:t>
      </w:r>
      <w:r w:rsidR="009679A4">
        <w:rPr>
          <w:rFonts w:ascii="Trebuchet MS" w:eastAsia="Calibri" w:hAnsi="Trebuchet MS" w:cs="Arial"/>
          <w:sz w:val="22"/>
          <w:szCs w:val="22"/>
        </w:rPr>
        <w:t xml:space="preserve"> </w:t>
      </w:r>
      <w:r w:rsidRPr="00AB25A1">
        <w:rPr>
          <w:rFonts w:ascii="Trebuchet MS" w:eastAsia="Calibri" w:hAnsi="Trebuchet MS" w:cs="Arial"/>
          <w:sz w:val="22"/>
          <w:szCs w:val="22"/>
        </w:rPr>
        <w:t>(DDSL</w:t>
      </w:r>
      <w:r w:rsidR="009679A4">
        <w:rPr>
          <w:rFonts w:ascii="Trebuchet MS" w:eastAsia="Calibri" w:hAnsi="Trebuchet MS" w:cs="Arial"/>
          <w:sz w:val="22"/>
          <w:szCs w:val="22"/>
        </w:rPr>
        <w:t>s</w:t>
      </w:r>
      <w:r w:rsidRPr="00AB25A1">
        <w:rPr>
          <w:rFonts w:ascii="Trebuchet MS" w:eastAsia="Calibri" w:hAnsi="Trebuchet MS" w:cs="Arial"/>
          <w:sz w:val="22"/>
          <w:szCs w:val="22"/>
        </w:rPr>
        <w:t xml:space="preserve">), who are trained to the same safeguarding standard as the DSL. </w:t>
      </w:r>
    </w:p>
    <w:p w14:paraId="0A54215C" w14:textId="77777777" w:rsidR="005C6ADB" w:rsidRPr="00AB25A1" w:rsidRDefault="005C6ADB" w:rsidP="00C45744">
      <w:pPr>
        <w:spacing w:line="276" w:lineRule="auto"/>
        <w:jc w:val="both"/>
        <w:rPr>
          <w:rFonts w:ascii="Trebuchet MS" w:eastAsia="Calibri" w:hAnsi="Trebuchet MS" w:cs="Arial"/>
          <w:sz w:val="22"/>
          <w:szCs w:val="22"/>
        </w:rPr>
      </w:pPr>
    </w:p>
    <w:p w14:paraId="589083F0" w14:textId="43968394" w:rsidR="005C6ADB" w:rsidRPr="00AB25A1" w:rsidRDefault="005C6ADB" w:rsidP="00C45744">
      <w:pPr>
        <w:spacing w:line="276" w:lineRule="auto"/>
        <w:jc w:val="both"/>
        <w:rPr>
          <w:rFonts w:ascii="Trebuchet MS" w:hAnsi="Trebuchet MS" w:cs="Arial"/>
          <w:sz w:val="22"/>
          <w:szCs w:val="22"/>
        </w:rPr>
      </w:pPr>
      <w:r w:rsidRPr="00AB25A1">
        <w:rPr>
          <w:rFonts w:ascii="Trebuchet MS" w:hAnsi="Trebuchet MS"/>
          <w:sz w:val="22"/>
          <w:szCs w:val="22"/>
        </w:rPr>
        <w:t xml:space="preserve">The </w:t>
      </w:r>
      <w:r w:rsidR="005C538D">
        <w:rPr>
          <w:rFonts w:ascii="Trebuchet MS" w:hAnsi="Trebuchet MS"/>
          <w:sz w:val="22"/>
          <w:szCs w:val="22"/>
        </w:rPr>
        <w:t>SSC</w:t>
      </w:r>
      <w:r w:rsidRPr="00AB25A1">
        <w:rPr>
          <w:rFonts w:ascii="Trebuchet MS" w:hAnsi="Trebuchet MS"/>
          <w:sz w:val="22"/>
          <w:szCs w:val="22"/>
        </w:rPr>
        <w:t xml:space="preserve"> and proprietors ensure that children are taught about how to keep themselves and others safe, including online. It is recognised that effective education will be tailored to the specific needs and vulnerabilities of individual children, including children who are victims of abuse, and children with special educational needs or disabilities. </w:t>
      </w:r>
      <w:r w:rsidRPr="00AB25A1">
        <w:rPr>
          <w:rFonts w:ascii="Trebuchet MS" w:hAnsi="Trebuchet MS" w:cs="Arial"/>
          <w:sz w:val="22"/>
          <w:szCs w:val="22"/>
        </w:rPr>
        <w:t xml:space="preserve">There is an expectation that all teachers </w:t>
      </w:r>
      <w:r w:rsidR="000F0C6E" w:rsidRPr="00AB25A1">
        <w:rPr>
          <w:rFonts w:ascii="Trebuchet MS" w:hAnsi="Trebuchet MS" w:cs="Arial"/>
          <w:sz w:val="22"/>
          <w:szCs w:val="22"/>
        </w:rPr>
        <w:t xml:space="preserve">have a clear understanding of the needs of all pupils </w:t>
      </w:r>
      <w:r w:rsidR="000F0C6E">
        <w:rPr>
          <w:rFonts w:ascii="Trebuchet MS" w:hAnsi="Trebuchet MS" w:cs="Arial"/>
          <w:sz w:val="22"/>
          <w:szCs w:val="22"/>
        </w:rPr>
        <w:t xml:space="preserve">and </w:t>
      </w:r>
      <w:r w:rsidRPr="00AB25A1">
        <w:rPr>
          <w:rFonts w:ascii="Trebuchet MS" w:hAnsi="Trebuchet MS" w:cs="Arial"/>
          <w:sz w:val="22"/>
          <w:szCs w:val="22"/>
        </w:rPr>
        <w:t>manage behaviour effectively to ensure a good and safe educational environment</w:t>
      </w:r>
      <w:r w:rsidR="00646C1B">
        <w:rPr>
          <w:rFonts w:ascii="Trebuchet MS" w:hAnsi="Trebuchet MS" w:cs="Arial"/>
          <w:sz w:val="22"/>
          <w:szCs w:val="22"/>
        </w:rPr>
        <w:t xml:space="preserve"> is maintained</w:t>
      </w:r>
      <w:r w:rsidRPr="00AB25A1">
        <w:rPr>
          <w:rFonts w:ascii="Trebuchet MS" w:hAnsi="Trebuchet MS" w:cs="Arial"/>
          <w:sz w:val="22"/>
          <w:szCs w:val="22"/>
        </w:rPr>
        <w:t xml:space="preserve">. </w:t>
      </w:r>
    </w:p>
    <w:p w14:paraId="474418EB" w14:textId="77777777" w:rsidR="005C6ADB" w:rsidRPr="00AB25A1" w:rsidRDefault="005C6ADB" w:rsidP="00C45744">
      <w:pPr>
        <w:spacing w:line="276" w:lineRule="auto"/>
        <w:jc w:val="both"/>
        <w:rPr>
          <w:rFonts w:ascii="Trebuchet MS" w:eastAsia="Calibri" w:hAnsi="Trebuchet MS" w:cs="Arial"/>
          <w:sz w:val="22"/>
          <w:szCs w:val="22"/>
        </w:rPr>
      </w:pPr>
    </w:p>
    <w:p w14:paraId="1A7CBC66" w14:textId="790B689A" w:rsidR="005C6ADB" w:rsidRPr="00AB25A1" w:rsidRDefault="005C6ADB" w:rsidP="00C45744">
      <w:pPr>
        <w:spacing w:line="276" w:lineRule="auto"/>
        <w:jc w:val="both"/>
        <w:rPr>
          <w:rFonts w:ascii="Trebuchet MS" w:hAnsi="Trebuchet MS"/>
          <w:sz w:val="22"/>
          <w:szCs w:val="22"/>
        </w:rPr>
      </w:pPr>
      <w:r w:rsidRPr="00AB25A1">
        <w:rPr>
          <w:rFonts w:ascii="Trebuchet MS" w:hAnsi="Trebuchet MS"/>
          <w:sz w:val="22"/>
          <w:szCs w:val="22"/>
        </w:rPr>
        <w:t xml:space="preserve">Our </w:t>
      </w:r>
      <w:r w:rsidR="0058233D">
        <w:rPr>
          <w:rFonts w:ascii="Trebuchet MS" w:hAnsi="Trebuchet MS"/>
          <w:sz w:val="22"/>
          <w:szCs w:val="22"/>
        </w:rPr>
        <w:t>SSC</w:t>
      </w:r>
      <w:r w:rsidRPr="00AB25A1">
        <w:rPr>
          <w:rFonts w:ascii="Trebuchet MS" w:hAnsi="Trebuchet MS"/>
          <w:sz w:val="22"/>
          <w:szCs w:val="22"/>
        </w:rPr>
        <w:t xml:space="preserve">, whilst considering their responsibility to safeguard and promote the welfare of children and provide them with a safe environment in which to learn, are doing all that they reasonably can to limit children’s exposure to the online risks </w:t>
      </w:r>
      <w:r w:rsidR="00346C71">
        <w:rPr>
          <w:rFonts w:ascii="Trebuchet MS" w:hAnsi="Trebuchet MS"/>
          <w:sz w:val="22"/>
          <w:szCs w:val="22"/>
        </w:rPr>
        <w:t>through</w:t>
      </w:r>
      <w:r w:rsidRPr="00AB25A1">
        <w:rPr>
          <w:rFonts w:ascii="Trebuchet MS" w:hAnsi="Trebuchet MS"/>
          <w:sz w:val="22"/>
          <w:szCs w:val="22"/>
        </w:rPr>
        <w:t xml:space="preserve"> the school’s IT system. As part of this process, our </w:t>
      </w:r>
      <w:r w:rsidR="00346C71">
        <w:rPr>
          <w:rFonts w:ascii="Trebuchet MS" w:hAnsi="Trebuchet MS"/>
          <w:sz w:val="22"/>
          <w:szCs w:val="22"/>
        </w:rPr>
        <w:t>SSC</w:t>
      </w:r>
      <w:r w:rsidRPr="00AB25A1">
        <w:rPr>
          <w:rFonts w:ascii="Trebuchet MS" w:hAnsi="Trebuchet MS"/>
          <w:sz w:val="22"/>
          <w:szCs w:val="22"/>
        </w:rPr>
        <w:t xml:space="preserve"> ensure that our school has appropriate filters and monitoring systems in place and regularly review their effectiveness. They ensure that the </w:t>
      </w:r>
      <w:r w:rsidR="00346C71">
        <w:rPr>
          <w:rFonts w:ascii="Trebuchet MS" w:hAnsi="Trebuchet MS"/>
          <w:sz w:val="22"/>
          <w:szCs w:val="22"/>
        </w:rPr>
        <w:t>SLT</w:t>
      </w:r>
      <w:r w:rsidRPr="00AB25A1">
        <w:rPr>
          <w:rFonts w:ascii="Trebuchet MS" w:hAnsi="Trebuchet MS"/>
          <w:sz w:val="22"/>
          <w:szCs w:val="22"/>
        </w:rPr>
        <w:t xml:space="preserve"> and relevant staff have an awareness and understanding of the provisions in place and manage them effectively and know how to escalate concerns when identified. </w:t>
      </w:r>
      <w:r w:rsidR="00951152">
        <w:rPr>
          <w:rFonts w:ascii="Trebuchet MS" w:hAnsi="Trebuchet MS"/>
          <w:sz w:val="22"/>
          <w:szCs w:val="22"/>
        </w:rPr>
        <w:t>The SSC</w:t>
      </w:r>
      <w:r w:rsidRPr="00AB25A1">
        <w:rPr>
          <w:rFonts w:ascii="Trebuchet MS" w:hAnsi="Trebuchet MS"/>
          <w:sz w:val="22"/>
          <w:szCs w:val="22"/>
        </w:rPr>
        <w:t xml:space="preserve"> and proprietors consider the age range of our children, the number of children, how often they access the IT system and the proportionality of costs vers</w:t>
      </w:r>
      <w:r w:rsidR="008A01F2">
        <w:rPr>
          <w:rFonts w:ascii="Trebuchet MS" w:hAnsi="Trebuchet MS"/>
          <w:sz w:val="22"/>
          <w:szCs w:val="22"/>
        </w:rPr>
        <w:t>u</w:t>
      </w:r>
      <w:r w:rsidRPr="00AB25A1">
        <w:rPr>
          <w:rFonts w:ascii="Trebuchet MS" w:hAnsi="Trebuchet MS"/>
          <w:sz w:val="22"/>
          <w:szCs w:val="22"/>
        </w:rPr>
        <w:t xml:space="preserve">s safeguarding risks. </w:t>
      </w:r>
    </w:p>
    <w:p w14:paraId="3E546467" w14:textId="77777777" w:rsidR="005C6ADB" w:rsidRPr="00AB25A1" w:rsidRDefault="005C6ADB" w:rsidP="00C45744">
      <w:pPr>
        <w:spacing w:line="276" w:lineRule="auto"/>
        <w:jc w:val="both"/>
        <w:rPr>
          <w:rFonts w:ascii="Trebuchet MS" w:hAnsi="Trebuchet MS"/>
          <w:sz w:val="22"/>
          <w:szCs w:val="22"/>
        </w:rPr>
      </w:pPr>
    </w:p>
    <w:p w14:paraId="469CAAF8" w14:textId="00D845D4" w:rsidR="005C6ADB" w:rsidRPr="00AB25A1" w:rsidRDefault="005C6ADB" w:rsidP="00C45744">
      <w:pPr>
        <w:spacing w:line="276" w:lineRule="auto"/>
        <w:jc w:val="both"/>
        <w:rPr>
          <w:rFonts w:ascii="Trebuchet MS" w:eastAsia="Calibri" w:hAnsi="Trebuchet MS" w:cs="Arial"/>
          <w:color w:val="FF0000"/>
          <w:sz w:val="22"/>
          <w:szCs w:val="22"/>
        </w:rPr>
      </w:pPr>
      <w:r w:rsidRPr="00AB25A1">
        <w:rPr>
          <w:rFonts w:ascii="Trebuchet MS" w:eastAsia="Calibri" w:hAnsi="Trebuchet MS" w:cs="Arial"/>
          <w:sz w:val="22"/>
          <w:szCs w:val="22"/>
        </w:rPr>
        <w:t xml:space="preserve">The </w:t>
      </w:r>
      <w:r w:rsidR="00344A7F">
        <w:rPr>
          <w:rFonts w:ascii="Trebuchet MS" w:eastAsia="Calibri" w:hAnsi="Trebuchet MS" w:cs="Arial"/>
          <w:sz w:val="22"/>
          <w:szCs w:val="22"/>
        </w:rPr>
        <w:t>SSC</w:t>
      </w:r>
      <w:r w:rsidRPr="00AB25A1">
        <w:rPr>
          <w:rFonts w:ascii="Trebuchet MS" w:eastAsia="Calibri" w:hAnsi="Trebuchet MS" w:cs="Arial"/>
          <w:sz w:val="22"/>
          <w:szCs w:val="22"/>
        </w:rPr>
        <w:t xml:space="preserve"> ensure</w:t>
      </w:r>
      <w:r w:rsidR="009404DC">
        <w:rPr>
          <w:rFonts w:ascii="Trebuchet MS" w:eastAsia="Calibri" w:hAnsi="Trebuchet MS" w:cs="Arial"/>
          <w:sz w:val="22"/>
          <w:szCs w:val="22"/>
        </w:rPr>
        <w:t>s</w:t>
      </w:r>
      <w:r w:rsidRPr="00AB25A1">
        <w:rPr>
          <w:rFonts w:ascii="Trebuchet MS" w:eastAsia="Calibri" w:hAnsi="Trebuchet MS" w:cs="Arial"/>
          <w:sz w:val="22"/>
          <w:szCs w:val="22"/>
        </w:rPr>
        <w:t xml:space="preserve"> </w:t>
      </w:r>
      <w:r w:rsidR="00761607" w:rsidRPr="00AB25A1">
        <w:rPr>
          <w:rFonts w:ascii="Trebuchet MS" w:eastAsia="Calibri" w:hAnsi="Trebuchet MS" w:cs="Arial"/>
          <w:sz w:val="22"/>
          <w:szCs w:val="22"/>
        </w:rPr>
        <w:t>that the school contributes to inter-agency practice in line with</w:t>
      </w:r>
      <w:r w:rsidR="00761607" w:rsidRPr="005A7044">
        <w:rPr>
          <w:rFonts w:ascii="Trebuchet MS" w:eastAsia="Calibri" w:hAnsi="Trebuchet MS" w:cs="Arial"/>
          <w:sz w:val="22"/>
          <w:szCs w:val="22"/>
        </w:rPr>
        <w:t xml:space="preserve"> </w:t>
      </w:r>
      <w:r w:rsidR="00761607" w:rsidRPr="00C45744">
        <w:rPr>
          <w:rFonts w:ascii="Trebuchet MS" w:hAnsi="Trebuchet MS"/>
          <w:i/>
          <w:iCs/>
          <w:sz w:val="22"/>
          <w:szCs w:val="22"/>
        </w:rPr>
        <w:t>Working Together to Safeguard Children 2018</w:t>
      </w:r>
      <w:r w:rsidR="00AD58FE" w:rsidRPr="00C45744">
        <w:rPr>
          <w:rFonts w:ascii="Trebuchet MS" w:hAnsi="Trebuchet MS"/>
          <w:sz w:val="22"/>
          <w:szCs w:val="22"/>
        </w:rPr>
        <w:t>.</w:t>
      </w:r>
      <w:r w:rsidR="00761607" w:rsidRPr="00C45744">
        <w:rPr>
          <w:rFonts w:ascii="Trebuchet MS" w:hAnsi="Trebuchet MS"/>
          <w:sz w:val="22"/>
          <w:szCs w:val="22"/>
        </w:rPr>
        <w:t xml:space="preserve"> </w:t>
      </w:r>
      <w:r w:rsidR="00AD58FE" w:rsidRPr="00C45744">
        <w:rPr>
          <w:rFonts w:ascii="Trebuchet MS" w:hAnsi="Trebuchet MS"/>
          <w:sz w:val="22"/>
          <w:szCs w:val="22"/>
        </w:rPr>
        <w:t xml:space="preserve">It also ensures </w:t>
      </w:r>
      <w:r w:rsidRPr="00AB25A1">
        <w:rPr>
          <w:rFonts w:ascii="Trebuchet MS" w:eastAsia="Calibri" w:hAnsi="Trebuchet MS" w:cs="Arial"/>
          <w:sz w:val="22"/>
          <w:szCs w:val="22"/>
        </w:rPr>
        <w:t xml:space="preserve">compliance with the completion of the Section 175/157 audit return, via the Phew electronic system, to the Local Authority and that any </w:t>
      </w:r>
      <w:r w:rsidR="00391DF3">
        <w:rPr>
          <w:rFonts w:ascii="Trebuchet MS" w:eastAsia="Calibri" w:hAnsi="Trebuchet MS" w:cs="Arial"/>
          <w:sz w:val="22"/>
          <w:szCs w:val="22"/>
        </w:rPr>
        <w:t>safeguarding</w:t>
      </w:r>
      <w:r w:rsidRPr="00AB25A1">
        <w:rPr>
          <w:rFonts w:ascii="Trebuchet MS" w:eastAsia="Calibri" w:hAnsi="Trebuchet MS" w:cs="Arial"/>
          <w:sz w:val="22"/>
          <w:szCs w:val="22"/>
        </w:rPr>
        <w:t xml:space="preserve"> concern</w:t>
      </w:r>
      <w:r w:rsidR="00391DF3">
        <w:rPr>
          <w:rFonts w:ascii="Trebuchet MS" w:eastAsia="Calibri" w:hAnsi="Trebuchet MS" w:cs="Arial"/>
          <w:sz w:val="22"/>
          <w:szCs w:val="22"/>
        </w:rPr>
        <w:t>s</w:t>
      </w:r>
      <w:r w:rsidRPr="00AB25A1">
        <w:rPr>
          <w:rFonts w:ascii="Trebuchet MS" w:eastAsia="Calibri" w:hAnsi="Trebuchet MS" w:cs="Arial"/>
          <w:sz w:val="22"/>
          <w:szCs w:val="22"/>
        </w:rPr>
        <w:t xml:space="preserve"> are identified and a safeguarding action plan is developed. Our school </w:t>
      </w:r>
      <w:r>
        <w:rPr>
          <w:rFonts w:ascii="Trebuchet MS" w:eastAsia="Calibri" w:hAnsi="Trebuchet MS" w:cs="Arial"/>
          <w:sz w:val="22"/>
          <w:szCs w:val="22"/>
        </w:rPr>
        <w:t>engag</w:t>
      </w:r>
      <w:r w:rsidRPr="00AB25A1">
        <w:rPr>
          <w:rFonts w:ascii="Trebuchet MS" w:eastAsia="Calibri" w:hAnsi="Trebuchet MS" w:cs="Arial"/>
          <w:sz w:val="22"/>
          <w:szCs w:val="22"/>
        </w:rPr>
        <w:t xml:space="preserve">es </w:t>
      </w:r>
      <w:r>
        <w:rPr>
          <w:rFonts w:ascii="Trebuchet MS" w:eastAsia="Calibri" w:hAnsi="Trebuchet MS" w:cs="Arial"/>
          <w:sz w:val="22"/>
          <w:szCs w:val="22"/>
        </w:rPr>
        <w:t xml:space="preserve">in </w:t>
      </w:r>
      <w:r w:rsidRPr="00AB25A1">
        <w:rPr>
          <w:rFonts w:ascii="Trebuchet MS" w:eastAsia="Calibri" w:hAnsi="Trebuchet MS" w:cs="Arial"/>
          <w:sz w:val="22"/>
          <w:szCs w:val="22"/>
        </w:rPr>
        <w:t>a trust wide safeguarding audit</w:t>
      </w:r>
      <w:r>
        <w:rPr>
          <w:rFonts w:ascii="Trebuchet MS" w:eastAsia="Calibri" w:hAnsi="Trebuchet MS" w:cs="Arial"/>
          <w:sz w:val="22"/>
          <w:szCs w:val="22"/>
        </w:rPr>
        <w:t>;</w:t>
      </w:r>
      <w:r w:rsidRPr="00AB25A1">
        <w:rPr>
          <w:rFonts w:ascii="Trebuchet MS" w:eastAsia="Calibri" w:hAnsi="Trebuchet MS" w:cs="Arial"/>
          <w:sz w:val="22"/>
          <w:szCs w:val="22"/>
        </w:rPr>
        <w:t xml:space="preserve"> this audit compl</w:t>
      </w:r>
      <w:r>
        <w:rPr>
          <w:rFonts w:ascii="Trebuchet MS" w:eastAsia="Calibri" w:hAnsi="Trebuchet MS" w:cs="Arial"/>
          <w:sz w:val="22"/>
          <w:szCs w:val="22"/>
        </w:rPr>
        <w:t>e</w:t>
      </w:r>
      <w:r w:rsidRPr="00AB25A1">
        <w:rPr>
          <w:rFonts w:ascii="Trebuchet MS" w:eastAsia="Calibri" w:hAnsi="Trebuchet MS" w:cs="Arial"/>
          <w:sz w:val="22"/>
          <w:szCs w:val="22"/>
        </w:rPr>
        <w:t>ments and does not replace the statutory return to the local safeguarding partnership.</w:t>
      </w:r>
    </w:p>
    <w:p w14:paraId="230B32FF" w14:textId="77777777" w:rsidR="005C6ADB" w:rsidRPr="00AB25A1" w:rsidRDefault="005C6ADB" w:rsidP="00C45744">
      <w:pPr>
        <w:spacing w:line="276" w:lineRule="auto"/>
        <w:jc w:val="both"/>
        <w:rPr>
          <w:rFonts w:ascii="Trebuchet MS" w:eastAsia="Calibri" w:hAnsi="Trebuchet MS" w:cs="Arial"/>
          <w:sz w:val="22"/>
          <w:szCs w:val="22"/>
        </w:rPr>
      </w:pPr>
    </w:p>
    <w:p w14:paraId="7FB0341A" w14:textId="2BA0A5DE" w:rsidR="005C6ADB" w:rsidRPr="00AB25A1" w:rsidRDefault="005C6ADB" w:rsidP="00C45744">
      <w:pPr>
        <w:spacing w:line="276" w:lineRule="auto"/>
        <w:jc w:val="both"/>
        <w:rPr>
          <w:rFonts w:ascii="Trebuchet MS" w:hAnsi="Trebuchet MS" w:cs="Arial"/>
          <w:sz w:val="22"/>
          <w:szCs w:val="22"/>
        </w:rPr>
      </w:pPr>
      <w:r w:rsidRPr="00AB25A1">
        <w:rPr>
          <w:rFonts w:ascii="Trebuchet MS" w:hAnsi="Trebuchet MS" w:cs="Arial"/>
          <w:sz w:val="22"/>
          <w:szCs w:val="22"/>
        </w:rPr>
        <w:t xml:space="preserve">The </w:t>
      </w:r>
      <w:r w:rsidR="00AD58FE">
        <w:rPr>
          <w:rFonts w:ascii="Trebuchet MS" w:hAnsi="Trebuchet MS" w:cs="Arial"/>
          <w:sz w:val="22"/>
          <w:szCs w:val="22"/>
        </w:rPr>
        <w:t>SSC</w:t>
      </w:r>
      <w:r w:rsidRPr="00AB25A1">
        <w:rPr>
          <w:rFonts w:ascii="Trebuchet MS" w:hAnsi="Trebuchet MS" w:cs="Arial"/>
          <w:sz w:val="22"/>
          <w:szCs w:val="22"/>
        </w:rPr>
        <w:t xml:space="preserve"> ensure</w:t>
      </w:r>
      <w:r w:rsidR="00AD58FE">
        <w:rPr>
          <w:rFonts w:ascii="Trebuchet MS" w:hAnsi="Trebuchet MS" w:cs="Arial"/>
          <w:sz w:val="22"/>
          <w:szCs w:val="22"/>
        </w:rPr>
        <w:t>s</w:t>
      </w:r>
      <w:r w:rsidRPr="00AB25A1">
        <w:rPr>
          <w:rFonts w:ascii="Trebuchet MS" w:hAnsi="Trebuchet MS" w:cs="Arial"/>
          <w:sz w:val="22"/>
          <w:szCs w:val="22"/>
        </w:rPr>
        <w:t xml:space="preserve"> that those involved with the recruitment and employment of staff to work with children have received safer recruitment training and are compliant with safer recruitment procedures. This includes the requirement for appropriate checks to be carried out in line with national guidance </w:t>
      </w:r>
      <w:r w:rsidR="00762DDE">
        <w:rPr>
          <w:rFonts w:ascii="Trebuchet MS" w:hAnsi="Trebuchet MS" w:cs="Arial"/>
          <w:sz w:val="22"/>
          <w:szCs w:val="22"/>
        </w:rPr>
        <w:t>(</w:t>
      </w:r>
      <w:hyperlink r:id="rId38" w:history="1">
        <w:r w:rsidR="00762DDE" w:rsidRPr="00C45744">
          <w:rPr>
            <w:rFonts w:ascii="Trebuchet MS" w:hAnsi="Trebuchet MS"/>
            <w:i/>
            <w:iCs/>
            <w:color w:val="0000FF"/>
            <w:sz w:val="22"/>
            <w:szCs w:val="22"/>
            <w:u w:val="single"/>
          </w:rPr>
          <w:t>KCSiE 2022</w:t>
        </w:r>
      </w:hyperlink>
      <w:r w:rsidR="00762DDE">
        <w:rPr>
          <w:rFonts w:ascii="Trebuchet MS" w:hAnsi="Trebuchet MS"/>
          <w:color w:val="0000FF"/>
          <w:sz w:val="22"/>
          <w:szCs w:val="22"/>
          <w:u w:val="single"/>
        </w:rPr>
        <w:t xml:space="preserve">, </w:t>
      </w:r>
      <w:r w:rsidRPr="00AB25A1">
        <w:rPr>
          <w:rFonts w:ascii="Trebuchet MS" w:hAnsi="Trebuchet MS" w:cs="Arial"/>
          <w:sz w:val="22"/>
          <w:szCs w:val="22"/>
        </w:rPr>
        <w:t>Part 3 Safer Recruitment</w:t>
      </w:r>
      <w:r w:rsidR="00762DDE">
        <w:rPr>
          <w:rFonts w:ascii="Trebuchet MS" w:hAnsi="Trebuchet MS" w:cs="Arial"/>
          <w:sz w:val="22"/>
          <w:szCs w:val="22"/>
        </w:rPr>
        <w:t>).</w:t>
      </w:r>
      <w:r w:rsidRPr="00AB25A1">
        <w:rPr>
          <w:rFonts w:ascii="Trebuchet MS" w:hAnsi="Trebuchet MS" w:cs="Arial"/>
          <w:sz w:val="22"/>
          <w:szCs w:val="22"/>
        </w:rPr>
        <w:t xml:space="preserve"> </w:t>
      </w:r>
    </w:p>
    <w:p w14:paraId="25CBD6FD" w14:textId="77777777" w:rsidR="005C6ADB" w:rsidRPr="00AB25A1" w:rsidRDefault="005C6ADB" w:rsidP="00C45744">
      <w:pPr>
        <w:spacing w:line="276" w:lineRule="auto"/>
        <w:jc w:val="both"/>
        <w:rPr>
          <w:rFonts w:ascii="Trebuchet MS" w:eastAsia="Calibri" w:hAnsi="Trebuchet MS" w:cs="Arial"/>
          <w:sz w:val="22"/>
          <w:szCs w:val="22"/>
        </w:rPr>
      </w:pPr>
    </w:p>
    <w:p w14:paraId="18036009" w14:textId="77777777" w:rsidR="005C6ADB" w:rsidRPr="00AB25A1" w:rsidRDefault="005C6ADB" w:rsidP="00C45744">
      <w:pPr>
        <w:spacing w:line="276" w:lineRule="auto"/>
        <w:jc w:val="both"/>
        <w:rPr>
          <w:rFonts w:ascii="Trebuchet MS" w:hAnsi="Trebuchet MS" w:cs="Arial"/>
          <w:bCs/>
          <w:sz w:val="22"/>
          <w:szCs w:val="22"/>
        </w:rPr>
      </w:pPr>
      <w:r>
        <w:rPr>
          <w:rFonts w:ascii="Trebuchet MS" w:eastAsia="Calibri" w:hAnsi="Trebuchet MS" w:cs="Arial"/>
          <w:sz w:val="22"/>
          <w:szCs w:val="22"/>
        </w:rPr>
        <w:t>T</w:t>
      </w:r>
      <w:r w:rsidRPr="00AB25A1">
        <w:rPr>
          <w:rFonts w:ascii="Trebuchet MS" w:eastAsia="Calibri" w:hAnsi="Trebuchet MS" w:cs="Arial"/>
          <w:sz w:val="22"/>
          <w:szCs w:val="22"/>
        </w:rPr>
        <w:t xml:space="preserve">here is a current </w:t>
      </w:r>
      <w:r>
        <w:rPr>
          <w:rFonts w:ascii="Trebuchet MS" w:eastAsia="Calibri" w:hAnsi="Trebuchet MS" w:cs="Arial"/>
          <w:sz w:val="22"/>
          <w:szCs w:val="22"/>
        </w:rPr>
        <w:t xml:space="preserve">trust-wide </w:t>
      </w:r>
      <w:r w:rsidRPr="00AB25A1">
        <w:rPr>
          <w:rFonts w:ascii="Trebuchet MS" w:eastAsia="Calibri" w:hAnsi="Trebuchet MS" w:cs="Arial"/>
          <w:sz w:val="22"/>
          <w:szCs w:val="22"/>
        </w:rPr>
        <w:t>whistleblowing policy</w:t>
      </w:r>
      <w:r>
        <w:rPr>
          <w:rFonts w:ascii="Trebuchet MS" w:eastAsia="Calibri" w:hAnsi="Trebuchet MS" w:cs="Arial"/>
          <w:sz w:val="22"/>
          <w:szCs w:val="22"/>
        </w:rPr>
        <w:t xml:space="preserve">; </w:t>
      </w:r>
      <w:r w:rsidRPr="00AB25A1">
        <w:rPr>
          <w:rFonts w:ascii="Trebuchet MS" w:eastAsia="Calibri" w:hAnsi="Trebuchet MS" w:cs="Arial"/>
          <w:sz w:val="22"/>
          <w:szCs w:val="22"/>
        </w:rPr>
        <w:t>staff are aware of this policy and understand its content. We have a culture where staff can raise concerns about poor or unsafe practice and such concerns are addressed professionally and sensitively in accordance with agreed whistleblowing procedures</w:t>
      </w:r>
      <w:r>
        <w:rPr>
          <w:rFonts w:ascii="Trebuchet MS" w:eastAsia="Calibri" w:hAnsi="Trebuchet MS" w:cs="Arial"/>
          <w:sz w:val="22"/>
          <w:szCs w:val="22"/>
        </w:rPr>
        <w:t>.</w:t>
      </w:r>
    </w:p>
    <w:p w14:paraId="5487EE9E" w14:textId="77777777" w:rsidR="005C6ADB" w:rsidRPr="00AB25A1" w:rsidRDefault="005C6ADB" w:rsidP="00C45744">
      <w:pPr>
        <w:spacing w:line="276" w:lineRule="auto"/>
        <w:jc w:val="both"/>
        <w:rPr>
          <w:rFonts w:ascii="Trebuchet MS" w:hAnsi="Trebuchet MS" w:cs="Arial"/>
          <w:sz w:val="22"/>
          <w:szCs w:val="22"/>
        </w:rPr>
      </w:pPr>
    </w:p>
    <w:p w14:paraId="7DDA09D2" w14:textId="77777777" w:rsidR="005C6ADB" w:rsidRPr="008E5B34" w:rsidRDefault="005C6ADB" w:rsidP="00C45744">
      <w:pPr>
        <w:spacing w:line="276" w:lineRule="auto"/>
        <w:jc w:val="both"/>
        <w:rPr>
          <w:rFonts w:ascii="Verdana" w:hAnsi="Verdana" w:cs="Arial"/>
        </w:rPr>
      </w:pPr>
      <w:r w:rsidRPr="00AB25A1">
        <w:rPr>
          <w:rFonts w:ascii="Trebuchet MS" w:hAnsi="Trebuchet MS" w:cs="Arial"/>
          <w:sz w:val="22"/>
          <w:szCs w:val="22"/>
        </w:rPr>
        <w:t xml:space="preserve">Further guidance on </w:t>
      </w:r>
      <w:hyperlink r:id="rId39" w:history="1">
        <w:r w:rsidRPr="00AB25A1">
          <w:rPr>
            <w:rStyle w:val="Hyperlink"/>
            <w:rFonts w:ascii="Trebuchet MS" w:hAnsi="Trebuchet MS" w:cs="Arial"/>
            <w:color w:val="0070C0"/>
            <w:sz w:val="22"/>
            <w:szCs w:val="22"/>
          </w:rPr>
          <w:t>whistleblowing</w:t>
        </w:r>
      </w:hyperlink>
      <w:r w:rsidRPr="00AB25A1">
        <w:rPr>
          <w:rFonts w:ascii="Trebuchet MS" w:hAnsi="Trebuchet MS" w:cs="Arial"/>
          <w:sz w:val="22"/>
          <w:szCs w:val="22"/>
        </w:rPr>
        <w:t xml:space="preserve"> is available here and the NSPCC whistleblowing helpline is available for staff who do not feel able to raise concerns regarding safeguarding failures internally. Staff can call on 0800 028 0285 and the line is available from 8am to 8pm, Monday to Friday. Email: </w:t>
      </w:r>
      <w:hyperlink r:id="rId40" w:history="1">
        <w:r w:rsidRPr="00AB25A1">
          <w:rPr>
            <w:rStyle w:val="Hyperlink"/>
            <w:rFonts w:ascii="Trebuchet MS" w:hAnsi="Trebuchet MS" w:cs="Arial"/>
            <w:sz w:val="22"/>
            <w:szCs w:val="22"/>
          </w:rPr>
          <w:t>help@nspcc.org.uk</w:t>
        </w:r>
      </w:hyperlink>
      <w:r w:rsidRPr="008E5B34">
        <w:rPr>
          <w:rFonts w:ascii="Verdana" w:hAnsi="Verdana" w:cs="Arial"/>
        </w:rPr>
        <w:t xml:space="preserve"> </w:t>
      </w:r>
    </w:p>
    <w:p w14:paraId="1C3B292A" w14:textId="77777777" w:rsidR="0058233D" w:rsidRDefault="0058233D" w:rsidP="00755FAD">
      <w:pPr>
        <w:spacing w:line="276" w:lineRule="auto"/>
        <w:jc w:val="both"/>
        <w:rPr>
          <w:rFonts w:ascii="Trebuchet MS" w:eastAsia="Calibri" w:hAnsi="Trebuchet MS" w:cs="Arial"/>
          <w:sz w:val="22"/>
          <w:szCs w:val="22"/>
        </w:rPr>
      </w:pPr>
    </w:p>
    <w:p w14:paraId="782E60E7" w14:textId="2B342FA4" w:rsidR="00092F8D" w:rsidRDefault="00092F8D" w:rsidP="00C45744">
      <w:pPr>
        <w:spacing w:line="276" w:lineRule="auto"/>
        <w:jc w:val="both"/>
        <w:rPr>
          <w:rFonts w:ascii="Trebuchet MS" w:hAnsi="Trebuchet MS"/>
          <w:sz w:val="22"/>
          <w:szCs w:val="22"/>
        </w:rPr>
      </w:pPr>
      <w:r>
        <w:rPr>
          <w:rFonts w:ascii="Trebuchet MS" w:hAnsi="Trebuchet MS"/>
          <w:sz w:val="22"/>
          <w:szCs w:val="22"/>
        </w:rPr>
        <w:t>Additional</w:t>
      </w:r>
      <w:r w:rsidR="0058233D" w:rsidRPr="00092F8D">
        <w:rPr>
          <w:rFonts w:ascii="Trebuchet MS" w:hAnsi="Trebuchet MS"/>
          <w:sz w:val="22"/>
          <w:szCs w:val="22"/>
        </w:rPr>
        <w:t xml:space="preserve"> resource</w:t>
      </w:r>
      <w:r>
        <w:rPr>
          <w:rFonts w:ascii="Trebuchet MS" w:hAnsi="Trebuchet MS"/>
          <w:sz w:val="22"/>
          <w:szCs w:val="22"/>
        </w:rPr>
        <w:t>s</w:t>
      </w:r>
      <w:r w:rsidR="0058233D" w:rsidRPr="00092F8D">
        <w:rPr>
          <w:rFonts w:ascii="Trebuchet MS" w:hAnsi="Trebuchet MS"/>
          <w:sz w:val="22"/>
          <w:szCs w:val="22"/>
        </w:rPr>
        <w:t>:</w:t>
      </w:r>
    </w:p>
    <w:p w14:paraId="1F81C4B3" w14:textId="0C1474F5" w:rsidR="0058233D" w:rsidRPr="00092F8D" w:rsidRDefault="00432A46" w:rsidP="00C45744">
      <w:pPr>
        <w:pStyle w:val="ListParagraph"/>
        <w:numPr>
          <w:ilvl w:val="0"/>
          <w:numId w:val="121"/>
        </w:numPr>
        <w:spacing w:line="276" w:lineRule="auto"/>
        <w:jc w:val="both"/>
        <w:rPr>
          <w:rFonts w:ascii="Trebuchet MS" w:hAnsi="Trebuchet MS"/>
          <w:sz w:val="22"/>
          <w:szCs w:val="22"/>
        </w:rPr>
      </w:pPr>
      <w:hyperlink r:id="rId41" w:history="1">
        <w:r w:rsidR="0058233D" w:rsidRPr="00092F8D">
          <w:rPr>
            <w:rFonts w:ascii="Trebuchet MS" w:hAnsi="Trebuchet MS"/>
            <w:color w:val="0000FF"/>
            <w:sz w:val="22"/>
            <w:szCs w:val="22"/>
            <w:u w:val="single"/>
          </w:rPr>
          <w:t xml:space="preserve">Teaching about relationships, sex and health </w:t>
        </w:r>
      </w:hyperlink>
    </w:p>
    <w:p w14:paraId="5063B70E" w14:textId="07D78E55" w:rsidR="0058233D" w:rsidRPr="00092F8D" w:rsidRDefault="00432A46" w:rsidP="00C45744">
      <w:pPr>
        <w:pStyle w:val="ListParagraph"/>
        <w:numPr>
          <w:ilvl w:val="0"/>
          <w:numId w:val="121"/>
        </w:numPr>
        <w:spacing w:line="276" w:lineRule="auto"/>
        <w:jc w:val="both"/>
        <w:rPr>
          <w:rFonts w:ascii="Trebuchet MS" w:hAnsi="Trebuchet MS"/>
          <w:color w:val="FF0000"/>
          <w:sz w:val="22"/>
          <w:szCs w:val="22"/>
        </w:rPr>
      </w:pPr>
      <w:hyperlink r:id="rId42" w:history="1">
        <w:r w:rsidR="0058233D" w:rsidRPr="00092F8D">
          <w:rPr>
            <w:rStyle w:val="Hyperlink"/>
            <w:rFonts w:ascii="Trebuchet MS" w:hAnsi="Trebuchet MS"/>
            <w:sz w:val="22"/>
            <w:szCs w:val="22"/>
          </w:rPr>
          <w:t>Harmful online challenges and online hoaxes</w:t>
        </w:r>
      </w:hyperlink>
      <w:r w:rsidR="0058233D" w:rsidRPr="00092F8D">
        <w:rPr>
          <w:rFonts w:ascii="Trebuchet MS" w:hAnsi="Trebuchet MS"/>
          <w:sz w:val="22"/>
          <w:szCs w:val="22"/>
        </w:rPr>
        <w:t xml:space="preserve"> </w:t>
      </w:r>
    </w:p>
    <w:p w14:paraId="67A157DA" w14:textId="77777777" w:rsidR="0058233D" w:rsidRDefault="0058233D">
      <w:pPr>
        <w:spacing w:line="276" w:lineRule="auto"/>
        <w:jc w:val="both"/>
        <w:rPr>
          <w:rFonts w:ascii="Trebuchet MS" w:eastAsia="Calibri" w:hAnsi="Trebuchet MS" w:cs="Arial"/>
          <w:sz w:val="22"/>
          <w:szCs w:val="22"/>
        </w:rPr>
      </w:pPr>
    </w:p>
    <w:p w14:paraId="42CCB4E4" w14:textId="77777777" w:rsidR="00A95D9D" w:rsidRPr="00AB6F9E" w:rsidRDefault="00A95D9D" w:rsidP="00AB6F9E">
      <w:pPr>
        <w:spacing w:line="276" w:lineRule="auto"/>
        <w:jc w:val="both"/>
        <w:rPr>
          <w:rFonts w:ascii="Trebuchet MS" w:eastAsia="Calibri" w:hAnsi="Trebuchet MS" w:cs="Arial"/>
          <w:sz w:val="22"/>
          <w:szCs w:val="22"/>
        </w:rPr>
      </w:pPr>
    </w:p>
    <w:p w14:paraId="42446E36" w14:textId="5CAB90AF" w:rsidR="0014367D" w:rsidRPr="00603268" w:rsidRDefault="0014367D" w:rsidP="00FB37C0">
      <w:pPr>
        <w:pStyle w:val="TOCHeading"/>
        <w:spacing w:before="0"/>
        <w:rPr>
          <w:rFonts w:ascii="Trebuchet MS" w:eastAsia="Calibri" w:hAnsi="Trebuchet MS"/>
          <w:b/>
          <w:sz w:val="24"/>
          <w:szCs w:val="24"/>
        </w:rPr>
      </w:pPr>
      <w:bookmarkStart w:id="54" w:name="_Toc112680025"/>
      <w:r w:rsidRPr="00603268">
        <w:rPr>
          <w:rStyle w:val="SubtitleChar"/>
          <w:rFonts w:ascii="Trebuchet MS" w:eastAsia="Calibri" w:hAnsi="Trebuchet MS"/>
          <w:b/>
        </w:rPr>
        <w:t xml:space="preserve">The Designated Lead Teacher for Looked After and </w:t>
      </w:r>
      <w:r w:rsidR="005F635D">
        <w:rPr>
          <w:rStyle w:val="SubtitleChar"/>
          <w:rFonts w:ascii="Trebuchet MS" w:eastAsia="Calibri" w:hAnsi="Trebuchet MS"/>
          <w:b/>
        </w:rPr>
        <w:t>P</w:t>
      </w:r>
      <w:r w:rsidRPr="00603268">
        <w:rPr>
          <w:rStyle w:val="SubtitleChar"/>
          <w:rFonts w:ascii="Trebuchet MS" w:eastAsia="Calibri" w:hAnsi="Trebuchet MS"/>
          <w:b/>
        </w:rPr>
        <w:t>reviously Looked After Children</w:t>
      </w:r>
      <w:bookmarkEnd w:id="54"/>
      <w:r w:rsidRPr="00603268">
        <w:rPr>
          <w:rStyle w:val="SubtitleChar"/>
          <w:rFonts w:ascii="Trebuchet MS" w:eastAsia="Calibri" w:hAnsi="Trebuchet MS"/>
          <w:b/>
        </w:rPr>
        <w:t xml:space="preserve"> </w:t>
      </w:r>
    </w:p>
    <w:p w14:paraId="7930488A" w14:textId="40ECE83A" w:rsidR="00F64452" w:rsidRDefault="0014367D">
      <w:pPr>
        <w:spacing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 xml:space="preserve">The </w:t>
      </w:r>
      <w:r w:rsidR="00C808FD">
        <w:rPr>
          <w:rFonts w:ascii="Trebuchet MS" w:hAnsi="Trebuchet MS" w:cs="Arial"/>
          <w:sz w:val="22"/>
          <w:szCs w:val="22"/>
          <w:lang w:eastAsia="en-GB"/>
        </w:rPr>
        <w:t>School Standards Committee</w:t>
      </w:r>
      <w:r w:rsidR="00DF19BE">
        <w:rPr>
          <w:rFonts w:ascii="Trebuchet MS" w:hAnsi="Trebuchet MS" w:cs="Arial"/>
          <w:sz w:val="22"/>
          <w:szCs w:val="22"/>
          <w:lang w:eastAsia="en-GB"/>
        </w:rPr>
        <w:t xml:space="preserve"> have</w:t>
      </w:r>
      <w:r w:rsidRPr="00E86861">
        <w:rPr>
          <w:rFonts w:ascii="Trebuchet MS" w:hAnsi="Trebuchet MS" w:cs="Arial"/>
          <w:sz w:val="22"/>
          <w:szCs w:val="22"/>
          <w:lang w:eastAsia="en-GB"/>
        </w:rPr>
        <w:t xml:space="preserve"> appoint</w:t>
      </w:r>
      <w:r w:rsidR="00DF19BE">
        <w:rPr>
          <w:rFonts w:ascii="Trebuchet MS" w:hAnsi="Trebuchet MS" w:cs="Arial"/>
          <w:sz w:val="22"/>
          <w:szCs w:val="22"/>
          <w:lang w:eastAsia="en-GB"/>
        </w:rPr>
        <w:t>ed</w:t>
      </w:r>
      <w:r w:rsidRPr="00E86861">
        <w:rPr>
          <w:rFonts w:ascii="Trebuchet MS" w:hAnsi="Trebuchet MS" w:cs="Arial"/>
          <w:sz w:val="22"/>
          <w:szCs w:val="22"/>
          <w:lang w:eastAsia="en-GB"/>
        </w:rPr>
        <w:t xml:space="preserve"> a designated teacher </w:t>
      </w:r>
      <w:r w:rsidR="00F64452">
        <w:rPr>
          <w:rFonts w:ascii="Trebuchet MS" w:hAnsi="Trebuchet MS" w:cs="Arial"/>
          <w:sz w:val="22"/>
          <w:szCs w:val="22"/>
          <w:lang w:eastAsia="en-GB"/>
        </w:rPr>
        <w:t xml:space="preserve">who </w:t>
      </w:r>
      <w:r w:rsidRPr="00E86861">
        <w:rPr>
          <w:rFonts w:ascii="Trebuchet MS" w:hAnsi="Trebuchet MS" w:cs="Arial"/>
          <w:sz w:val="22"/>
          <w:szCs w:val="22"/>
          <w:lang w:eastAsia="en-GB"/>
        </w:rPr>
        <w:t>work</w:t>
      </w:r>
      <w:r w:rsidR="00F64452">
        <w:rPr>
          <w:rFonts w:ascii="Trebuchet MS" w:hAnsi="Trebuchet MS" w:cs="Arial"/>
          <w:sz w:val="22"/>
          <w:szCs w:val="22"/>
          <w:lang w:eastAsia="en-GB"/>
        </w:rPr>
        <w:t>s</w:t>
      </w:r>
      <w:r w:rsidRPr="00E86861">
        <w:rPr>
          <w:rFonts w:ascii="Trebuchet MS" w:hAnsi="Trebuchet MS" w:cs="Arial"/>
          <w:sz w:val="22"/>
          <w:szCs w:val="22"/>
          <w:lang w:eastAsia="en-GB"/>
        </w:rPr>
        <w:t xml:space="preserve"> with local authorities </w:t>
      </w:r>
      <w:r w:rsidR="00F64452">
        <w:rPr>
          <w:rFonts w:ascii="Trebuchet MS" w:hAnsi="Trebuchet MS" w:cs="Arial"/>
          <w:sz w:val="22"/>
          <w:szCs w:val="22"/>
          <w:lang w:eastAsia="en-GB"/>
        </w:rPr>
        <w:t xml:space="preserve">and parents/carers </w:t>
      </w:r>
      <w:r w:rsidRPr="00E86861">
        <w:rPr>
          <w:rFonts w:ascii="Trebuchet MS" w:hAnsi="Trebuchet MS" w:cs="Arial"/>
          <w:sz w:val="22"/>
          <w:szCs w:val="22"/>
          <w:lang w:eastAsia="en-GB"/>
        </w:rPr>
        <w:t xml:space="preserve">to promote the educational achievement of registered pupils </w:t>
      </w:r>
      <w:r w:rsidR="00DF19BE">
        <w:rPr>
          <w:rFonts w:ascii="Trebuchet MS" w:hAnsi="Trebuchet MS" w:cs="Arial"/>
          <w:sz w:val="22"/>
          <w:szCs w:val="22"/>
          <w:lang w:eastAsia="en-GB"/>
        </w:rPr>
        <w:t xml:space="preserve">in our school </w:t>
      </w:r>
      <w:r w:rsidRPr="00E86861">
        <w:rPr>
          <w:rFonts w:ascii="Trebuchet MS" w:hAnsi="Trebuchet MS" w:cs="Arial"/>
          <w:sz w:val="22"/>
          <w:szCs w:val="22"/>
          <w:lang w:eastAsia="en-GB"/>
        </w:rPr>
        <w:t xml:space="preserve">who are </w:t>
      </w:r>
      <w:r w:rsidR="00051684">
        <w:rPr>
          <w:rFonts w:ascii="Trebuchet MS" w:hAnsi="Trebuchet MS" w:cs="Arial"/>
          <w:sz w:val="22"/>
          <w:szCs w:val="22"/>
          <w:lang w:eastAsia="en-GB"/>
        </w:rPr>
        <w:t>looked after and previously looked after</w:t>
      </w:r>
      <w:r w:rsidRPr="00E86861">
        <w:rPr>
          <w:rFonts w:ascii="Trebuchet MS" w:hAnsi="Trebuchet MS" w:cs="Arial"/>
          <w:sz w:val="22"/>
          <w:szCs w:val="22"/>
          <w:lang w:eastAsia="en-GB"/>
        </w:rPr>
        <w:t xml:space="preserve">. </w:t>
      </w:r>
    </w:p>
    <w:p w14:paraId="79AD9966" w14:textId="77777777" w:rsidR="00F64452" w:rsidRDefault="00F64452">
      <w:pPr>
        <w:spacing w:line="276" w:lineRule="auto"/>
        <w:jc w:val="both"/>
        <w:rPr>
          <w:rFonts w:ascii="Trebuchet MS" w:hAnsi="Trebuchet MS" w:cs="Arial"/>
          <w:sz w:val="22"/>
          <w:szCs w:val="22"/>
          <w:lang w:eastAsia="en-GB"/>
        </w:rPr>
      </w:pPr>
    </w:p>
    <w:p w14:paraId="2665D1C8" w14:textId="1C535722" w:rsidR="000D1692" w:rsidRDefault="00F64452" w:rsidP="00C541A2">
      <w:pPr>
        <w:spacing w:line="276" w:lineRule="auto"/>
        <w:jc w:val="both"/>
        <w:rPr>
          <w:rFonts w:ascii="Trebuchet MS" w:hAnsi="Trebuchet MS" w:cs="Arial"/>
          <w:sz w:val="22"/>
          <w:szCs w:val="22"/>
          <w:lang w:eastAsia="en-GB"/>
        </w:rPr>
      </w:pPr>
      <w:r w:rsidRPr="00730851">
        <w:rPr>
          <w:rFonts w:ascii="Trebuchet MS" w:hAnsi="Trebuchet MS" w:cs="Arial"/>
          <w:sz w:val="22"/>
          <w:szCs w:val="22"/>
          <w:lang w:eastAsia="en-GB"/>
        </w:rPr>
        <w:t>Our Designated Teacher</w:t>
      </w:r>
      <w:r w:rsidRPr="00730851">
        <w:rPr>
          <w:rFonts w:ascii="Trebuchet MS" w:hAnsi="Trebuchet MS" w:cs="Arial"/>
          <w:color w:val="FF0000"/>
          <w:sz w:val="22"/>
          <w:szCs w:val="22"/>
          <w:lang w:eastAsia="en-GB"/>
        </w:rPr>
        <w:t xml:space="preserve"> </w:t>
      </w:r>
      <w:r w:rsidRPr="00730851">
        <w:rPr>
          <w:rFonts w:ascii="Trebuchet MS" w:hAnsi="Trebuchet MS" w:cs="Arial"/>
          <w:sz w:val="22"/>
          <w:szCs w:val="22"/>
          <w:lang w:eastAsia="en-GB"/>
        </w:rPr>
        <w:t>work</w:t>
      </w:r>
      <w:r w:rsidR="00DF19BE">
        <w:rPr>
          <w:rFonts w:ascii="Trebuchet MS" w:hAnsi="Trebuchet MS" w:cs="Arial"/>
          <w:sz w:val="22"/>
          <w:szCs w:val="22"/>
          <w:lang w:eastAsia="en-GB"/>
        </w:rPr>
        <w:t>s</w:t>
      </w:r>
      <w:r w:rsidRPr="00730851">
        <w:rPr>
          <w:rFonts w:ascii="Trebuchet MS" w:hAnsi="Trebuchet MS" w:cs="Arial"/>
          <w:sz w:val="22"/>
          <w:szCs w:val="22"/>
          <w:lang w:eastAsia="en-GB"/>
        </w:rPr>
        <w:t xml:space="preserve"> across the school to promote and improve educational outcomes for children in care using evidence-based interventions. This </w:t>
      </w:r>
      <w:r>
        <w:rPr>
          <w:rFonts w:ascii="Trebuchet MS" w:hAnsi="Trebuchet MS" w:cs="Arial"/>
          <w:sz w:val="22"/>
          <w:szCs w:val="22"/>
          <w:lang w:eastAsia="en-GB"/>
        </w:rPr>
        <w:t>includes</w:t>
      </w:r>
      <w:r w:rsidRPr="00730851">
        <w:rPr>
          <w:rFonts w:ascii="Trebuchet MS" w:hAnsi="Trebuchet MS" w:cs="Arial"/>
          <w:sz w:val="22"/>
          <w:szCs w:val="22"/>
          <w:lang w:eastAsia="en-GB"/>
        </w:rPr>
        <w:t xml:space="preserve"> children who have left care through adoption, special </w:t>
      </w:r>
      <w:r w:rsidRPr="00373CE7">
        <w:rPr>
          <w:rFonts w:ascii="Trebuchet MS" w:hAnsi="Trebuchet MS" w:cs="Arial"/>
          <w:sz w:val="22"/>
          <w:szCs w:val="22"/>
          <w:lang w:eastAsia="en-GB"/>
        </w:rPr>
        <w:t>guardianship, or child arrangement orders or who were adopted from state care, outside of England and Wales. The Designated Teacher is appropriately trained and has relevant qualifications and experience.</w:t>
      </w:r>
    </w:p>
    <w:p w14:paraId="7AECD147" w14:textId="77777777" w:rsidR="000D1692" w:rsidRDefault="000D1692" w:rsidP="00C541A2">
      <w:pPr>
        <w:spacing w:line="276" w:lineRule="auto"/>
        <w:jc w:val="both"/>
        <w:rPr>
          <w:rFonts w:ascii="Trebuchet MS" w:hAnsi="Trebuchet MS" w:cs="Arial"/>
          <w:sz w:val="22"/>
          <w:szCs w:val="22"/>
          <w:lang w:eastAsia="en-GB"/>
        </w:rPr>
      </w:pPr>
    </w:p>
    <w:p w14:paraId="7514E84E" w14:textId="61FF4C88" w:rsidR="000D1692" w:rsidRPr="00730851" w:rsidRDefault="000D1692" w:rsidP="000D1692">
      <w:pPr>
        <w:spacing w:line="276" w:lineRule="auto"/>
        <w:jc w:val="both"/>
        <w:rPr>
          <w:rFonts w:ascii="Trebuchet MS" w:hAnsi="Trebuchet MS" w:cs="Arial"/>
          <w:sz w:val="22"/>
          <w:szCs w:val="22"/>
          <w:lang w:eastAsia="en-GB"/>
        </w:rPr>
      </w:pPr>
      <w:r w:rsidRPr="00730851">
        <w:rPr>
          <w:rFonts w:ascii="Trebuchet MS" w:hAnsi="Trebuchet MS" w:cs="Arial"/>
          <w:sz w:val="22"/>
          <w:szCs w:val="22"/>
          <w:lang w:eastAsia="en-GB"/>
        </w:rPr>
        <w:t xml:space="preserve">The </w:t>
      </w:r>
      <w:hyperlink r:id="rId43" w:history="1">
        <w:r w:rsidR="009F5789" w:rsidRPr="00AB25A1">
          <w:rPr>
            <w:rStyle w:val="Hyperlink"/>
            <w:rFonts w:ascii="Trebuchet MS" w:hAnsi="Trebuchet MS" w:cs="Arial"/>
            <w:sz w:val="22"/>
            <w:szCs w:val="22"/>
            <w:lang w:eastAsia="en-GB"/>
          </w:rPr>
          <w:t>Designated Teacher</w:t>
        </w:r>
      </w:hyperlink>
      <w:r w:rsidR="001C35F6">
        <w:rPr>
          <w:rStyle w:val="Hyperlink"/>
          <w:rFonts w:ascii="Trebuchet MS" w:hAnsi="Trebuchet MS" w:cs="Arial"/>
          <w:sz w:val="22"/>
          <w:szCs w:val="22"/>
          <w:lang w:eastAsia="en-GB"/>
        </w:rPr>
        <w:t xml:space="preserve"> </w:t>
      </w:r>
      <w:r w:rsidRPr="00730851">
        <w:rPr>
          <w:rFonts w:ascii="Trebuchet MS" w:hAnsi="Trebuchet MS" w:cs="Arial"/>
          <w:sz w:val="22"/>
          <w:szCs w:val="22"/>
          <w:lang w:eastAsia="en-GB"/>
        </w:rPr>
        <w:t xml:space="preserve">works with the Virtual </w:t>
      </w:r>
      <w:r w:rsidR="00BB5D7D">
        <w:rPr>
          <w:rFonts w:ascii="Trebuchet MS" w:hAnsi="Trebuchet MS" w:cs="Arial"/>
          <w:sz w:val="22"/>
          <w:szCs w:val="22"/>
          <w:lang w:eastAsia="en-GB"/>
        </w:rPr>
        <w:t>S</w:t>
      </w:r>
      <w:r w:rsidRPr="00730851">
        <w:rPr>
          <w:rFonts w:ascii="Trebuchet MS" w:hAnsi="Trebuchet MS" w:cs="Arial"/>
          <w:sz w:val="22"/>
          <w:szCs w:val="22"/>
          <w:lang w:eastAsia="en-GB"/>
        </w:rPr>
        <w:t xml:space="preserve">chool, to provide the most appropriate support, utilising </w:t>
      </w:r>
      <w:r w:rsidR="00BB5D7D">
        <w:rPr>
          <w:rFonts w:ascii="Trebuchet MS" w:hAnsi="Trebuchet MS" w:cs="Arial"/>
          <w:sz w:val="22"/>
          <w:szCs w:val="22"/>
          <w:lang w:eastAsia="en-GB"/>
        </w:rPr>
        <w:t>P</w:t>
      </w:r>
      <w:r w:rsidRPr="00730851">
        <w:rPr>
          <w:rFonts w:ascii="Trebuchet MS" w:hAnsi="Trebuchet MS" w:cs="Arial"/>
          <w:sz w:val="22"/>
          <w:szCs w:val="22"/>
          <w:lang w:eastAsia="en-GB"/>
        </w:rPr>
        <w:t xml:space="preserve">upil </w:t>
      </w:r>
      <w:r w:rsidR="00BB5D7D">
        <w:rPr>
          <w:rFonts w:ascii="Trebuchet MS" w:hAnsi="Trebuchet MS" w:cs="Arial"/>
          <w:sz w:val="22"/>
          <w:szCs w:val="22"/>
          <w:lang w:eastAsia="en-GB"/>
        </w:rPr>
        <w:t>P</w:t>
      </w:r>
      <w:r w:rsidRPr="00730851">
        <w:rPr>
          <w:rFonts w:ascii="Trebuchet MS" w:hAnsi="Trebuchet MS" w:cs="Arial"/>
          <w:sz w:val="22"/>
          <w:szCs w:val="22"/>
          <w:lang w:eastAsia="en-GB"/>
        </w:rPr>
        <w:t xml:space="preserve">remium </w:t>
      </w:r>
      <w:r w:rsidR="00BB5D7D">
        <w:rPr>
          <w:rFonts w:ascii="Trebuchet MS" w:hAnsi="Trebuchet MS" w:cs="Arial"/>
          <w:sz w:val="22"/>
          <w:szCs w:val="22"/>
          <w:lang w:eastAsia="en-GB"/>
        </w:rPr>
        <w:t>P</w:t>
      </w:r>
      <w:r w:rsidRPr="00730851">
        <w:rPr>
          <w:rFonts w:ascii="Trebuchet MS" w:hAnsi="Trebuchet MS" w:cs="Arial"/>
          <w:sz w:val="22"/>
          <w:szCs w:val="22"/>
          <w:lang w:eastAsia="en-GB"/>
        </w:rPr>
        <w:t>lus</w:t>
      </w:r>
      <w:r w:rsidR="00BB5D7D">
        <w:rPr>
          <w:rFonts w:ascii="Trebuchet MS" w:hAnsi="Trebuchet MS" w:cs="Arial"/>
          <w:sz w:val="22"/>
          <w:szCs w:val="22"/>
          <w:lang w:eastAsia="en-GB"/>
        </w:rPr>
        <w:t xml:space="preserve"> funding</w:t>
      </w:r>
      <w:r w:rsidRPr="00730851">
        <w:rPr>
          <w:rFonts w:ascii="Trebuchet MS" w:hAnsi="Trebuchet MS" w:cs="Arial"/>
          <w:sz w:val="22"/>
          <w:szCs w:val="22"/>
          <w:lang w:eastAsia="en-GB"/>
        </w:rPr>
        <w:t>, to ensure that they meet the</w:t>
      </w:r>
      <w:r>
        <w:rPr>
          <w:rFonts w:ascii="Trebuchet MS" w:hAnsi="Trebuchet MS" w:cs="Arial"/>
          <w:sz w:val="22"/>
          <w:szCs w:val="22"/>
          <w:lang w:eastAsia="en-GB"/>
        </w:rPr>
        <w:t xml:space="preserve"> </w:t>
      </w:r>
      <w:r w:rsidRPr="00730851">
        <w:rPr>
          <w:rFonts w:ascii="Trebuchet MS" w:hAnsi="Trebuchet MS" w:cs="Arial"/>
          <w:sz w:val="22"/>
          <w:szCs w:val="22"/>
          <w:lang w:eastAsia="en-GB"/>
        </w:rPr>
        <w:t>needs identified in the child’s personal education plan (PEP). They also work with</w:t>
      </w:r>
      <w:r>
        <w:rPr>
          <w:rFonts w:ascii="Trebuchet MS" w:hAnsi="Trebuchet MS" w:cs="Arial"/>
          <w:sz w:val="22"/>
          <w:szCs w:val="22"/>
          <w:lang w:eastAsia="en-GB"/>
        </w:rPr>
        <w:t xml:space="preserve"> </w:t>
      </w:r>
      <w:r w:rsidRPr="00730851">
        <w:rPr>
          <w:rFonts w:ascii="Trebuchet MS" w:hAnsi="Trebuchet MS" w:cs="Arial"/>
          <w:sz w:val="22"/>
          <w:szCs w:val="22"/>
          <w:lang w:eastAsia="en-GB"/>
        </w:rPr>
        <w:t xml:space="preserve">the </w:t>
      </w:r>
      <w:r w:rsidR="00717219">
        <w:rPr>
          <w:rFonts w:ascii="Trebuchet MS" w:hAnsi="Trebuchet MS" w:cs="Arial"/>
          <w:sz w:val="22"/>
          <w:szCs w:val="22"/>
          <w:lang w:eastAsia="en-GB"/>
        </w:rPr>
        <w:t>V</w:t>
      </w:r>
      <w:r w:rsidRPr="00730851">
        <w:rPr>
          <w:rFonts w:ascii="Trebuchet MS" w:hAnsi="Trebuchet MS" w:cs="Arial"/>
          <w:sz w:val="22"/>
          <w:szCs w:val="22"/>
          <w:lang w:eastAsia="en-GB"/>
        </w:rPr>
        <w:t xml:space="preserve">irtual </w:t>
      </w:r>
      <w:r w:rsidR="00717219">
        <w:rPr>
          <w:rFonts w:ascii="Trebuchet MS" w:hAnsi="Trebuchet MS" w:cs="Arial"/>
          <w:sz w:val="22"/>
          <w:szCs w:val="22"/>
          <w:lang w:eastAsia="en-GB"/>
        </w:rPr>
        <w:t>S</w:t>
      </w:r>
      <w:r w:rsidRPr="00730851">
        <w:rPr>
          <w:rFonts w:ascii="Trebuchet MS" w:hAnsi="Trebuchet MS" w:cs="Arial"/>
          <w:sz w:val="22"/>
          <w:szCs w:val="22"/>
          <w:lang w:eastAsia="en-GB"/>
        </w:rPr>
        <w:t xml:space="preserve">chool </w:t>
      </w:r>
      <w:r w:rsidR="00717219">
        <w:rPr>
          <w:rFonts w:ascii="Trebuchet MS" w:hAnsi="Trebuchet MS" w:cs="Arial"/>
          <w:sz w:val="22"/>
          <w:szCs w:val="22"/>
          <w:lang w:eastAsia="en-GB"/>
        </w:rPr>
        <w:t>H</w:t>
      </w:r>
      <w:r w:rsidRPr="00730851">
        <w:rPr>
          <w:rFonts w:ascii="Trebuchet MS" w:hAnsi="Trebuchet MS" w:cs="Arial"/>
          <w:sz w:val="22"/>
          <w:szCs w:val="22"/>
          <w:lang w:eastAsia="en-GB"/>
        </w:rPr>
        <w:t>ead</w:t>
      </w:r>
      <w:r w:rsidR="00717219">
        <w:rPr>
          <w:rFonts w:ascii="Trebuchet MS" w:hAnsi="Trebuchet MS" w:cs="Arial"/>
          <w:sz w:val="22"/>
          <w:szCs w:val="22"/>
          <w:lang w:eastAsia="en-GB"/>
        </w:rPr>
        <w:t>teacher</w:t>
      </w:r>
      <w:r w:rsidRPr="00730851">
        <w:rPr>
          <w:rFonts w:ascii="Trebuchet MS" w:hAnsi="Trebuchet MS" w:cs="Arial"/>
          <w:sz w:val="22"/>
          <w:szCs w:val="22"/>
          <w:lang w:eastAsia="en-GB"/>
        </w:rPr>
        <w:t>, to promote the educational achievement of previously looke</w:t>
      </w:r>
      <w:r>
        <w:rPr>
          <w:rFonts w:ascii="Trebuchet MS" w:hAnsi="Trebuchet MS" w:cs="Arial"/>
          <w:sz w:val="22"/>
          <w:szCs w:val="22"/>
          <w:lang w:eastAsia="en-GB"/>
        </w:rPr>
        <w:t xml:space="preserve">d </w:t>
      </w:r>
      <w:r w:rsidRPr="00730851">
        <w:rPr>
          <w:rFonts w:ascii="Trebuchet MS" w:hAnsi="Trebuchet MS" w:cs="Arial"/>
          <w:sz w:val="22"/>
          <w:szCs w:val="22"/>
          <w:lang w:eastAsia="en-GB"/>
        </w:rPr>
        <w:t xml:space="preserve">after children. </w:t>
      </w:r>
    </w:p>
    <w:p w14:paraId="0F27829F" w14:textId="048EF229" w:rsidR="00F64452" w:rsidRPr="00373CE7" w:rsidRDefault="00F64452" w:rsidP="00C541A2">
      <w:pPr>
        <w:spacing w:line="276" w:lineRule="auto"/>
        <w:jc w:val="both"/>
        <w:rPr>
          <w:rFonts w:ascii="Trebuchet MS" w:hAnsi="Trebuchet MS" w:cs="Arial"/>
          <w:sz w:val="22"/>
          <w:szCs w:val="22"/>
          <w:lang w:eastAsia="en-GB"/>
        </w:rPr>
      </w:pPr>
      <w:r w:rsidRPr="00373CE7">
        <w:rPr>
          <w:rFonts w:ascii="Trebuchet MS" w:hAnsi="Trebuchet MS" w:cs="Arial"/>
          <w:sz w:val="22"/>
          <w:szCs w:val="22"/>
          <w:lang w:eastAsia="en-GB"/>
        </w:rPr>
        <w:t xml:space="preserve"> </w:t>
      </w:r>
    </w:p>
    <w:p w14:paraId="1AE1102A" w14:textId="77777777" w:rsidR="00340BC1" w:rsidRDefault="00340BC1" w:rsidP="00340BC1">
      <w:pPr>
        <w:spacing w:line="276" w:lineRule="auto"/>
        <w:jc w:val="both"/>
        <w:rPr>
          <w:rFonts w:ascii="Trebuchet MS" w:hAnsi="Trebuchet MS" w:cs="Arial"/>
          <w:sz w:val="22"/>
          <w:szCs w:val="22"/>
          <w:lang w:eastAsia="en-GB"/>
        </w:rPr>
      </w:pPr>
      <w:r>
        <w:rPr>
          <w:rFonts w:ascii="Trebuchet MS" w:hAnsi="Trebuchet MS" w:cs="Arial"/>
          <w:sz w:val="22"/>
          <w:szCs w:val="22"/>
          <w:lang w:eastAsia="en-GB"/>
        </w:rPr>
        <w:t>With regard to care leavers, the Designated Teacher has the details of the Local Authority Personal Advisor, appointed to guide and support care leavers, and should liaise with them as necessary on issues of concern affecting the care leaver.</w:t>
      </w:r>
    </w:p>
    <w:p w14:paraId="72F3CC5D" w14:textId="77777777" w:rsidR="00F64452" w:rsidRPr="00373CE7" w:rsidRDefault="00F64452" w:rsidP="00C541A2">
      <w:pPr>
        <w:spacing w:line="276" w:lineRule="auto"/>
        <w:jc w:val="both"/>
        <w:rPr>
          <w:rFonts w:ascii="Trebuchet MS" w:hAnsi="Trebuchet MS" w:cs="Arial"/>
          <w:sz w:val="22"/>
          <w:szCs w:val="22"/>
          <w:lang w:eastAsia="en-GB"/>
        </w:rPr>
      </w:pPr>
    </w:p>
    <w:p w14:paraId="1FC58B3D" w14:textId="7C80C95A" w:rsidR="00F64452" w:rsidRPr="00373CE7" w:rsidRDefault="00F64452" w:rsidP="0006390D">
      <w:pPr>
        <w:spacing w:line="276" w:lineRule="auto"/>
        <w:jc w:val="both"/>
        <w:rPr>
          <w:rFonts w:ascii="Trebuchet MS" w:hAnsi="Trebuchet MS" w:cs="Arial"/>
          <w:sz w:val="22"/>
          <w:szCs w:val="22"/>
        </w:rPr>
      </w:pPr>
      <w:r w:rsidRPr="00373CE7">
        <w:rPr>
          <w:rFonts w:ascii="Trebuchet MS" w:hAnsi="Trebuchet MS" w:cs="Arial"/>
          <w:sz w:val="22"/>
          <w:szCs w:val="22"/>
        </w:rPr>
        <w:t>Our staff</w:t>
      </w:r>
      <w:r w:rsidRPr="00C541A2">
        <w:rPr>
          <w:rFonts w:ascii="Trebuchet MS" w:hAnsi="Trebuchet MS" w:cs="Arial"/>
          <w:sz w:val="22"/>
          <w:szCs w:val="22"/>
        </w:rPr>
        <w:t xml:space="preserve"> are attachment aware and trauma informed and take a relational</w:t>
      </w:r>
      <w:r w:rsidR="006563BC">
        <w:rPr>
          <w:rFonts w:ascii="Trebuchet MS" w:hAnsi="Trebuchet MS" w:cs="Arial"/>
          <w:sz w:val="22"/>
          <w:szCs w:val="22"/>
        </w:rPr>
        <w:t>-</w:t>
      </w:r>
      <w:r w:rsidRPr="00C541A2">
        <w:rPr>
          <w:rFonts w:ascii="Trebuchet MS" w:hAnsi="Trebuchet MS" w:cs="Arial"/>
          <w:sz w:val="22"/>
          <w:szCs w:val="22"/>
        </w:rPr>
        <w:t>based approach to supporting our most vulnerable children.  We work restoratively with children to improve their outcomes.</w:t>
      </w:r>
      <w:r w:rsidRPr="00373CE7">
        <w:rPr>
          <w:rFonts w:ascii="Trebuchet MS" w:hAnsi="Trebuchet MS"/>
          <w:sz w:val="22"/>
          <w:szCs w:val="22"/>
        </w:rPr>
        <w:t xml:space="preserve">  </w:t>
      </w:r>
      <w:r w:rsidRPr="00373CE7">
        <w:rPr>
          <w:rFonts w:ascii="Trebuchet MS" w:hAnsi="Trebuchet MS" w:cs="Arial"/>
          <w:sz w:val="22"/>
          <w:szCs w:val="22"/>
        </w:rPr>
        <w:t xml:space="preserve"> </w:t>
      </w:r>
    </w:p>
    <w:p w14:paraId="787B53C9" w14:textId="28DA7134" w:rsidR="00F64452" w:rsidRDefault="00F64452" w:rsidP="0006390D">
      <w:pPr>
        <w:spacing w:line="276" w:lineRule="auto"/>
        <w:jc w:val="both"/>
        <w:rPr>
          <w:rFonts w:ascii="Trebuchet MS" w:hAnsi="Trebuchet MS" w:cs="Arial"/>
          <w:sz w:val="22"/>
          <w:szCs w:val="22"/>
          <w:lang w:eastAsia="en-GB"/>
        </w:rPr>
      </w:pPr>
    </w:p>
    <w:p w14:paraId="5F359E2C" w14:textId="621C6AAC" w:rsidR="0005448C" w:rsidRPr="00C45744" w:rsidRDefault="0005448C" w:rsidP="0006390D">
      <w:pPr>
        <w:spacing w:line="276" w:lineRule="auto"/>
        <w:jc w:val="both"/>
        <w:rPr>
          <w:rFonts w:ascii="Trebuchet MS" w:hAnsi="Trebuchet MS"/>
          <w:sz w:val="22"/>
          <w:szCs w:val="22"/>
        </w:rPr>
      </w:pPr>
      <w:r w:rsidRPr="00AB25A1">
        <w:rPr>
          <w:rFonts w:ascii="Trebuchet MS" w:hAnsi="Trebuchet MS"/>
          <w:sz w:val="22"/>
          <w:szCs w:val="22"/>
        </w:rPr>
        <w:t xml:space="preserve">We are aware of the additional duties of the </w:t>
      </w:r>
      <w:hyperlink r:id="rId44" w:history="1">
        <w:r>
          <w:rPr>
            <w:rStyle w:val="Hyperlink"/>
            <w:rFonts w:ascii="Trebuchet MS" w:hAnsi="Trebuchet MS"/>
            <w:sz w:val="22"/>
            <w:szCs w:val="22"/>
          </w:rPr>
          <w:t>Virtual School Headteacher</w:t>
        </w:r>
      </w:hyperlink>
      <w:r>
        <w:rPr>
          <w:rFonts w:ascii="Trebuchet MS" w:hAnsi="Trebuchet MS"/>
          <w:sz w:val="22"/>
          <w:szCs w:val="22"/>
        </w:rPr>
        <w:t xml:space="preserve">, </w:t>
      </w:r>
      <w:r w:rsidRPr="00AB25A1">
        <w:rPr>
          <w:rFonts w:ascii="Trebuchet MS" w:hAnsi="Trebuchet MS"/>
          <w:sz w:val="22"/>
          <w:szCs w:val="22"/>
        </w:rPr>
        <w:t>extended in June 2021, to include a non-statutory responsibility for the strategic oversight of the educational attendance, attainment, and progress of children with a social worker. We understand the role that we play in improving outcomes for children with a social worker.</w:t>
      </w:r>
    </w:p>
    <w:p w14:paraId="4B3678E3" w14:textId="025AC4FD" w:rsidR="005E3823" w:rsidRDefault="005E3823" w:rsidP="00B763B7">
      <w:pPr>
        <w:spacing w:line="276" w:lineRule="auto"/>
        <w:jc w:val="both"/>
        <w:rPr>
          <w:rFonts w:ascii="Trebuchet MS" w:hAnsi="Trebuchet MS" w:cs="Arial"/>
          <w:sz w:val="22"/>
          <w:szCs w:val="22"/>
          <w:lang w:eastAsia="en-GB"/>
        </w:rPr>
      </w:pPr>
    </w:p>
    <w:p w14:paraId="6F43DF8B" w14:textId="77777777" w:rsidR="005E3823" w:rsidRPr="00E86861" w:rsidRDefault="005E3823" w:rsidP="00B763B7">
      <w:pPr>
        <w:spacing w:line="276" w:lineRule="auto"/>
        <w:jc w:val="both"/>
        <w:rPr>
          <w:rFonts w:ascii="Trebuchet MS" w:hAnsi="Trebuchet MS" w:cs="Arial"/>
          <w:sz w:val="22"/>
          <w:szCs w:val="22"/>
          <w:lang w:eastAsia="en-GB"/>
        </w:rPr>
      </w:pPr>
    </w:p>
    <w:p w14:paraId="22FEFEAC" w14:textId="496D7F3F" w:rsidR="00A95D9D" w:rsidRPr="009E31AE" w:rsidRDefault="00B763B7" w:rsidP="00C45744">
      <w:pPr>
        <w:pStyle w:val="Headings"/>
        <w:numPr>
          <w:ilvl w:val="0"/>
          <w:numId w:val="132"/>
        </w:numPr>
        <w:ind w:left="709" w:hanging="720"/>
        <w:rPr>
          <w:rFonts w:eastAsia="Calibri"/>
        </w:rPr>
      </w:pPr>
      <w:bookmarkStart w:id="55" w:name="_Toc112680026"/>
      <w:r w:rsidRPr="009E31AE">
        <w:rPr>
          <w:rFonts w:eastAsia="Calibri"/>
        </w:rPr>
        <w:t xml:space="preserve">Working with Parents and </w:t>
      </w:r>
      <w:r w:rsidR="00A95D9D" w:rsidRPr="009E31AE">
        <w:rPr>
          <w:rFonts w:eastAsia="Calibri"/>
        </w:rPr>
        <w:t>Carers</w:t>
      </w:r>
      <w:bookmarkEnd w:id="55"/>
    </w:p>
    <w:p w14:paraId="2B7CDDDC" w14:textId="77777777" w:rsidR="009E7ACE" w:rsidRPr="009E7ACE" w:rsidRDefault="009E7ACE" w:rsidP="009E7ACE"/>
    <w:p w14:paraId="7057FE6F" w14:textId="7D784714" w:rsidR="00A95D9D" w:rsidRPr="00E86861" w:rsidRDefault="00451851" w:rsidP="00B763B7">
      <w:pPr>
        <w:spacing w:line="276" w:lineRule="auto"/>
        <w:jc w:val="both"/>
        <w:rPr>
          <w:rFonts w:ascii="Trebuchet MS" w:hAnsi="Trebuchet MS" w:cs="Arial"/>
          <w:sz w:val="22"/>
          <w:szCs w:val="22"/>
        </w:rPr>
      </w:pPr>
      <w:r w:rsidRPr="00E86861">
        <w:rPr>
          <w:rFonts w:ascii="Trebuchet MS" w:hAnsi="Trebuchet MS" w:cs="Arial"/>
          <w:sz w:val="22"/>
          <w:szCs w:val="22"/>
        </w:rPr>
        <w:t>This s</w:t>
      </w:r>
      <w:r w:rsidR="00A95D9D" w:rsidRPr="00E86861">
        <w:rPr>
          <w:rFonts w:ascii="Trebuchet MS" w:hAnsi="Trebuchet MS" w:cs="Arial"/>
          <w:sz w:val="22"/>
          <w:szCs w:val="22"/>
        </w:rPr>
        <w:t>chool is committed to work</w:t>
      </w:r>
      <w:r w:rsidR="00B763B7" w:rsidRPr="00E86861">
        <w:rPr>
          <w:rFonts w:ascii="Trebuchet MS" w:hAnsi="Trebuchet MS" w:cs="Arial"/>
          <w:sz w:val="22"/>
          <w:szCs w:val="22"/>
        </w:rPr>
        <w:t xml:space="preserve">ing in partnership with parents and </w:t>
      </w:r>
      <w:r w:rsidR="00A95D9D" w:rsidRPr="00E86861">
        <w:rPr>
          <w:rFonts w:ascii="Trebuchet MS" w:hAnsi="Trebuchet MS" w:cs="Arial"/>
          <w:sz w:val="22"/>
          <w:szCs w:val="22"/>
        </w:rPr>
        <w:t>carers to safeguard a</w:t>
      </w:r>
      <w:r w:rsidR="00583753" w:rsidRPr="00E86861">
        <w:rPr>
          <w:rFonts w:ascii="Trebuchet MS" w:hAnsi="Trebuchet MS" w:cs="Arial"/>
          <w:sz w:val="22"/>
          <w:szCs w:val="22"/>
        </w:rPr>
        <w:t>nd promote the welfare of child</w:t>
      </w:r>
      <w:r w:rsidR="00A95D9D" w:rsidRPr="00E86861">
        <w:rPr>
          <w:rFonts w:ascii="Trebuchet MS" w:hAnsi="Trebuchet MS" w:cs="Arial"/>
          <w:sz w:val="22"/>
          <w:szCs w:val="22"/>
        </w:rPr>
        <w:t xml:space="preserve">ren and to support them to understand our statutory responsibilities in this area. </w:t>
      </w:r>
    </w:p>
    <w:p w14:paraId="7AC8ED65" w14:textId="77777777" w:rsidR="00A95D9D" w:rsidRPr="00E86861" w:rsidRDefault="00A95D9D" w:rsidP="00B763B7">
      <w:pPr>
        <w:spacing w:line="276" w:lineRule="auto"/>
        <w:jc w:val="both"/>
        <w:rPr>
          <w:rFonts w:ascii="Trebuchet MS" w:hAnsi="Trebuchet MS" w:cs="Arial"/>
          <w:sz w:val="22"/>
          <w:szCs w:val="22"/>
        </w:rPr>
      </w:pPr>
    </w:p>
    <w:p w14:paraId="09482C50" w14:textId="0A4BC84C" w:rsidR="00A95D9D" w:rsidRPr="00355BFF" w:rsidRDefault="00A95D9D" w:rsidP="00B763B7">
      <w:pPr>
        <w:spacing w:line="276" w:lineRule="auto"/>
        <w:jc w:val="both"/>
        <w:rPr>
          <w:rFonts w:ascii="Trebuchet MS" w:hAnsi="Trebuchet MS" w:cs="Arial"/>
          <w:sz w:val="22"/>
          <w:szCs w:val="22"/>
        </w:rPr>
      </w:pPr>
      <w:r w:rsidRPr="00355BFF">
        <w:rPr>
          <w:rFonts w:ascii="Trebuchet MS" w:hAnsi="Trebuchet MS" w:cs="Arial"/>
          <w:sz w:val="22"/>
          <w:szCs w:val="22"/>
        </w:rPr>
        <w:t xml:space="preserve">When new pupils join our school, parents and carers will be informed that we have a Child Protection Policy. A copy will be provided to parents on request and is available via a link on the school website. Parents and carers will be informed of our legal duty to assist our </w:t>
      </w:r>
      <w:r w:rsidR="004B7373">
        <w:rPr>
          <w:rFonts w:ascii="Trebuchet MS" w:hAnsi="Trebuchet MS" w:cs="Arial"/>
          <w:sz w:val="22"/>
          <w:szCs w:val="22"/>
        </w:rPr>
        <w:t xml:space="preserve">safeguarding </w:t>
      </w:r>
      <w:r w:rsidRPr="00355BFF">
        <w:rPr>
          <w:rFonts w:ascii="Trebuchet MS" w:hAnsi="Trebuchet MS" w:cs="Arial"/>
          <w:sz w:val="22"/>
          <w:szCs w:val="22"/>
        </w:rPr>
        <w:t>colleagues in other agencies with Child Protection enquiries and what happens should we have cause to make a referral to</w:t>
      </w:r>
      <w:r w:rsidR="005E3823">
        <w:rPr>
          <w:rFonts w:ascii="Trebuchet MS" w:hAnsi="Trebuchet MS" w:cs="Arial"/>
          <w:sz w:val="22"/>
          <w:szCs w:val="22"/>
        </w:rPr>
        <w:t xml:space="preserve"> the relevant local authority</w:t>
      </w:r>
      <w:r w:rsidRPr="00355BFF">
        <w:rPr>
          <w:rFonts w:ascii="Trebuchet MS" w:hAnsi="Trebuchet MS" w:cs="Arial"/>
          <w:sz w:val="22"/>
          <w:szCs w:val="22"/>
        </w:rPr>
        <w:t xml:space="preserve"> or other agencies.  </w:t>
      </w:r>
    </w:p>
    <w:p w14:paraId="30D8ACD7" w14:textId="77777777" w:rsidR="00A95D9D" w:rsidRPr="00355BFF" w:rsidRDefault="00A95D9D" w:rsidP="00B763B7">
      <w:pPr>
        <w:spacing w:line="276" w:lineRule="auto"/>
        <w:jc w:val="both"/>
        <w:rPr>
          <w:rFonts w:ascii="Trebuchet MS" w:hAnsi="Trebuchet MS" w:cs="Arial"/>
          <w:sz w:val="22"/>
          <w:szCs w:val="22"/>
        </w:rPr>
      </w:pPr>
    </w:p>
    <w:p w14:paraId="036B7B4B" w14:textId="3DA5ADD8" w:rsidR="00A95D9D" w:rsidRPr="00355BFF" w:rsidRDefault="00A95D9D" w:rsidP="00B763B7">
      <w:pPr>
        <w:widowControl w:val="0"/>
        <w:tabs>
          <w:tab w:val="num" w:pos="360"/>
        </w:tabs>
        <w:overflowPunct w:val="0"/>
        <w:autoSpaceDE w:val="0"/>
        <w:autoSpaceDN w:val="0"/>
        <w:adjustRightInd w:val="0"/>
        <w:spacing w:line="276" w:lineRule="auto"/>
        <w:jc w:val="both"/>
        <w:textAlignment w:val="baseline"/>
        <w:rPr>
          <w:rFonts w:ascii="Trebuchet MS" w:hAnsi="Trebuchet MS" w:cs="Arial"/>
          <w:sz w:val="22"/>
          <w:szCs w:val="22"/>
        </w:rPr>
      </w:pPr>
      <w:r w:rsidRPr="00355BFF">
        <w:rPr>
          <w:rFonts w:ascii="Trebuchet MS" w:hAnsi="Trebuchet MS" w:cs="Arial"/>
          <w:sz w:val="22"/>
          <w:szCs w:val="22"/>
        </w:rPr>
        <w:t xml:space="preserve">We respect parents’ rights to privacy and confidentiality and will not share sensitive information unless </w:t>
      </w:r>
      <w:r w:rsidRPr="00355BFF">
        <w:rPr>
          <w:rFonts w:ascii="Trebuchet MS" w:hAnsi="Trebuchet MS" w:cs="Arial"/>
          <w:sz w:val="22"/>
          <w:szCs w:val="22"/>
        </w:rPr>
        <w:lastRenderedPageBreak/>
        <w:t>we have permission</w:t>
      </w:r>
      <w:r w:rsidR="005E3823">
        <w:rPr>
          <w:rFonts w:ascii="Trebuchet MS" w:hAnsi="Trebuchet MS" w:cs="Arial"/>
          <w:sz w:val="22"/>
          <w:szCs w:val="22"/>
        </w:rPr>
        <w:t>,</w:t>
      </w:r>
      <w:r w:rsidRPr="00355BFF">
        <w:rPr>
          <w:rFonts w:ascii="Trebuchet MS" w:hAnsi="Trebuchet MS" w:cs="Arial"/>
          <w:sz w:val="22"/>
          <w:szCs w:val="22"/>
        </w:rPr>
        <w:t xml:space="preserve"> or</w:t>
      </w:r>
      <w:r w:rsidR="002E20BE">
        <w:rPr>
          <w:rFonts w:ascii="Trebuchet MS" w:hAnsi="Trebuchet MS" w:cs="Arial"/>
          <w:sz w:val="22"/>
          <w:szCs w:val="22"/>
        </w:rPr>
        <w:t xml:space="preserve"> if </w:t>
      </w:r>
      <w:r w:rsidRPr="00355BFF">
        <w:rPr>
          <w:rFonts w:ascii="Trebuchet MS" w:hAnsi="Trebuchet MS" w:cs="Arial"/>
          <w:sz w:val="22"/>
          <w:szCs w:val="22"/>
        </w:rPr>
        <w:t>it is necessary to do so in order to safeguard a child from harm.</w:t>
      </w:r>
    </w:p>
    <w:p w14:paraId="4D658ECA" w14:textId="77777777" w:rsidR="00A95D9D" w:rsidRPr="00355BFF" w:rsidRDefault="00A95D9D" w:rsidP="00B763B7">
      <w:pPr>
        <w:spacing w:line="276" w:lineRule="auto"/>
        <w:jc w:val="both"/>
        <w:rPr>
          <w:rFonts w:ascii="Trebuchet MS" w:hAnsi="Trebuchet MS" w:cs="Arial"/>
          <w:sz w:val="22"/>
          <w:szCs w:val="22"/>
        </w:rPr>
      </w:pPr>
    </w:p>
    <w:p w14:paraId="4C23AB1B" w14:textId="77777777" w:rsidR="00A95D9D" w:rsidRPr="00355BFF" w:rsidRDefault="00A95D9D" w:rsidP="00B763B7">
      <w:pPr>
        <w:numPr>
          <w:ilvl w:val="0"/>
          <w:numId w:val="5"/>
        </w:numPr>
        <w:spacing w:line="276" w:lineRule="auto"/>
        <w:jc w:val="both"/>
        <w:rPr>
          <w:rFonts w:ascii="Trebuchet MS" w:hAnsi="Trebuchet MS" w:cs="Arial"/>
          <w:vanish/>
          <w:sz w:val="22"/>
          <w:szCs w:val="22"/>
        </w:rPr>
      </w:pPr>
    </w:p>
    <w:p w14:paraId="0F680ED7" w14:textId="77777777" w:rsidR="00A95D9D" w:rsidRPr="00355BFF" w:rsidRDefault="00A95D9D" w:rsidP="00B763B7">
      <w:pPr>
        <w:numPr>
          <w:ilvl w:val="0"/>
          <w:numId w:val="5"/>
        </w:numPr>
        <w:spacing w:line="276" w:lineRule="auto"/>
        <w:jc w:val="both"/>
        <w:rPr>
          <w:rFonts w:ascii="Trebuchet MS" w:hAnsi="Trebuchet MS" w:cs="Arial"/>
          <w:vanish/>
          <w:sz w:val="22"/>
          <w:szCs w:val="22"/>
        </w:rPr>
      </w:pPr>
    </w:p>
    <w:p w14:paraId="260E1464" w14:textId="180B1D60" w:rsidR="00A95D9D" w:rsidRPr="00355BFF" w:rsidRDefault="00A95D9D" w:rsidP="00B763B7">
      <w:pPr>
        <w:spacing w:line="276" w:lineRule="auto"/>
        <w:jc w:val="both"/>
        <w:rPr>
          <w:rFonts w:ascii="Trebuchet MS" w:hAnsi="Trebuchet MS" w:cs="Arial"/>
          <w:sz w:val="22"/>
          <w:szCs w:val="22"/>
        </w:rPr>
      </w:pPr>
      <w:r w:rsidRPr="00E86861">
        <w:rPr>
          <w:rFonts w:ascii="Trebuchet MS" w:hAnsi="Trebuchet MS" w:cs="Arial"/>
          <w:sz w:val="22"/>
          <w:szCs w:val="22"/>
        </w:rPr>
        <w:t xml:space="preserve">We will seek to share with parents any concerns we may have about their child </w:t>
      </w:r>
      <w:r w:rsidR="00583753" w:rsidRPr="00E86861">
        <w:rPr>
          <w:rFonts w:ascii="Trebuchet MS" w:hAnsi="Trebuchet MS" w:cs="Arial"/>
          <w:sz w:val="22"/>
          <w:szCs w:val="22"/>
        </w:rPr>
        <w:t xml:space="preserve">before making a referral, </w:t>
      </w:r>
      <w:r w:rsidRPr="00355BFF">
        <w:rPr>
          <w:rFonts w:ascii="Trebuchet MS" w:hAnsi="Trebuchet MS" w:cs="Arial"/>
          <w:sz w:val="22"/>
          <w:szCs w:val="22"/>
        </w:rPr>
        <w:t xml:space="preserve">unless to do so may place a child at increased risk of harm. A lack of parental engagement or agreement regarding the concerns the school has about a child will not prevent the </w:t>
      </w:r>
      <w:r w:rsidRPr="00355BFF">
        <w:rPr>
          <w:rFonts w:ascii="Trebuchet MS" w:eastAsia="Calibri" w:hAnsi="Trebuchet MS" w:cs="Arial"/>
          <w:color w:val="000000"/>
          <w:sz w:val="22"/>
          <w:szCs w:val="22"/>
        </w:rPr>
        <w:t>D</w:t>
      </w:r>
      <w:r w:rsidR="00F978FE">
        <w:rPr>
          <w:rFonts w:ascii="Trebuchet MS" w:eastAsia="Calibri" w:hAnsi="Trebuchet MS" w:cs="Arial"/>
          <w:color w:val="000000"/>
          <w:sz w:val="22"/>
          <w:szCs w:val="22"/>
        </w:rPr>
        <w:t>SL from</w:t>
      </w:r>
      <w:r w:rsidRPr="00355BFF">
        <w:rPr>
          <w:rFonts w:ascii="Trebuchet MS" w:eastAsia="Calibri" w:hAnsi="Trebuchet MS" w:cs="Arial"/>
          <w:color w:val="000000"/>
          <w:sz w:val="22"/>
          <w:szCs w:val="22"/>
        </w:rPr>
        <w:t xml:space="preserve"> </w:t>
      </w:r>
      <w:r w:rsidRPr="00355BFF">
        <w:rPr>
          <w:rFonts w:ascii="Trebuchet MS" w:hAnsi="Trebuchet MS" w:cs="Arial"/>
          <w:sz w:val="22"/>
          <w:szCs w:val="22"/>
        </w:rPr>
        <w:t>ma</w:t>
      </w:r>
      <w:r w:rsidR="00583753">
        <w:rPr>
          <w:rFonts w:ascii="Trebuchet MS" w:hAnsi="Trebuchet MS" w:cs="Arial"/>
          <w:sz w:val="22"/>
          <w:szCs w:val="22"/>
        </w:rPr>
        <w:t xml:space="preserve">king a referral to </w:t>
      </w:r>
      <w:r w:rsidR="005E3823">
        <w:rPr>
          <w:rFonts w:ascii="Trebuchet MS" w:hAnsi="Trebuchet MS" w:cs="Arial"/>
          <w:sz w:val="22"/>
          <w:szCs w:val="22"/>
        </w:rPr>
        <w:t>the relevant local authority</w:t>
      </w:r>
      <w:r w:rsidR="005E3823" w:rsidRPr="00355BFF" w:rsidDel="005E3823">
        <w:rPr>
          <w:rFonts w:ascii="Trebuchet MS" w:hAnsi="Trebuchet MS" w:cs="Arial"/>
          <w:sz w:val="22"/>
          <w:szCs w:val="22"/>
        </w:rPr>
        <w:t xml:space="preserve"> </w:t>
      </w:r>
      <w:r w:rsidRPr="00355BFF">
        <w:rPr>
          <w:rFonts w:ascii="Trebuchet MS" w:hAnsi="Trebuchet MS" w:cs="Arial"/>
          <w:sz w:val="22"/>
          <w:szCs w:val="22"/>
        </w:rPr>
        <w:t>in those circumstances where it is appropriate to do so.</w:t>
      </w:r>
    </w:p>
    <w:p w14:paraId="05310258" w14:textId="77777777" w:rsidR="00A95D9D" w:rsidRPr="00355BFF" w:rsidRDefault="00A95D9D" w:rsidP="00B763B7">
      <w:pPr>
        <w:autoSpaceDE w:val="0"/>
        <w:autoSpaceDN w:val="0"/>
        <w:adjustRightInd w:val="0"/>
        <w:spacing w:line="276" w:lineRule="auto"/>
        <w:jc w:val="both"/>
        <w:rPr>
          <w:rFonts w:ascii="Trebuchet MS" w:hAnsi="Trebuchet MS" w:cs="Arial"/>
          <w:sz w:val="22"/>
          <w:szCs w:val="22"/>
        </w:rPr>
      </w:pPr>
    </w:p>
    <w:p w14:paraId="44339E6B" w14:textId="77777777" w:rsidR="00A95D9D" w:rsidRPr="00355BFF" w:rsidRDefault="00A95D9D" w:rsidP="00B763B7">
      <w:pPr>
        <w:autoSpaceDE w:val="0"/>
        <w:autoSpaceDN w:val="0"/>
        <w:adjustRightInd w:val="0"/>
        <w:spacing w:line="276" w:lineRule="auto"/>
        <w:jc w:val="both"/>
        <w:rPr>
          <w:rFonts w:ascii="Trebuchet MS" w:hAnsi="Trebuchet MS" w:cs="Arial"/>
          <w:sz w:val="22"/>
          <w:szCs w:val="22"/>
        </w:rPr>
      </w:pPr>
      <w:r w:rsidRPr="00355BFF">
        <w:rPr>
          <w:rFonts w:ascii="Trebuchet MS" w:hAnsi="Trebuchet MS" w:cs="Arial"/>
          <w:sz w:val="22"/>
          <w:szCs w:val="22"/>
        </w:rPr>
        <w:t>In order to keep children safe and provide appropriate care for them, the school requires parents to provide accurate and up to date information regarding:</w:t>
      </w:r>
    </w:p>
    <w:p w14:paraId="0B514E69" w14:textId="77777777" w:rsidR="00A95D9D" w:rsidRPr="00355BFF" w:rsidRDefault="00A95D9D" w:rsidP="00451851">
      <w:pPr>
        <w:autoSpaceDE w:val="0"/>
        <w:autoSpaceDN w:val="0"/>
        <w:adjustRightInd w:val="0"/>
        <w:spacing w:line="276" w:lineRule="auto"/>
        <w:jc w:val="both"/>
        <w:rPr>
          <w:rFonts w:ascii="Trebuchet MS" w:hAnsi="Trebuchet MS" w:cs="Arial"/>
          <w:sz w:val="22"/>
          <w:szCs w:val="22"/>
        </w:rPr>
      </w:pPr>
    </w:p>
    <w:p w14:paraId="4939B5F6" w14:textId="77777777" w:rsidR="00A95D9D" w:rsidRDefault="00A95D9D" w:rsidP="00B763B7">
      <w:pPr>
        <w:numPr>
          <w:ilvl w:val="0"/>
          <w:numId w:val="6"/>
        </w:numPr>
        <w:autoSpaceDE w:val="0"/>
        <w:autoSpaceDN w:val="0"/>
        <w:adjustRightInd w:val="0"/>
        <w:spacing w:line="276" w:lineRule="auto"/>
        <w:ind w:hanging="357"/>
        <w:jc w:val="both"/>
        <w:rPr>
          <w:rFonts w:ascii="Trebuchet MS" w:hAnsi="Trebuchet MS" w:cs="Arial"/>
          <w:sz w:val="22"/>
          <w:szCs w:val="22"/>
        </w:rPr>
      </w:pPr>
      <w:r w:rsidRPr="00355BFF">
        <w:rPr>
          <w:rFonts w:ascii="Trebuchet MS" w:hAnsi="Trebuchet MS" w:cs="Arial"/>
          <w:sz w:val="22"/>
          <w:szCs w:val="22"/>
        </w:rPr>
        <w:t>Full names and contact details of all adults with whom the child normally lives;</w:t>
      </w:r>
    </w:p>
    <w:p w14:paraId="46067176" w14:textId="77777777" w:rsidR="00A95D9D" w:rsidRDefault="00A95D9D" w:rsidP="00B763B7">
      <w:pPr>
        <w:numPr>
          <w:ilvl w:val="0"/>
          <w:numId w:val="6"/>
        </w:numPr>
        <w:autoSpaceDE w:val="0"/>
        <w:autoSpaceDN w:val="0"/>
        <w:adjustRightInd w:val="0"/>
        <w:spacing w:line="276" w:lineRule="auto"/>
        <w:ind w:hanging="357"/>
        <w:jc w:val="both"/>
        <w:rPr>
          <w:rFonts w:ascii="Trebuchet MS" w:hAnsi="Trebuchet MS" w:cs="Arial"/>
          <w:sz w:val="22"/>
          <w:szCs w:val="22"/>
        </w:rPr>
      </w:pPr>
      <w:r w:rsidRPr="00355BFF">
        <w:rPr>
          <w:rFonts w:ascii="Trebuchet MS" w:hAnsi="Trebuchet MS" w:cs="Arial"/>
          <w:sz w:val="22"/>
          <w:szCs w:val="22"/>
        </w:rPr>
        <w:t>Full names and contact details of all persons with parental responsibility (if different from above);</w:t>
      </w:r>
    </w:p>
    <w:p w14:paraId="003BA692" w14:textId="0B71CBC8" w:rsidR="00A95D9D" w:rsidRDefault="00A95D9D" w:rsidP="00B763B7">
      <w:pPr>
        <w:numPr>
          <w:ilvl w:val="0"/>
          <w:numId w:val="6"/>
        </w:numPr>
        <w:autoSpaceDE w:val="0"/>
        <w:autoSpaceDN w:val="0"/>
        <w:adjustRightInd w:val="0"/>
        <w:spacing w:line="276" w:lineRule="auto"/>
        <w:ind w:hanging="357"/>
        <w:jc w:val="both"/>
        <w:rPr>
          <w:rFonts w:ascii="Trebuchet MS" w:hAnsi="Trebuchet MS" w:cs="Arial"/>
          <w:sz w:val="22"/>
          <w:szCs w:val="22"/>
        </w:rPr>
      </w:pPr>
      <w:r w:rsidRPr="00355BFF">
        <w:rPr>
          <w:rFonts w:ascii="Trebuchet MS" w:hAnsi="Trebuchet MS" w:cs="Arial"/>
          <w:sz w:val="22"/>
          <w:szCs w:val="22"/>
        </w:rPr>
        <w:t>Emergency contact details (if different from above)</w:t>
      </w:r>
      <w:r w:rsidR="00B313F1">
        <w:rPr>
          <w:rFonts w:ascii="Trebuchet MS" w:hAnsi="Trebuchet MS" w:cs="Arial"/>
          <w:sz w:val="22"/>
          <w:szCs w:val="22"/>
        </w:rPr>
        <w:t xml:space="preserve"> and at least two contacts</w:t>
      </w:r>
      <w:r w:rsidRPr="00355BFF">
        <w:rPr>
          <w:rFonts w:ascii="Trebuchet MS" w:hAnsi="Trebuchet MS" w:cs="Arial"/>
          <w:sz w:val="22"/>
          <w:szCs w:val="22"/>
        </w:rPr>
        <w:t>;</w:t>
      </w:r>
    </w:p>
    <w:p w14:paraId="0B71D555" w14:textId="77777777" w:rsidR="00CD2359" w:rsidRPr="00B763B7" w:rsidRDefault="00A95D9D" w:rsidP="00B763B7">
      <w:pPr>
        <w:numPr>
          <w:ilvl w:val="0"/>
          <w:numId w:val="6"/>
        </w:numPr>
        <w:autoSpaceDE w:val="0"/>
        <w:autoSpaceDN w:val="0"/>
        <w:adjustRightInd w:val="0"/>
        <w:spacing w:line="276" w:lineRule="auto"/>
        <w:ind w:hanging="357"/>
        <w:jc w:val="both"/>
        <w:rPr>
          <w:rFonts w:ascii="Trebuchet MS" w:hAnsi="Trebuchet MS" w:cs="Arial"/>
          <w:sz w:val="22"/>
          <w:szCs w:val="22"/>
        </w:rPr>
      </w:pPr>
      <w:r w:rsidRPr="00355BFF">
        <w:rPr>
          <w:rFonts w:ascii="Trebuchet MS" w:hAnsi="Trebuchet MS" w:cs="Arial"/>
          <w:sz w:val="22"/>
          <w:szCs w:val="22"/>
        </w:rPr>
        <w:t>Full details of any other adult authorised by the parent to collect the child from schoo</w:t>
      </w:r>
      <w:r w:rsidR="00CD2359">
        <w:rPr>
          <w:rFonts w:ascii="Trebuchet MS" w:hAnsi="Trebuchet MS" w:cs="Arial"/>
          <w:sz w:val="22"/>
          <w:szCs w:val="22"/>
        </w:rPr>
        <w:t>l (if different from the above);</w:t>
      </w:r>
    </w:p>
    <w:p w14:paraId="2911CA64" w14:textId="31860F4D" w:rsidR="00A95D9D" w:rsidRDefault="00A95D9D" w:rsidP="00B763B7">
      <w:pPr>
        <w:numPr>
          <w:ilvl w:val="0"/>
          <w:numId w:val="6"/>
        </w:numPr>
        <w:autoSpaceDE w:val="0"/>
        <w:autoSpaceDN w:val="0"/>
        <w:adjustRightInd w:val="0"/>
        <w:spacing w:line="276" w:lineRule="auto"/>
        <w:ind w:hanging="357"/>
        <w:jc w:val="both"/>
        <w:rPr>
          <w:rFonts w:ascii="Trebuchet MS" w:hAnsi="Trebuchet MS" w:cs="Arial"/>
          <w:sz w:val="22"/>
          <w:szCs w:val="22"/>
        </w:rPr>
      </w:pPr>
      <w:r w:rsidRPr="00355BFF">
        <w:rPr>
          <w:rFonts w:ascii="Trebuchet MS" w:hAnsi="Trebuchet MS" w:cs="Arial"/>
          <w:sz w:val="22"/>
          <w:szCs w:val="22"/>
        </w:rPr>
        <w:t>Any legal or criminal changes which affect parental responsibility e.g. Bail condition</w:t>
      </w:r>
      <w:r w:rsidR="00A34C2C">
        <w:rPr>
          <w:rFonts w:ascii="Trebuchet MS" w:hAnsi="Trebuchet MS" w:cs="Arial"/>
          <w:sz w:val="22"/>
          <w:szCs w:val="22"/>
        </w:rPr>
        <w:t>s</w:t>
      </w:r>
      <w:r w:rsidRPr="00355BFF">
        <w:rPr>
          <w:rFonts w:ascii="Trebuchet MS" w:hAnsi="Trebuchet MS" w:cs="Arial"/>
          <w:sz w:val="22"/>
          <w:szCs w:val="22"/>
        </w:rPr>
        <w:t xml:space="preserve">, court orders, </w:t>
      </w:r>
      <w:r w:rsidR="002225A4">
        <w:rPr>
          <w:rFonts w:ascii="Trebuchet MS" w:hAnsi="Trebuchet MS" w:cs="Arial"/>
          <w:sz w:val="22"/>
          <w:szCs w:val="22"/>
        </w:rPr>
        <w:t>Special Guardianship orders</w:t>
      </w:r>
      <w:r w:rsidR="00A541AD">
        <w:rPr>
          <w:rFonts w:ascii="Trebuchet MS" w:hAnsi="Trebuchet MS" w:cs="Arial"/>
          <w:sz w:val="22"/>
          <w:szCs w:val="22"/>
        </w:rPr>
        <w:t>, Child Arrangement orders etc</w:t>
      </w:r>
      <w:r w:rsidRPr="00355BFF">
        <w:rPr>
          <w:rFonts w:ascii="Trebuchet MS" w:hAnsi="Trebuchet MS" w:cs="Arial"/>
          <w:sz w:val="22"/>
          <w:szCs w:val="22"/>
        </w:rPr>
        <w:t>.</w:t>
      </w:r>
    </w:p>
    <w:p w14:paraId="2A8E1C23" w14:textId="77777777" w:rsidR="00A95D9D" w:rsidRPr="00355BFF" w:rsidRDefault="00A95D9D" w:rsidP="00B763B7">
      <w:pPr>
        <w:autoSpaceDE w:val="0"/>
        <w:autoSpaceDN w:val="0"/>
        <w:adjustRightInd w:val="0"/>
        <w:spacing w:line="276" w:lineRule="auto"/>
        <w:ind w:left="720" w:hanging="357"/>
        <w:jc w:val="both"/>
        <w:rPr>
          <w:rFonts w:ascii="Trebuchet MS" w:hAnsi="Trebuchet MS" w:cs="Arial"/>
          <w:sz w:val="22"/>
          <w:szCs w:val="22"/>
        </w:rPr>
      </w:pPr>
    </w:p>
    <w:p w14:paraId="28DA2FB0" w14:textId="768C07A5" w:rsidR="00A95D9D" w:rsidRDefault="00A95D9D" w:rsidP="00451851">
      <w:pPr>
        <w:spacing w:line="276" w:lineRule="auto"/>
        <w:jc w:val="both"/>
        <w:rPr>
          <w:rFonts w:ascii="Trebuchet MS" w:hAnsi="Trebuchet MS" w:cs="Arial"/>
          <w:sz w:val="22"/>
          <w:szCs w:val="22"/>
        </w:rPr>
      </w:pPr>
      <w:r w:rsidRPr="00355BFF">
        <w:rPr>
          <w:rFonts w:ascii="Trebuchet MS" w:hAnsi="Trebuchet MS" w:cs="Arial"/>
          <w:sz w:val="22"/>
          <w:szCs w:val="22"/>
        </w:rPr>
        <w:t xml:space="preserve">The school will retain this information </w:t>
      </w:r>
      <w:r w:rsidR="00A34C2C">
        <w:rPr>
          <w:rFonts w:ascii="Trebuchet MS" w:hAnsi="Trebuchet MS" w:cs="Arial"/>
          <w:sz w:val="22"/>
          <w:szCs w:val="22"/>
        </w:rPr>
        <w:t>i</w:t>
      </w:r>
      <w:r w:rsidRPr="00355BFF">
        <w:rPr>
          <w:rFonts w:ascii="Trebuchet MS" w:hAnsi="Trebuchet MS" w:cs="Arial"/>
          <w:sz w:val="22"/>
          <w:szCs w:val="22"/>
        </w:rPr>
        <w:t xml:space="preserve">n pupils’ files; we will only share information about pupils with adults who have parental responsibility for that pupil or where a parent has given permission and the school has been supplied with the adult’s full details in writing. </w:t>
      </w:r>
    </w:p>
    <w:p w14:paraId="55644146" w14:textId="77777777" w:rsidR="009E7ACE" w:rsidRPr="00E12175" w:rsidRDefault="009E7ACE" w:rsidP="006F7E6A">
      <w:pPr>
        <w:pStyle w:val="Title"/>
        <w:spacing w:before="0" w:after="0" w:line="276" w:lineRule="auto"/>
        <w:jc w:val="left"/>
        <w:rPr>
          <w:rFonts w:ascii="Trebuchet MS" w:hAnsi="Trebuchet MS"/>
          <w:sz w:val="22"/>
          <w:szCs w:val="22"/>
        </w:rPr>
      </w:pPr>
    </w:p>
    <w:p w14:paraId="700A7DA5" w14:textId="07B7205D" w:rsidR="00BD1714" w:rsidRDefault="00BD1714" w:rsidP="00C45744">
      <w:pPr>
        <w:spacing w:line="276" w:lineRule="auto"/>
        <w:jc w:val="both"/>
        <w:rPr>
          <w:rFonts w:ascii="Trebuchet MS" w:hAnsi="Trebuchet MS"/>
          <w:sz w:val="22"/>
          <w:szCs w:val="22"/>
        </w:rPr>
      </w:pPr>
      <w:r w:rsidRPr="00AB25A1">
        <w:rPr>
          <w:rFonts w:ascii="Trebuchet MS" w:hAnsi="Trebuchet MS"/>
          <w:sz w:val="22"/>
          <w:szCs w:val="22"/>
        </w:rPr>
        <w:t xml:space="preserve">We recognise that we are likely to be in regular contact with parents and carers. We will use these communications to reinforce the importance of children being safe online and parents/carers are likely to find it helpful to understand what systems schools use to filter and monitor online use. It will be especially important for parents/carers to be aware of what their children are being asked to do online, including the sites they </w:t>
      </w:r>
      <w:r>
        <w:rPr>
          <w:rFonts w:ascii="Trebuchet MS" w:hAnsi="Trebuchet MS"/>
          <w:sz w:val="22"/>
          <w:szCs w:val="22"/>
        </w:rPr>
        <w:t xml:space="preserve">are </w:t>
      </w:r>
      <w:r w:rsidRPr="00AB25A1">
        <w:rPr>
          <w:rFonts w:ascii="Trebuchet MS" w:hAnsi="Trebuchet MS"/>
          <w:sz w:val="22"/>
          <w:szCs w:val="22"/>
        </w:rPr>
        <w:t>asked to access and</w:t>
      </w:r>
      <w:r>
        <w:rPr>
          <w:rFonts w:ascii="Trebuchet MS" w:hAnsi="Trebuchet MS"/>
          <w:sz w:val="22"/>
          <w:szCs w:val="22"/>
        </w:rPr>
        <w:t xml:space="preserve"> to</w:t>
      </w:r>
      <w:r w:rsidRPr="00AB25A1">
        <w:rPr>
          <w:rFonts w:ascii="Trebuchet MS" w:hAnsi="Trebuchet MS"/>
          <w:sz w:val="22"/>
          <w:szCs w:val="22"/>
        </w:rPr>
        <w:t xml:space="preserve"> be clear who from the school</w:t>
      </w:r>
      <w:r w:rsidR="002F5DB2">
        <w:rPr>
          <w:rFonts w:ascii="Trebuchet MS" w:hAnsi="Trebuchet MS"/>
          <w:sz w:val="22"/>
          <w:szCs w:val="22"/>
        </w:rPr>
        <w:t xml:space="preserve">, </w:t>
      </w:r>
      <w:r w:rsidRPr="00AB25A1">
        <w:rPr>
          <w:rFonts w:ascii="Trebuchet MS" w:hAnsi="Trebuchet MS"/>
          <w:sz w:val="22"/>
          <w:szCs w:val="22"/>
        </w:rPr>
        <w:t>if anyone</w:t>
      </w:r>
      <w:r w:rsidR="002F5DB2">
        <w:rPr>
          <w:rFonts w:ascii="Trebuchet MS" w:hAnsi="Trebuchet MS"/>
          <w:sz w:val="22"/>
          <w:szCs w:val="22"/>
        </w:rPr>
        <w:t>,</w:t>
      </w:r>
      <w:r w:rsidRPr="00AB25A1">
        <w:rPr>
          <w:rFonts w:ascii="Trebuchet MS" w:hAnsi="Trebuchet MS"/>
          <w:sz w:val="22"/>
          <w:szCs w:val="22"/>
        </w:rPr>
        <w:t xml:space="preserve"> their child is going to be interacting with online.</w:t>
      </w:r>
    </w:p>
    <w:p w14:paraId="17615565" w14:textId="4F31C824" w:rsidR="002F5DB2" w:rsidRDefault="002F5DB2" w:rsidP="00C45744">
      <w:pPr>
        <w:spacing w:line="276" w:lineRule="auto"/>
        <w:jc w:val="both"/>
        <w:rPr>
          <w:rFonts w:ascii="Trebuchet MS" w:hAnsi="Trebuchet MS"/>
          <w:sz w:val="22"/>
          <w:szCs w:val="22"/>
        </w:rPr>
      </w:pPr>
    </w:p>
    <w:p w14:paraId="43D7ED70" w14:textId="39629EDC" w:rsidR="002F5DB2" w:rsidRPr="00AB25A1" w:rsidRDefault="001F1F3A" w:rsidP="00C45744">
      <w:pPr>
        <w:spacing w:line="276" w:lineRule="auto"/>
        <w:jc w:val="both"/>
        <w:rPr>
          <w:rFonts w:ascii="Trebuchet MS" w:hAnsi="Trebuchet MS" w:cs="Arial"/>
          <w:sz w:val="22"/>
          <w:szCs w:val="22"/>
        </w:rPr>
      </w:pPr>
      <w:r>
        <w:rPr>
          <w:rFonts w:ascii="Trebuchet MS" w:hAnsi="Trebuchet MS"/>
          <w:sz w:val="22"/>
          <w:szCs w:val="22"/>
        </w:rPr>
        <w:t>As a minimum, p</w:t>
      </w:r>
      <w:r w:rsidR="002F5DB2">
        <w:rPr>
          <w:rFonts w:ascii="Trebuchet MS" w:hAnsi="Trebuchet MS"/>
          <w:sz w:val="22"/>
          <w:szCs w:val="22"/>
        </w:rPr>
        <w:t xml:space="preserve">arents/carers are </w:t>
      </w:r>
      <w:r w:rsidR="00E45A47">
        <w:rPr>
          <w:rFonts w:ascii="Trebuchet MS" w:hAnsi="Trebuchet MS"/>
          <w:sz w:val="22"/>
          <w:szCs w:val="22"/>
        </w:rPr>
        <w:t>regularly updated about safeguarding through newsletters and via our website.</w:t>
      </w:r>
    </w:p>
    <w:p w14:paraId="1ED194E6" w14:textId="77777777" w:rsidR="009E31AE" w:rsidRDefault="009E31AE" w:rsidP="00C45744">
      <w:pPr>
        <w:spacing w:line="276" w:lineRule="auto"/>
        <w:jc w:val="both"/>
        <w:rPr>
          <w:rFonts w:ascii="Trebuchet MS" w:hAnsi="Trebuchet MS" w:cs="Arial"/>
          <w:sz w:val="22"/>
          <w:szCs w:val="22"/>
        </w:rPr>
      </w:pPr>
    </w:p>
    <w:p w14:paraId="080CC264" w14:textId="77777777" w:rsidR="001F1F3A" w:rsidRPr="00AB25A1" w:rsidRDefault="001F1F3A" w:rsidP="00C45744">
      <w:pPr>
        <w:spacing w:line="276" w:lineRule="auto"/>
        <w:jc w:val="both"/>
        <w:rPr>
          <w:rFonts w:ascii="Trebuchet MS" w:hAnsi="Trebuchet MS" w:cs="Arial"/>
          <w:sz w:val="22"/>
          <w:szCs w:val="22"/>
        </w:rPr>
      </w:pPr>
    </w:p>
    <w:p w14:paraId="7A8441F0" w14:textId="4F52DB4B" w:rsidR="009E7ACE" w:rsidRPr="00D162AF" w:rsidRDefault="009E7ACE" w:rsidP="00C45744">
      <w:pPr>
        <w:pStyle w:val="Headings"/>
        <w:numPr>
          <w:ilvl w:val="0"/>
          <w:numId w:val="132"/>
        </w:numPr>
        <w:ind w:left="709" w:hanging="720"/>
      </w:pPr>
      <w:bookmarkStart w:id="56" w:name="_Toc112678995"/>
      <w:bookmarkStart w:id="57" w:name="_Toc112680027"/>
      <w:bookmarkStart w:id="58" w:name="_Toc112680028"/>
      <w:bookmarkEnd w:id="56"/>
      <w:bookmarkEnd w:id="57"/>
      <w:r w:rsidRPr="00D162AF">
        <w:rPr>
          <w:rFonts w:eastAsia="Calibri"/>
        </w:rPr>
        <w:t>Staffordshire Early Help</w:t>
      </w:r>
      <w:bookmarkEnd w:id="58"/>
    </w:p>
    <w:p w14:paraId="3EE28C4D" w14:textId="77777777" w:rsidR="009E7ACE" w:rsidRPr="00FB37C0" w:rsidRDefault="009E7ACE" w:rsidP="009E7ACE">
      <w:pPr>
        <w:pStyle w:val="Default"/>
        <w:rPr>
          <w:rFonts w:ascii="Calibri" w:eastAsia="Calibri" w:hAnsi="Calibri"/>
          <w:sz w:val="22"/>
          <w:szCs w:val="22"/>
        </w:rPr>
      </w:pPr>
    </w:p>
    <w:p w14:paraId="4DB3821B" w14:textId="5DFA770B" w:rsidR="00E23DB5" w:rsidRPr="000B6962" w:rsidRDefault="00E23DB5" w:rsidP="00FB37C0">
      <w:pPr>
        <w:pStyle w:val="Default"/>
        <w:tabs>
          <w:tab w:val="left" w:pos="284"/>
        </w:tabs>
        <w:jc w:val="both"/>
        <w:rPr>
          <w:rFonts w:ascii="Trebuchet MS" w:eastAsia="Calibri" w:hAnsi="Trebuchet MS"/>
          <w:bCs/>
          <w:sz w:val="22"/>
          <w:szCs w:val="22"/>
        </w:rPr>
      </w:pPr>
      <w:r w:rsidRPr="00FB37C0">
        <w:rPr>
          <w:rFonts w:ascii="Trebuchet MS" w:eastAsia="Calibri" w:hAnsi="Trebuchet MS"/>
          <w:sz w:val="22"/>
          <w:szCs w:val="22"/>
        </w:rPr>
        <w:t xml:space="preserve">Any </w:t>
      </w:r>
      <w:r>
        <w:rPr>
          <w:rFonts w:ascii="Trebuchet MS" w:eastAsia="Calibri" w:hAnsi="Trebuchet MS"/>
          <w:sz w:val="22"/>
          <w:szCs w:val="22"/>
        </w:rPr>
        <w:t>c</w:t>
      </w:r>
      <w:r w:rsidRPr="00FB37C0">
        <w:rPr>
          <w:rFonts w:ascii="Trebuchet MS" w:eastAsia="Calibri" w:hAnsi="Trebuchet MS"/>
          <w:sz w:val="22"/>
          <w:szCs w:val="22"/>
        </w:rPr>
        <w:t>hild</w:t>
      </w:r>
      <w:r w:rsidRPr="000B6962">
        <w:rPr>
          <w:rFonts w:ascii="Trebuchet MS" w:eastAsia="Calibri" w:hAnsi="Trebuchet MS"/>
          <w:b/>
          <w:sz w:val="22"/>
          <w:szCs w:val="22"/>
        </w:rPr>
        <w:t xml:space="preserve"> </w:t>
      </w:r>
      <w:r w:rsidRPr="000B6962">
        <w:rPr>
          <w:rFonts w:ascii="Trebuchet MS" w:eastAsia="Calibri" w:hAnsi="Trebuchet MS"/>
          <w:bCs/>
          <w:sz w:val="22"/>
          <w:szCs w:val="22"/>
        </w:rPr>
        <w:t xml:space="preserve">may benefit from Early Help, but all staff </w:t>
      </w:r>
      <w:r w:rsidR="00DD2C13">
        <w:rPr>
          <w:rFonts w:ascii="Trebuchet MS" w:eastAsia="Calibri" w:hAnsi="Trebuchet MS"/>
          <w:bCs/>
          <w:sz w:val="22"/>
          <w:szCs w:val="22"/>
        </w:rPr>
        <w:t>ar</w:t>
      </w:r>
      <w:r w:rsidRPr="000B6962">
        <w:rPr>
          <w:rFonts w:ascii="Trebuchet MS" w:eastAsia="Calibri" w:hAnsi="Trebuchet MS"/>
          <w:bCs/>
          <w:sz w:val="22"/>
          <w:szCs w:val="22"/>
        </w:rPr>
        <w:t xml:space="preserve">e particularly alert to the potential need for early help for a child </w:t>
      </w:r>
      <w:r>
        <w:rPr>
          <w:rFonts w:ascii="Trebuchet MS" w:eastAsia="Calibri" w:hAnsi="Trebuchet MS"/>
          <w:bCs/>
          <w:sz w:val="22"/>
          <w:szCs w:val="22"/>
        </w:rPr>
        <w:t>who:</w:t>
      </w:r>
    </w:p>
    <w:p w14:paraId="7A933287" w14:textId="77777777" w:rsidR="00E23DB5" w:rsidRPr="000B6962" w:rsidRDefault="00E23DB5" w:rsidP="00E23DB5">
      <w:pPr>
        <w:pStyle w:val="Default"/>
        <w:tabs>
          <w:tab w:val="left" w:pos="284"/>
        </w:tabs>
        <w:jc w:val="both"/>
        <w:rPr>
          <w:rFonts w:ascii="Trebuchet MS" w:eastAsia="Calibri" w:hAnsi="Trebuchet MS"/>
          <w:bCs/>
          <w:sz w:val="22"/>
          <w:szCs w:val="22"/>
        </w:rPr>
      </w:pPr>
    </w:p>
    <w:p w14:paraId="7C065462" w14:textId="6CB5CBC4" w:rsidR="00E23DB5" w:rsidRPr="000B6962" w:rsidRDefault="00E23DB5" w:rsidP="00FB37C0">
      <w:pPr>
        <w:pStyle w:val="Default"/>
        <w:numPr>
          <w:ilvl w:val="0"/>
          <w:numId w:val="76"/>
        </w:numPr>
        <w:tabs>
          <w:tab w:val="left" w:pos="284"/>
        </w:tabs>
        <w:spacing w:line="276" w:lineRule="auto"/>
        <w:ind w:left="714" w:hanging="357"/>
        <w:jc w:val="both"/>
        <w:rPr>
          <w:rFonts w:ascii="Trebuchet MS" w:eastAsia="Calibri" w:hAnsi="Trebuchet MS"/>
          <w:bCs/>
          <w:sz w:val="22"/>
          <w:szCs w:val="22"/>
        </w:rPr>
      </w:pPr>
      <w:r w:rsidRPr="000B6962">
        <w:rPr>
          <w:rFonts w:ascii="Trebuchet MS" w:eastAsia="Calibri" w:hAnsi="Trebuchet MS"/>
          <w:bCs/>
          <w:sz w:val="22"/>
          <w:szCs w:val="22"/>
        </w:rPr>
        <w:t xml:space="preserve">Is disabled </w:t>
      </w:r>
      <w:r w:rsidR="00B629EF">
        <w:rPr>
          <w:rFonts w:ascii="Trebuchet MS" w:eastAsia="Calibri" w:hAnsi="Trebuchet MS"/>
          <w:bCs/>
          <w:sz w:val="22"/>
          <w:szCs w:val="22"/>
        </w:rPr>
        <w:t>or</w:t>
      </w:r>
      <w:r w:rsidRPr="000B6962">
        <w:rPr>
          <w:rFonts w:ascii="Trebuchet MS" w:eastAsia="Calibri" w:hAnsi="Trebuchet MS"/>
          <w:bCs/>
          <w:sz w:val="22"/>
          <w:szCs w:val="22"/>
        </w:rPr>
        <w:t xml:space="preserve"> has specific additional needs</w:t>
      </w:r>
      <w:r w:rsidR="00CA265D">
        <w:rPr>
          <w:rFonts w:ascii="Trebuchet MS" w:eastAsia="Calibri" w:hAnsi="Trebuchet MS"/>
          <w:bCs/>
          <w:sz w:val="22"/>
          <w:szCs w:val="22"/>
        </w:rPr>
        <w:t>;</w:t>
      </w:r>
    </w:p>
    <w:p w14:paraId="19E030CF" w14:textId="01706FE8" w:rsidR="00E23DB5" w:rsidRDefault="00E23DB5" w:rsidP="00FB37C0">
      <w:pPr>
        <w:pStyle w:val="Default"/>
        <w:numPr>
          <w:ilvl w:val="0"/>
          <w:numId w:val="76"/>
        </w:numPr>
        <w:tabs>
          <w:tab w:val="left" w:pos="284"/>
        </w:tabs>
        <w:spacing w:line="276" w:lineRule="auto"/>
        <w:ind w:left="714" w:hanging="357"/>
        <w:jc w:val="both"/>
        <w:rPr>
          <w:rFonts w:ascii="Trebuchet MS" w:eastAsia="Calibri" w:hAnsi="Trebuchet MS"/>
          <w:bCs/>
          <w:sz w:val="22"/>
          <w:szCs w:val="22"/>
        </w:rPr>
      </w:pPr>
      <w:r w:rsidRPr="000B6962">
        <w:rPr>
          <w:rFonts w:ascii="Trebuchet MS" w:eastAsia="Calibri" w:hAnsi="Trebuchet MS"/>
          <w:bCs/>
          <w:sz w:val="22"/>
          <w:szCs w:val="22"/>
        </w:rPr>
        <w:t>Has special educational needs (whether or not they have a statutory Education, Health and Care Plan)</w:t>
      </w:r>
      <w:r w:rsidR="00CA265D">
        <w:rPr>
          <w:rFonts w:ascii="Trebuchet MS" w:eastAsia="Calibri" w:hAnsi="Trebuchet MS"/>
          <w:bCs/>
          <w:sz w:val="22"/>
          <w:szCs w:val="22"/>
        </w:rPr>
        <w:t>;</w:t>
      </w:r>
    </w:p>
    <w:p w14:paraId="5181D6AB" w14:textId="2FF0C13A" w:rsidR="00C959D1" w:rsidRPr="000B6962" w:rsidRDefault="00C959D1" w:rsidP="00FB37C0">
      <w:pPr>
        <w:pStyle w:val="Default"/>
        <w:numPr>
          <w:ilvl w:val="0"/>
          <w:numId w:val="76"/>
        </w:numPr>
        <w:tabs>
          <w:tab w:val="left" w:pos="284"/>
        </w:tabs>
        <w:spacing w:line="276" w:lineRule="auto"/>
        <w:ind w:left="714" w:hanging="357"/>
        <w:jc w:val="both"/>
        <w:rPr>
          <w:rFonts w:ascii="Trebuchet MS" w:eastAsia="Calibri" w:hAnsi="Trebuchet MS"/>
          <w:bCs/>
          <w:sz w:val="22"/>
          <w:szCs w:val="22"/>
        </w:rPr>
      </w:pPr>
      <w:r>
        <w:rPr>
          <w:rFonts w:ascii="Trebuchet MS" w:eastAsia="Calibri" w:hAnsi="Trebuchet MS"/>
          <w:bCs/>
          <w:sz w:val="22"/>
          <w:szCs w:val="22"/>
        </w:rPr>
        <w:t>Has a mental health need</w:t>
      </w:r>
    </w:p>
    <w:p w14:paraId="48BD3CC1" w14:textId="681A177A" w:rsidR="00E23DB5" w:rsidRPr="000B6962" w:rsidRDefault="00E23DB5" w:rsidP="00FB37C0">
      <w:pPr>
        <w:pStyle w:val="Default"/>
        <w:numPr>
          <w:ilvl w:val="0"/>
          <w:numId w:val="76"/>
        </w:numPr>
        <w:tabs>
          <w:tab w:val="left" w:pos="284"/>
        </w:tabs>
        <w:spacing w:line="276" w:lineRule="auto"/>
        <w:ind w:left="714" w:hanging="357"/>
        <w:jc w:val="both"/>
        <w:rPr>
          <w:rFonts w:ascii="Trebuchet MS" w:eastAsia="Calibri" w:hAnsi="Trebuchet MS"/>
          <w:bCs/>
          <w:sz w:val="22"/>
          <w:szCs w:val="22"/>
        </w:rPr>
      </w:pPr>
      <w:r w:rsidRPr="000B6962">
        <w:rPr>
          <w:rFonts w:ascii="Trebuchet MS" w:eastAsia="Calibri" w:hAnsi="Trebuchet MS"/>
          <w:bCs/>
          <w:sz w:val="22"/>
          <w:szCs w:val="22"/>
        </w:rPr>
        <w:t>Is a young carer</w:t>
      </w:r>
      <w:r w:rsidR="00CA265D">
        <w:rPr>
          <w:rFonts w:ascii="Trebuchet MS" w:eastAsia="Calibri" w:hAnsi="Trebuchet MS"/>
          <w:bCs/>
          <w:sz w:val="22"/>
          <w:szCs w:val="22"/>
        </w:rPr>
        <w:t>;</w:t>
      </w:r>
    </w:p>
    <w:p w14:paraId="1ED0A3DD" w14:textId="1EDF3B34" w:rsidR="00E23DB5" w:rsidRPr="000B6962" w:rsidRDefault="00E23DB5" w:rsidP="00FB37C0">
      <w:pPr>
        <w:pStyle w:val="Default"/>
        <w:numPr>
          <w:ilvl w:val="0"/>
          <w:numId w:val="76"/>
        </w:numPr>
        <w:tabs>
          <w:tab w:val="left" w:pos="284"/>
        </w:tabs>
        <w:spacing w:line="276" w:lineRule="auto"/>
        <w:ind w:left="714" w:hanging="357"/>
        <w:jc w:val="both"/>
        <w:rPr>
          <w:rFonts w:ascii="Trebuchet MS" w:eastAsia="Calibri" w:hAnsi="Trebuchet MS"/>
          <w:bCs/>
          <w:sz w:val="22"/>
          <w:szCs w:val="22"/>
        </w:rPr>
      </w:pPr>
      <w:r w:rsidRPr="000B6962">
        <w:rPr>
          <w:rFonts w:ascii="Trebuchet MS" w:eastAsia="Calibri" w:hAnsi="Trebuchet MS"/>
          <w:bCs/>
          <w:sz w:val="22"/>
          <w:szCs w:val="22"/>
        </w:rPr>
        <w:t>Is showing signs of being drawn in to anti</w:t>
      </w:r>
      <w:r w:rsidR="00072BD7">
        <w:rPr>
          <w:rFonts w:ascii="Trebuchet MS" w:eastAsia="Calibri" w:hAnsi="Trebuchet MS"/>
          <w:bCs/>
          <w:sz w:val="22"/>
          <w:szCs w:val="22"/>
        </w:rPr>
        <w:t>-</w:t>
      </w:r>
      <w:r w:rsidRPr="000B6962">
        <w:rPr>
          <w:rFonts w:ascii="Trebuchet MS" w:eastAsia="Calibri" w:hAnsi="Trebuchet MS"/>
          <w:bCs/>
          <w:sz w:val="22"/>
          <w:szCs w:val="22"/>
        </w:rPr>
        <w:t>social or criminal behaviour, including gang involvement and association with organised crime groups</w:t>
      </w:r>
      <w:r w:rsidR="00072BD7">
        <w:rPr>
          <w:rFonts w:ascii="Trebuchet MS" w:eastAsia="Calibri" w:hAnsi="Trebuchet MS"/>
          <w:bCs/>
          <w:sz w:val="22"/>
          <w:szCs w:val="22"/>
        </w:rPr>
        <w:t xml:space="preserve"> or county lines</w:t>
      </w:r>
      <w:r w:rsidR="00CA265D">
        <w:rPr>
          <w:rFonts w:ascii="Trebuchet MS" w:eastAsia="Calibri" w:hAnsi="Trebuchet MS"/>
          <w:bCs/>
          <w:sz w:val="22"/>
          <w:szCs w:val="22"/>
        </w:rPr>
        <w:t>;</w:t>
      </w:r>
    </w:p>
    <w:p w14:paraId="452B1067" w14:textId="3E1611DC" w:rsidR="00E23DB5" w:rsidRPr="000B6962" w:rsidRDefault="00E23DB5" w:rsidP="00FB37C0">
      <w:pPr>
        <w:pStyle w:val="Default"/>
        <w:numPr>
          <w:ilvl w:val="0"/>
          <w:numId w:val="76"/>
        </w:numPr>
        <w:tabs>
          <w:tab w:val="left" w:pos="284"/>
        </w:tabs>
        <w:spacing w:line="276" w:lineRule="auto"/>
        <w:ind w:left="714" w:hanging="357"/>
        <w:jc w:val="both"/>
        <w:rPr>
          <w:rFonts w:ascii="Trebuchet MS" w:eastAsia="Calibri" w:hAnsi="Trebuchet MS"/>
          <w:bCs/>
          <w:sz w:val="22"/>
          <w:szCs w:val="22"/>
        </w:rPr>
      </w:pPr>
      <w:r w:rsidRPr="000B6962">
        <w:rPr>
          <w:rFonts w:ascii="Trebuchet MS" w:eastAsia="Calibri" w:hAnsi="Trebuchet MS"/>
          <w:bCs/>
          <w:sz w:val="22"/>
          <w:szCs w:val="22"/>
        </w:rPr>
        <w:t xml:space="preserve">Is frequently missing/goes missing from </w:t>
      </w:r>
      <w:r w:rsidR="00C54520">
        <w:rPr>
          <w:rFonts w:ascii="Trebuchet MS" w:eastAsia="Calibri" w:hAnsi="Trebuchet MS"/>
          <w:bCs/>
          <w:sz w:val="22"/>
          <w:szCs w:val="22"/>
        </w:rPr>
        <w:t xml:space="preserve">school, </w:t>
      </w:r>
      <w:r w:rsidRPr="000B6962">
        <w:rPr>
          <w:rFonts w:ascii="Trebuchet MS" w:eastAsia="Calibri" w:hAnsi="Trebuchet MS"/>
          <w:bCs/>
          <w:sz w:val="22"/>
          <w:szCs w:val="22"/>
        </w:rPr>
        <w:t>care or home</w:t>
      </w:r>
      <w:r w:rsidR="00CA265D">
        <w:rPr>
          <w:rFonts w:ascii="Trebuchet MS" w:eastAsia="Calibri" w:hAnsi="Trebuchet MS"/>
          <w:bCs/>
          <w:sz w:val="22"/>
          <w:szCs w:val="22"/>
        </w:rPr>
        <w:t>;</w:t>
      </w:r>
    </w:p>
    <w:p w14:paraId="20212553" w14:textId="62B644DA" w:rsidR="00E23DB5" w:rsidRPr="000B6962" w:rsidRDefault="00E23DB5" w:rsidP="00FB37C0">
      <w:pPr>
        <w:pStyle w:val="Default"/>
        <w:numPr>
          <w:ilvl w:val="0"/>
          <w:numId w:val="76"/>
        </w:numPr>
        <w:tabs>
          <w:tab w:val="left" w:pos="284"/>
        </w:tabs>
        <w:spacing w:line="276" w:lineRule="auto"/>
        <w:ind w:left="714" w:hanging="357"/>
        <w:jc w:val="both"/>
        <w:rPr>
          <w:rFonts w:ascii="Trebuchet MS" w:eastAsia="Calibri" w:hAnsi="Trebuchet MS"/>
          <w:bCs/>
          <w:sz w:val="22"/>
          <w:szCs w:val="22"/>
        </w:rPr>
      </w:pPr>
      <w:r w:rsidRPr="000B6962">
        <w:rPr>
          <w:rFonts w:ascii="Trebuchet MS" w:eastAsia="Calibri" w:hAnsi="Trebuchet MS"/>
          <w:bCs/>
          <w:sz w:val="22"/>
          <w:szCs w:val="22"/>
        </w:rPr>
        <w:lastRenderedPageBreak/>
        <w:t>Is at risk of modern slavery, trafficking</w:t>
      </w:r>
      <w:r w:rsidR="00FA6AE7">
        <w:rPr>
          <w:rFonts w:ascii="Trebuchet MS" w:eastAsia="Calibri" w:hAnsi="Trebuchet MS"/>
          <w:bCs/>
          <w:sz w:val="22"/>
          <w:szCs w:val="22"/>
        </w:rPr>
        <w:t>, sexual</w:t>
      </w:r>
      <w:r w:rsidRPr="000B6962">
        <w:rPr>
          <w:rFonts w:ascii="Trebuchet MS" w:eastAsia="Calibri" w:hAnsi="Trebuchet MS"/>
          <w:bCs/>
          <w:sz w:val="22"/>
          <w:szCs w:val="22"/>
        </w:rPr>
        <w:t xml:space="preserve"> or </w:t>
      </w:r>
      <w:r w:rsidR="00FA6AE7">
        <w:rPr>
          <w:rFonts w:ascii="Trebuchet MS" w:eastAsia="Calibri" w:hAnsi="Trebuchet MS"/>
          <w:bCs/>
          <w:sz w:val="22"/>
          <w:szCs w:val="22"/>
        </w:rPr>
        <w:t xml:space="preserve">criminal </w:t>
      </w:r>
      <w:r w:rsidRPr="000B6962">
        <w:rPr>
          <w:rFonts w:ascii="Trebuchet MS" w:eastAsia="Calibri" w:hAnsi="Trebuchet MS"/>
          <w:bCs/>
          <w:sz w:val="22"/>
          <w:szCs w:val="22"/>
        </w:rPr>
        <w:t>exploitation</w:t>
      </w:r>
      <w:r w:rsidR="00CA265D">
        <w:rPr>
          <w:rFonts w:ascii="Trebuchet MS" w:eastAsia="Calibri" w:hAnsi="Trebuchet MS"/>
          <w:bCs/>
          <w:sz w:val="22"/>
          <w:szCs w:val="22"/>
        </w:rPr>
        <w:t>;</w:t>
      </w:r>
    </w:p>
    <w:p w14:paraId="32A195D4" w14:textId="0E9510C9" w:rsidR="00E23DB5" w:rsidRDefault="00E23DB5" w:rsidP="00FB37C0">
      <w:pPr>
        <w:pStyle w:val="Default"/>
        <w:numPr>
          <w:ilvl w:val="0"/>
          <w:numId w:val="76"/>
        </w:numPr>
        <w:tabs>
          <w:tab w:val="left" w:pos="284"/>
        </w:tabs>
        <w:spacing w:line="276" w:lineRule="auto"/>
        <w:ind w:left="714" w:hanging="357"/>
        <w:jc w:val="both"/>
        <w:rPr>
          <w:rFonts w:ascii="Trebuchet MS" w:eastAsia="Calibri" w:hAnsi="Trebuchet MS"/>
          <w:bCs/>
          <w:sz w:val="22"/>
          <w:szCs w:val="22"/>
        </w:rPr>
      </w:pPr>
      <w:r w:rsidRPr="000B6962">
        <w:rPr>
          <w:rFonts w:ascii="Trebuchet MS" w:eastAsia="Calibri" w:hAnsi="Trebuchet MS"/>
          <w:bCs/>
          <w:sz w:val="22"/>
          <w:szCs w:val="22"/>
        </w:rPr>
        <w:t>Is at risk of being radicalised or exploited</w:t>
      </w:r>
      <w:r w:rsidR="00CA265D">
        <w:rPr>
          <w:rFonts w:ascii="Trebuchet MS" w:eastAsia="Calibri" w:hAnsi="Trebuchet MS"/>
          <w:bCs/>
          <w:sz w:val="22"/>
          <w:szCs w:val="22"/>
        </w:rPr>
        <w:t>;</w:t>
      </w:r>
    </w:p>
    <w:p w14:paraId="07B1A053" w14:textId="2B1B7F5C" w:rsidR="002712B6" w:rsidRPr="000B6962" w:rsidRDefault="00324B06" w:rsidP="00FB37C0">
      <w:pPr>
        <w:pStyle w:val="Default"/>
        <w:numPr>
          <w:ilvl w:val="0"/>
          <w:numId w:val="76"/>
        </w:numPr>
        <w:tabs>
          <w:tab w:val="left" w:pos="284"/>
        </w:tabs>
        <w:spacing w:line="276" w:lineRule="auto"/>
        <w:ind w:left="714" w:hanging="357"/>
        <w:jc w:val="both"/>
        <w:rPr>
          <w:rFonts w:ascii="Trebuchet MS" w:eastAsia="Calibri" w:hAnsi="Trebuchet MS"/>
          <w:bCs/>
          <w:sz w:val="22"/>
          <w:szCs w:val="22"/>
        </w:rPr>
      </w:pPr>
      <w:r w:rsidRPr="00324B06">
        <w:rPr>
          <w:rFonts w:ascii="Trebuchet MS" w:eastAsia="Calibri" w:hAnsi="Trebuchet MS"/>
          <w:bCs/>
          <w:sz w:val="22"/>
          <w:szCs w:val="22"/>
        </w:rPr>
        <w:t>Has a family member in prison, or is affected by parental offending</w:t>
      </w:r>
      <w:r>
        <w:rPr>
          <w:rFonts w:ascii="Trebuchet MS" w:eastAsia="Calibri" w:hAnsi="Trebuchet MS"/>
          <w:bCs/>
          <w:sz w:val="22"/>
          <w:szCs w:val="22"/>
        </w:rPr>
        <w:t>;</w:t>
      </w:r>
    </w:p>
    <w:p w14:paraId="7BFDB416" w14:textId="4947B830" w:rsidR="00E23DB5" w:rsidRPr="000B6962" w:rsidRDefault="00E23DB5" w:rsidP="00FB37C0">
      <w:pPr>
        <w:pStyle w:val="Default"/>
        <w:numPr>
          <w:ilvl w:val="0"/>
          <w:numId w:val="76"/>
        </w:numPr>
        <w:tabs>
          <w:tab w:val="left" w:pos="284"/>
        </w:tabs>
        <w:spacing w:line="276" w:lineRule="auto"/>
        <w:ind w:left="714" w:hanging="357"/>
        <w:jc w:val="both"/>
        <w:rPr>
          <w:rFonts w:ascii="Trebuchet MS" w:eastAsia="Calibri" w:hAnsi="Trebuchet MS"/>
          <w:bCs/>
          <w:sz w:val="22"/>
          <w:szCs w:val="22"/>
        </w:rPr>
      </w:pPr>
      <w:r w:rsidRPr="000B6962">
        <w:rPr>
          <w:rFonts w:ascii="Trebuchet MS" w:eastAsia="Calibri" w:hAnsi="Trebuchet MS"/>
          <w:bCs/>
          <w:sz w:val="22"/>
          <w:szCs w:val="22"/>
        </w:rPr>
        <w:t xml:space="preserve">Is in a family circumstance </w:t>
      </w:r>
      <w:r w:rsidR="00C54520">
        <w:rPr>
          <w:rFonts w:ascii="Trebuchet MS" w:eastAsia="Calibri" w:hAnsi="Trebuchet MS"/>
          <w:bCs/>
          <w:sz w:val="22"/>
          <w:szCs w:val="22"/>
        </w:rPr>
        <w:t xml:space="preserve">which </w:t>
      </w:r>
      <w:r w:rsidRPr="000B6962">
        <w:rPr>
          <w:rFonts w:ascii="Trebuchet MS" w:eastAsia="Calibri" w:hAnsi="Trebuchet MS"/>
          <w:bCs/>
          <w:sz w:val="22"/>
          <w:szCs w:val="22"/>
        </w:rPr>
        <w:t>present</w:t>
      </w:r>
      <w:r w:rsidR="00DB6D0A">
        <w:rPr>
          <w:rFonts w:ascii="Trebuchet MS" w:eastAsia="Calibri" w:hAnsi="Trebuchet MS"/>
          <w:bCs/>
          <w:sz w:val="22"/>
          <w:szCs w:val="22"/>
        </w:rPr>
        <w:t>s</w:t>
      </w:r>
      <w:r w:rsidRPr="000B6962">
        <w:rPr>
          <w:rFonts w:ascii="Trebuchet MS" w:eastAsia="Calibri" w:hAnsi="Trebuchet MS"/>
          <w:bCs/>
          <w:sz w:val="22"/>
          <w:szCs w:val="22"/>
        </w:rPr>
        <w:t xml:space="preserve"> challenges for the child, such as drug or alcohol </w:t>
      </w:r>
      <w:r w:rsidR="00DB6D0A">
        <w:rPr>
          <w:rFonts w:ascii="Trebuchet MS" w:eastAsia="Calibri" w:hAnsi="Trebuchet MS"/>
          <w:bCs/>
          <w:sz w:val="22"/>
          <w:szCs w:val="22"/>
        </w:rPr>
        <w:t>misuse</w:t>
      </w:r>
      <w:r w:rsidRPr="000B6962">
        <w:rPr>
          <w:rFonts w:ascii="Trebuchet MS" w:eastAsia="Calibri" w:hAnsi="Trebuchet MS"/>
          <w:bCs/>
          <w:sz w:val="22"/>
          <w:szCs w:val="22"/>
        </w:rPr>
        <w:t>, adult mental health issues and domestic abuse</w:t>
      </w:r>
      <w:r w:rsidR="00CA265D">
        <w:rPr>
          <w:rFonts w:ascii="Trebuchet MS" w:eastAsia="Calibri" w:hAnsi="Trebuchet MS"/>
          <w:bCs/>
          <w:sz w:val="22"/>
          <w:szCs w:val="22"/>
        </w:rPr>
        <w:t>;</w:t>
      </w:r>
    </w:p>
    <w:p w14:paraId="4EF2BA89" w14:textId="58B5BCEA" w:rsidR="00E23DB5" w:rsidRPr="000B6962" w:rsidRDefault="00E23DB5" w:rsidP="00FB37C0">
      <w:pPr>
        <w:pStyle w:val="Default"/>
        <w:numPr>
          <w:ilvl w:val="0"/>
          <w:numId w:val="76"/>
        </w:numPr>
        <w:tabs>
          <w:tab w:val="left" w:pos="284"/>
        </w:tabs>
        <w:spacing w:line="276" w:lineRule="auto"/>
        <w:ind w:left="714" w:hanging="357"/>
        <w:jc w:val="both"/>
        <w:rPr>
          <w:rFonts w:ascii="Trebuchet MS" w:eastAsia="Calibri" w:hAnsi="Trebuchet MS"/>
          <w:bCs/>
          <w:sz w:val="22"/>
          <w:szCs w:val="22"/>
        </w:rPr>
      </w:pPr>
      <w:r w:rsidRPr="000B6962">
        <w:rPr>
          <w:rFonts w:ascii="Trebuchet MS" w:eastAsia="Calibri" w:hAnsi="Trebuchet MS"/>
          <w:bCs/>
          <w:sz w:val="22"/>
          <w:szCs w:val="22"/>
        </w:rPr>
        <w:t>Is misusing drugs or alcohol themselves</w:t>
      </w:r>
      <w:r w:rsidR="00CA265D">
        <w:rPr>
          <w:rFonts w:ascii="Trebuchet MS" w:eastAsia="Calibri" w:hAnsi="Trebuchet MS"/>
          <w:bCs/>
          <w:sz w:val="22"/>
          <w:szCs w:val="22"/>
        </w:rPr>
        <w:t>;</w:t>
      </w:r>
    </w:p>
    <w:p w14:paraId="50EAEE10" w14:textId="12A8242C" w:rsidR="00E23DB5" w:rsidRDefault="00E23DB5" w:rsidP="00FB37C0">
      <w:pPr>
        <w:pStyle w:val="Default"/>
        <w:numPr>
          <w:ilvl w:val="0"/>
          <w:numId w:val="76"/>
        </w:numPr>
        <w:tabs>
          <w:tab w:val="left" w:pos="284"/>
        </w:tabs>
        <w:spacing w:line="276" w:lineRule="auto"/>
        <w:ind w:left="714" w:hanging="357"/>
        <w:jc w:val="both"/>
        <w:rPr>
          <w:rFonts w:ascii="Trebuchet MS" w:eastAsia="Calibri" w:hAnsi="Trebuchet MS"/>
          <w:bCs/>
          <w:sz w:val="22"/>
          <w:szCs w:val="22"/>
        </w:rPr>
      </w:pPr>
      <w:r w:rsidRPr="000B6962">
        <w:rPr>
          <w:rFonts w:ascii="Trebuchet MS" w:eastAsia="Calibri" w:hAnsi="Trebuchet MS"/>
          <w:bCs/>
          <w:sz w:val="22"/>
          <w:szCs w:val="22"/>
        </w:rPr>
        <w:t>Has returned home to their family from care</w:t>
      </w:r>
      <w:r w:rsidR="00CA265D">
        <w:rPr>
          <w:rFonts w:ascii="Trebuchet MS" w:eastAsia="Calibri" w:hAnsi="Trebuchet MS"/>
          <w:bCs/>
          <w:sz w:val="22"/>
          <w:szCs w:val="22"/>
        </w:rPr>
        <w:t>;</w:t>
      </w:r>
    </w:p>
    <w:p w14:paraId="578058A4" w14:textId="7E7A3A85" w:rsidR="00FC0F8F" w:rsidRPr="000B6962" w:rsidRDefault="00F633E2" w:rsidP="00FB37C0">
      <w:pPr>
        <w:pStyle w:val="Default"/>
        <w:numPr>
          <w:ilvl w:val="0"/>
          <w:numId w:val="76"/>
        </w:numPr>
        <w:tabs>
          <w:tab w:val="left" w:pos="284"/>
        </w:tabs>
        <w:spacing w:line="276" w:lineRule="auto"/>
        <w:ind w:left="714" w:hanging="357"/>
        <w:jc w:val="both"/>
        <w:rPr>
          <w:rFonts w:ascii="Trebuchet MS" w:eastAsia="Calibri" w:hAnsi="Trebuchet MS"/>
          <w:bCs/>
          <w:sz w:val="22"/>
          <w:szCs w:val="22"/>
        </w:rPr>
      </w:pPr>
      <w:r w:rsidRPr="00F633E2">
        <w:rPr>
          <w:rFonts w:ascii="Trebuchet MS" w:eastAsia="Calibri" w:hAnsi="Trebuchet MS"/>
          <w:bCs/>
          <w:sz w:val="22"/>
          <w:szCs w:val="22"/>
        </w:rPr>
        <w:t xml:space="preserve">Is at risk of </w:t>
      </w:r>
      <w:r>
        <w:rPr>
          <w:rFonts w:ascii="Trebuchet MS" w:eastAsia="Calibri" w:hAnsi="Trebuchet MS"/>
          <w:bCs/>
          <w:sz w:val="22"/>
          <w:szCs w:val="22"/>
        </w:rPr>
        <w:t>‘</w:t>
      </w:r>
      <w:r w:rsidRPr="00F633E2">
        <w:rPr>
          <w:rFonts w:ascii="Trebuchet MS" w:eastAsia="Calibri" w:hAnsi="Trebuchet MS"/>
          <w:bCs/>
          <w:sz w:val="22"/>
          <w:szCs w:val="22"/>
        </w:rPr>
        <w:t>honour</w:t>
      </w:r>
      <w:r>
        <w:rPr>
          <w:rFonts w:ascii="Trebuchet MS" w:eastAsia="Calibri" w:hAnsi="Trebuchet MS"/>
          <w:bCs/>
          <w:sz w:val="22"/>
          <w:szCs w:val="22"/>
        </w:rPr>
        <w:t>-</w:t>
      </w:r>
      <w:r w:rsidRPr="00F633E2">
        <w:rPr>
          <w:rFonts w:ascii="Trebuchet MS" w:eastAsia="Calibri" w:hAnsi="Trebuchet MS"/>
          <w:bCs/>
          <w:sz w:val="22"/>
          <w:szCs w:val="22"/>
        </w:rPr>
        <w:t>based</w:t>
      </w:r>
      <w:r>
        <w:rPr>
          <w:rFonts w:ascii="Trebuchet MS" w:eastAsia="Calibri" w:hAnsi="Trebuchet MS"/>
          <w:bCs/>
          <w:sz w:val="22"/>
          <w:szCs w:val="22"/>
        </w:rPr>
        <w:t>’</w:t>
      </w:r>
      <w:r w:rsidRPr="00F633E2">
        <w:rPr>
          <w:rFonts w:ascii="Trebuchet MS" w:eastAsia="Calibri" w:hAnsi="Trebuchet MS"/>
          <w:bCs/>
          <w:sz w:val="22"/>
          <w:szCs w:val="22"/>
        </w:rPr>
        <w:t xml:space="preserve"> abuse such as female genital mutilation or forced marriage</w:t>
      </w:r>
      <w:r w:rsidR="00E93CAA">
        <w:rPr>
          <w:rFonts w:ascii="Trebuchet MS" w:eastAsia="Calibri" w:hAnsi="Trebuchet MS"/>
          <w:bCs/>
          <w:sz w:val="22"/>
          <w:szCs w:val="22"/>
        </w:rPr>
        <w:t>;</w:t>
      </w:r>
    </w:p>
    <w:p w14:paraId="5FBBC2EA" w14:textId="5F71DF9A" w:rsidR="00E23DB5" w:rsidRDefault="00E23DB5" w:rsidP="00FB37C0">
      <w:pPr>
        <w:pStyle w:val="Default"/>
        <w:numPr>
          <w:ilvl w:val="0"/>
          <w:numId w:val="76"/>
        </w:numPr>
        <w:tabs>
          <w:tab w:val="left" w:pos="284"/>
        </w:tabs>
        <w:spacing w:line="276" w:lineRule="auto"/>
        <w:ind w:left="714" w:hanging="357"/>
        <w:jc w:val="both"/>
        <w:rPr>
          <w:rFonts w:ascii="Trebuchet MS" w:eastAsia="Calibri" w:hAnsi="Trebuchet MS"/>
          <w:bCs/>
          <w:sz w:val="22"/>
          <w:szCs w:val="22"/>
        </w:rPr>
      </w:pPr>
      <w:r w:rsidRPr="000B6962">
        <w:rPr>
          <w:rFonts w:ascii="Trebuchet MS" w:eastAsia="Calibri" w:hAnsi="Trebuchet MS"/>
          <w:bCs/>
          <w:sz w:val="22"/>
          <w:szCs w:val="22"/>
        </w:rPr>
        <w:t>Is a privately fostered child</w:t>
      </w:r>
      <w:r w:rsidR="00E93CAA">
        <w:rPr>
          <w:rFonts w:ascii="Trebuchet MS" w:eastAsia="Calibri" w:hAnsi="Trebuchet MS"/>
          <w:bCs/>
          <w:sz w:val="22"/>
          <w:szCs w:val="22"/>
        </w:rPr>
        <w:t>;</w:t>
      </w:r>
    </w:p>
    <w:p w14:paraId="3DCF9FA1" w14:textId="201D0CB1" w:rsidR="00E93CAA" w:rsidRDefault="00E93CAA" w:rsidP="00FB37C0">
      <w:pPr>
        <w:pStyle w:val="Default"/>
        <w:numPr>
          <w:ilvl w:val="0"/>
          <w:numId w:val="76"/>
        </w:numPr>
        <w:tabs>
          <w:tab w:val="left" w:pos="284"/>
        </w:tabs>
        <w:spacing w:line="276" w:lineRule="auto"/>
        <w:ind w:left="714" w:hanging="357"/>
        <w:jc w:val="both"/>
        <w:rPr>
          <w:rFonts w:ascii="Trebuchet MS" w:eastAsia="Calibri" w:hAnsi="Trebuchet MS"/>
          <w:bCs/>
          <w:sz w:val="22"/>
          <w:szCs w:val="22"/>
        </w:rPr>
      </w:pPr>
      <w:r w:rsidRPr="00E93CAA">
        <w:rPr>
          <w:rFonts w:ascii="Trebuchet MS" w:eastAsia="Calibri" w:hAnsi="Trebuchet MS"/>
          <w:bCs/>
          <w:sz w:val="22"/>
          <w:szCs w:val="22"/>
        </w:rPr>
        <w:t>Is persistently absent from education</w:t>
      </w:r>
      <w:r w:rsidR="004F7746">
        <w:rPr>
          <w:rFonts w:ascii="Trebuchet MS" w:eastAsia="Calibri" w:hAnsi="Trebuchet MS"/>
          <w:bCs/>
          <w:sz w:val="22"/>
          <w:szCs w:val="22"/>
        </w:rPr>
        <w:t>,</w:t>
      </w:r>
      <w:r w:rsidRPr="00E93CAA">
        <w:rPr>
          <w:rFonts w:ascii="Trebuchet MS" w:eastAsia="Calibri" w:hAnsi="Trebuchet MS"/>
          <w:bCs/>
          <w:sz w:val="22"/>
          <w:szCs w:val="22"/>
        </w:rPr>
        <w:t xml:space="preserve"> includi</w:t>
      </w:r>
      <w:r w:rsidRPr="004F7746">
        <w:rPr>
          <w:rFonts w:ascii="Trebuchet MS" w:eastAsia="Calibri" w:hAnsi="Trebuchet MS"/>
          <w:bCs/>
          <w:sz w:val="22"/>
          <w:szCs w:val="22"/>
        </w:rPr>
        <w:t>ng persistent absences for part of the school day</w:t>
      </w:r>
      <w:r w:rsidR="004F7746">
        <w:rPr>
          <w:rFonts w:ascii="Trebuchet MS" w:eastAsia="Calibri" w:hAnsi="Trebuchet MS"/>
          <w:bCs/>
          <w:sz w:val="22"/>
          <w:szCs w:val="22"/>
        </w:rPr>
        <w:t>.</w:t>
      </w:r>
    </w:p>
    <w:p w14:paraId="4619D448" w14:textId="77777777" w:rsidR="00E23DB5" w:rsidRPr="000B6962" w:rsidRDefault="00E23DB5" w:rsidP="00FB37C0">
      <w:pPr>
        <w:pStyle w:val="Default"/>
        <w:tabs>
          <w:tab w:val="left" w:pos="284"/>
        </w:tabs>
        <w:ind w:left="720"/>
        <w:jc w:val="both"/>
        <w:rPr>
          <w:rFonts w:ascii="Trebuchet MS" w:eastAsia="Calibri" w:hAnsi="Trebuchet MS"/>
          <w:bCs/>
          <w:sz w:val="22"/>
          <w:szCs w:val="22"/>
        </w:rPr>
      </w:pPr>
    </w:p>
    <w:p w14:paraId="142D36F9" w14:textId="4E573395" w:rsidR="009E7ACE" w:rsidRPr="00451851" w:rsidRDefault="009E7ACE" w:rsidP="00451851">
      <w:pPr>
        <w:pStyle w:val="Default"/>
        <w:spacing w:line="276" w:lineRule="auto"/>
        <w:jc w:val="both"/>
        <w:rPr>
          <w:rFonts w:ascii="Trebuchet MS" w:hAnsi="Trebuchet MS"/>
          <w:sz w:val="22"/>
          <w:szCs w:val="22"/>
        </w:rPr>
      </w:pPr>
      <w:r w:rsidRPr="00451851">
        <w:rPr>
          <w:rFonts w:ascii="Trebuchet MS" w:eastAsia="Calibri" w:hAnsi="Trebuchet MS"/>
          <w:sz w:val="22"/>
          <w:szCs w:val="22"/>
        </w:rPr>
        <w:t>The DSL ensure</w:t>
      </w:r>
      <w:r w:rsidR="004F7746">
        <w:rPr>
          <w:rFonts w:ascii="Trebuchet MS" w:eastAsia="Calibri" w:hAnsi="Trebuchet MS"/>
          <w:sz w:val="22"/>
          <w:szCs w:val="22"/>
        </w:rPr>
        <w:t xml:space="preserve">s </w:t>
      </w:r>
      <w:r w:rsidR="00C54520">
        <w:rPr>
          <w:rFonts w:ascii="Trebuchet MS" w:eastAsia="Calibri" w:hAnsi="Trebuchet MS"/>
          <w:sz w:val="22"/>
          <w:szCs w:val="22"/>
        </w:rPr>
        <w:t xml:space="preserve">that all </w:t>
      </w:r>
      <w:r w:rsidRPr="00451851">
        <w:rPr>
          <w:rFonts w:ascii="Trebuchet MS" w:eastAsia="Calibri" w:hAnsi="Trebuchet MS"/>
          <w:sz w:val="22"/>
          <w:szCs w:val="22"/>
        </w:rPr>
        <w:t>st</w:t>
      </w:r>
      <w:r w:rsidRPr="00451851">
        <w:rPr>
          <w:rFonts w:ascii="Trebuchet MS" w:hAnsi="Trebuchet MS"/>
          <w:sz w:val="22"/>
          <w:szCs w:val="22"/>
        </w:rPr>
        <w:t xml:space="preserve">aff are aware of the </w:t>
      </w:r>
      <w:r w:rsidR="000F2E6A" w:rsidRPr="00451851">
        <w:rPr>
          <w:rFonts w:ascii="Trebuchet MS" w:hAnsi="Trebuchet MS"/>
          <w:sz w:val="22"/>
          <w:szCs w:val="22"/>
        </w:rPr>
        <w:t xml:space="preserve">Early Help </w:t>
      </w:r>
      <w:r w:rsidRPr="00451851">
        <w:rPr>
          <w:rFonts w:ascii="Trebuchet MS" w:hAnsi="Trebuchet MS"/>
          <w:sz w:val="22"/>
          <w:szCs w:val="22"/>
        </w:rPr>
        <w:t xml:space="preserve">process and understand their role in it. This includes identifying emerging problems, liaising </w:t>
      </w:r>
      <w:r w:rsidR="00C54520">
        <w:rPr>
          <w:rFonts w:ascii="Trebuchet MS" w:hAnsi="Trebuchet MS"/>
          <w:sz w:val="22"/>
          <w:szCs w:val="22"/>
        </w:rPr>
        <w:t>with the DSL</w:t>
      </w:r>
      <w:r w:rsidR="00992D7C">
        <w:rPr>
          <w:rFonts w:ascii="Trebuchet MS" w:hAnsi="Trebuchet MS"/>
          <w:sz w:val="22"/>
          <w:szCs w:val="22"/>
        </w:rPr>
        <w:t xml:space="preserve">/DDSL, </w:t>
      </w:r>
      <w:r w:rsidRPr="00451851">
        <w:rPr>
          <w:rFonts w:ascii="Trebuchet MS" w:hAnsi="Trebuchet MS"/>
          <w:sz w:val="22"/>
          <w:szCs w:val="22"/>
        </w:rPr>
        <w:t xml:space="preserve">sharing information with other professionals to </w:t>
      </w:r>
      <w:r w:rsidRPr="00E86861">
        <w:rPr>
          <w:rFonts w:ascii="Trebuchet MS" w:hAnsi="Trebuchet MS"/>
          <w:color w:val="auto"/>
          <w:sz w:val="22"/>
          <w:szCs w:val="22"/>
        </w:rPr>
        <w:t>support early iden</w:t>
      </w:r>
      <w:r w:rsidR="007B1A60" w:rsidRPr="00E86861">
        <w:rPr>
          <w:rFonts w:ascii="Trebuchet MS" w:hAnsi="Trebuchet MS"/>
          <w:color w:val="auto"/>
          <w:sz w:val="22"/>
          <w:szCs w:val="22"/>
        </w:rPr>
        <w:t>tification and assessment and, in some cases</w:t>
      </w:r>
      <w:r w:rsidRPr="00E86861">
        <w:rPr>
          <w:rFonts w:ascii="Trebuchet MS" w:hAnsi="Trebuchet MS"/>
          <w:color w:val="auto"/>
          <w:sz w:val="22"/>
          <w:szCs w:val="22"/>
        </w:rPr>
        <w:t xml:space="preserve">, acting as the lead professional in </w:t>
      </w:r>
      <w:r w:rsidRPr="00451851">
        <w:rPr>
          <w:rFonts w:ascii="Trebuchet MS" w:hAnsi="Trebuchet MS"/>
          <w:sz w:val="22"/>
          <w:szCs w:val="22"/>
        </w:rPr>
        <w:t xml:space="preserve">undertaking an </w:t>
      </w:r>
      <w:r w:rsidR="00C54520">
        <w:rPr>
          <w:rFonts w:ascii="Trebuchet MS" w:hAnsi="Trebuchet MS"/>
          <w:sz w:val="22"/>
          <w:szCs w:val="22"/>
        </w:rPr>
        <w:t>E</w:t>
      </w:r>
      <w:r w:rsidRPr="00451851">
        <w:rPr>
          <w:rFonts w:ascii="Trebuchet MS" w:hAnsi="Trebuchet MS"/>
          <w:sz w:val="22"/>
          <w:szCs w:val="22"/>
        </w:rPr>
        <w:t xml:space="preserve">arly </w:t>
      </w:r>
      <w:r w:rsidR="00C54520">
        <w:rPr>
          <w:rFonts w:ascii="Trebuchet MS" w:hAnsi="Trebuchet MS"/>
          <w:sz w:val="22"/>
          <w:szCs w:val="22"/>
        </w:rPr>
        <w:t>H</w:t>
      </w:r>
      <w:r w:rsidRPr="00451851">
        <w:rPr>
          <w:rFonts w:ascii="Trebuchet MS" w:hAnsi="Trebuchet MS"/>
          <w:sz w:val="22"/>
          <w:szCs w:val="22"/>
        </w:rPr>
        <w:t xml:space="preserve">elp </w:t>
      </w:r>
      <w:r w:rsidR="00C54520">
        <w:rPr>
          <w:rFonts w:ascii="Trebuchet MS" w:hAnsi="Trebuchet MS"/>
          <w:sz w:val="22"/>
          <w:szCs w:val="22"/>
        </w:rPr>
        <w:t>A</w:t>
      </w:r>
      <w:r w:rsidRPr="00451851">
        <w:rPr>
          <w:rFonts w:ascii="Trebuchet MS" w:hAnsi="Trebuchet MS"/>
          <w:sz w:val="22"/>
          <w:szCs w:val="22"/>
        </w:rPr>
        <w:t xml:space="preserve">ssessment. </w:t>
      </w:r>
    </w:p>
    <w:p w14:paraId="25A2AF7F" w14:textId="77777777" w:rsidR="009E7ACE" w:rsidRPr="00451851" w:rsidRDefault="009E7ACE" w:rsidP="00451851">
      <w:pPr>
        <w:autoSpaceDE w:val="0"/>
        <w:autoSpaceDN w:val="0"/>
        <w:adjustRightInd w:val="0"/>
        <w:spacing w:line="276" w:lineRule="auto"/>
        <w:jc w:val="both"/>
        <w:rPr>
          <w:rFonts w:ascii="Trebuchet MS" w:hAnsi="Trebuchet MS" w:cs="Arial"/>
          <w:color w:val="000000"/>
          <w:sz w:val="22"/>
          <w:szCs w:val="22"/>
          <w:lang w:eastAsia="en-GB"/>
        </w:rPr>
      </w:pPr>
    </w:p>
    <w:p w14:paraId="5FFE65B2" w14:textId="77777777" w:rsidR="007B1A60" w:rsidRPr="00E86861" w:rsidRDefault="007B1A60" w:rsidP="00451851">
      <w:pPr>
        <w:spacing w:line="276" w:lineRule="auto"/>
        <w:jc w:val="both"/>
        <w:rPr>
          <w:rFonts w:ascii="Trebuchet MS" w:eastAsia="Arial" w:hAnsi="Trebuchet MS" w:cs="Arial"/>
          <w:sz w:val="22"/>
          <w:szCs w:val="22"/>
        </w:rPr>
      </w:pPr>
      <w:r w:rsidRPr="00E86861">
        <w:rPr>
          <w:rFonts w:ascii="Trebuchet MS" w:eastAsia="Arial" w:hAnsi="Trebuchet MS" w:cs="Arial"/>
          <w:sz w:val="22"/>
          <w:szCs w:val="22"/>
        </w:rPr>
        <w:t>Guidance documents can be accessed at the following links:</w:t>
      </w:r>
    </w:p>
    <w:p w14:paraId="3D904058" w14:textId="77777777" w:rsidR="00451851" w:rsidRPr="00451851" w:rsidRDefault="00451851" w:rsidP="00451851">
      <w:pPr>
        <w:spacing w:line="276" w:lineRule="auto"/>
        <w:jc w:val="both"/>
        <w:rPr>
          <w:rFonts w:ascii="Trebuchet MS" w:eastAsia="Arial" w:hAnsi="Trebuchet MS" w:cs="Arial"/>
          <w:color w:val="FF0000"/>
          <w:sz w:val="22"/>
          <w:szCs w:val="22"/>
        </w:rPr>
      </w:pPr>
    </w:p>
    <w:p w14:paraId="273FB602" w14:textId="4FA32342" w:rsidR="00A65062" w:rsidRPr="00AB25A1" w:rsidRDefault="00432A46" w:rsidP="00A65062">
      <w:pPr>
        <w:numPr>
          <w:ilvl w:val="0"/>
          <w:numId w:val="77"/>
        </w:numPr>
        <w:jc w:val="both"/>
        <w:rPr>
          <w:rFonts w:ascii="Trebuchet MS" w:eastAsia="Arial" w:hAnsi="Trebuchet MS" w:cs="Arial"/>
          <w:color w:val="FF0000"/>
          <w:sz w:val="22"/>
          <w:szCs w:val="22"/>
        </w:rPr>
      </w:pPr>
      <w:hyperlink r:id="rId45" w:history="1">
        <w:r w:rsidR="00A65062" w:rsidRPr="00AB25A1">
          <w:rPr>
            <w:rFonts w:ascii="Trebuchet MS" w:hAnsi="Trebuchet MS"/>
            <w:color w:val="0000FF"/>
            <w:sz w:val="22"/>
            <w:szCs w:val="22"/>
            <w:u w:val="single"/>
          </w:rPr>
          <w:t>Early Help - SSCB</w:t>
        </w:r>
      </w:hyperlink>
    </w:p>
    <w:p w14:paraId="52363C53" w14:textId="77777777" w:rsidR="00A65062" w:rsidRPr="00AB25A1" w:rsidRDefault="00432A46" w:rsidP="00A65062">
      <w:pPr>
        <w:numPr>
          <w:ilvl w:val="0"/>
          <w:numId w:val="77"/>
        </w:numPr>
        <w:jc w:val="both"/>
        <w:rPr>
          <w:rFonts w:ascii="Trebuchet MS" w:eastAsia="Arial" w:hAnsi="Trebuchet MS" w:cs="Arial"/>
          <w:color w:val="FF0000"/>
          <w:sz w:val="22"/>
          <w:szCs w:val="22"/>
        </w:rPr>
      </w:pPr>
      <w:hyperlink r:id="rId46" w:history="1">
        <w:r w:rsidR="00A65062" w:rsidRPr="00AB25A1">
          <w:rPr>
            <w:rFonts w:ascii="Trebuchet MS" w:hAnsi="Trebuchet MS" w:cs="Arial"/>
            <w:color w:val="0000FF"/>
            <w:sz w:val="22"/>
            <w:szCs w:val="22"/>
            <w:u w:val="single"/>
          </w:rPr>
          <w:t>Threshold Document - StaffsSCB</w:t>
        </w:r>
      </w:hyperlink>
    </w:p>
    <w:p w14:paraId="7CAE0BDB" w14:textId="77777777" w:rsidR="0006390D" w:rsidRPr="00342CF4" w:rsidRDefault="0006390D" w:rsidP="00C45744">
      <w:pPr>
        <w:spacing w:line="276" w:lineRule="auto"/>
        <w:ind w:left="709"/>
        <w:rPr>
          <w:rFonts w:ascii="Trebuchet MS" w:eastAsia="Arial" w:hAnsi="Trebuchet MS" w:cs="Arial"/>
          <w:color w:val="FF0000"/>
          <w:sz w:val="22"/>
          <w:szCs w:val="22"/>
        </w:rPr>
      </w:pPr>
    </w:p>
    <w:p w14:paraId="3EBC8879" w14:textId="77777777" w:rsidR="009E7ACE" w:rsidRPr="00451851" w:rsidRDefault="009E7ACE" w:rsidP="0006390D">
      <w:pPr>
        <w:spacing w:line="276" w:lineRule="auto"/>
        <w:jc w:val="both"/>
        <w:rPr>
          <w:rFonts w:ascii="Trebuchet MS" w:hAnsi="Trebuchet MS" w:cs="Arial"/>
          <w:color w:val="FF0000"/>
          <w:sz w:val="22"/>
          <w:szCs w:val="22"/>
        </w:rPr>
      </w:pPr>
    </w:p>
    <w:p w14:paraId="61CC576E" w14:textId="609404BE" w:rsidR="00581F8E" w:rsidRPr="009E31AE" w:rsidRDefault="00581F8E" w:rsidP="00C45744">
      <w:pPr>
        <w:pStyle w:val="Headings"/>
        <w:numPr>
          <w:ilvl w:val="0"/>
          <w:numId w:val="132"/>
        </w:numPr>
        <w:ind w:left="709" w:hanging="709"/>
        <w:jc w:val="both"/>
      </w:pPr>
      <w:bookmarkStart w:id="59" w:name="_Toc112680029"/>
      <w:r w:rsidRPr="009E31AE">
        <w:rPr>
          <w:rFonts w:eastAsia="Calibri"/>
        </w:rPr>
        <w:t xml:space="preserve">What happens </w:t>
      </w:r>
      <w:r w:rsidR="009C0BC4" w:rsidRPr="009E31AE">
        <w:rPr>
          <w:rFonts w:eastAsia="Calibri"/>
        </w:rPr>
        <w:t>if</w:t>
      </w:r>
      <w:r w:rsidRPr="009E31AE">
        <w:rPr>
          <w:rFonts w:eastAsia="Calibri"/>
        </w:rPr>
        <w:t xml:space="preserve"> a referral is deemed necessary to escalate</w:t>
      </w:r>
      <w:r w:rsidR="009B2077" w:rsidRPr="009E31AE">
        <w:t xml:space="preserve"> </w:t>
      </w:r>
      <w:r w:rsidRPr="009E31AE">
        <w:rPr>
          <w:rFonts w:eastAsia="Calibri"/>
        </w:rPr>
        <w:t>beyond Early Help</w:t>
      </w:r>
      <w:r w:rsidR="00F2531A" w:rsidRPr="009E31AE">
        <w:rPr>
          <w:rFonts w:eastAsia="Calibri"/>
        </w:rPr>
        <w:t>?</w:t>
      </w:r>
      <w:bookmarkEnd w:id="59"/>
    </w:p>
    <w:p w14:paraId="7743101E" w14:textId="77777777" w:rsidR="0011511B" w:rsidRPr="00FB37C0" w:rsidRDefault="0011511B" w:rsidP="0011511B">
      <w:pPr>
        <w:pStyle w:val="Subtitle"/>
        <w:jc w:val="left"/>
        <w:rPr>
          <w:rFonts w:ascii="Trebuchet MS" w:hAnsi="Trebuchet MS"/>
          <w:b/>
          <w:color w:val="0070C0"/>
          <w:sz w:val="22"/>
          <w:szCs w:val="22"/>
        </w:rPr>
      </w:pPr>
    </w:p>
    <w:p w14:paraId="62CE4416" w14:textId="508DDB64" w:rsidR="00BC3D1F" w:rsidRPr="00C45744" w:rsidRDefault="00BC3D1F" w:rsidP="0011511B">
      <w:pPr>
        <w:pStyle w:val="Subtitle"/>
        <w:jc w:val="left"/>
        <w:rPr>
          <w:rFonts w:ascii="Trebuchet MS" w:hAnsi="Trebuchet MS"/>
          <w:b/>
          <w:color w:val="2E74B5"/>
        </w:rPr>
      </w:pPr>
      <w:bookmarkStart w:id="60" w:name="_Toc112680030"/>
      <w:r w:rsidRPr="00C45744">
        <w:rPr>
          <w:rFonts w:ascii="Trebuchet MS" w:hAnsi="Trebuchet MS"/>
          <w:b/>
          <w:color w:val="2E74B5"/>
        </w:rPr>
        <w:t>Child in Need (</w:t>
      </w:r>
      <w:r w:rsidR="00D6730E" w:rsidRPr="00C45744">
        <w:rPr>
          <w:rFonts w:ascii="Trebuchet MS" w:hAnsi="Trebuchet MS"/>
          <w:b/>
          <w:color w:val="2E74B5"/>
        </w:rPr>
        <w:t>S</w:t>
      </w:r>
      <w:r w:rsidRPr="00C45744">
        <w:rPr>
          <w:rFonts w:ascii="Trebuchet MS" w:hAnsi="Trebuchet MS"/>
          <w:b/>
          <w:color w:val="2E74B5"/>
        </w:rPr>
        <w:t>ection 17)</w:t>
      </w:r>
      <w:bookmarkEnd w:id="60"/>
    </w:p>
    <w:p w14:paraId="6E2E0C5C" w14:textId="09031C87" w:rsidR="00D162AF" w:rsidRDefault="00581F8E" w:rsidP="00451851">
      <w:pPr>
        <w:spacing w:line="276" w:lineRule="auto"/>
        <w:jc w:val="both"/>
        <w:rPr>
          <w:rFonts w:ascii="Trebuchet MS" w:eastAsia="Arial" w:hAnsi="Trebuchet MS" w:cs="Arial"/>
          <w:sz w:val="22"/>
          <w:szCs w:val="22"/>
        </w:rPr>
      </w:pPr>
      <w:r w:rsidRPr="00D9230C">
        <w:rPr>
          <w:rFonts w:ascii="Trebuchet MS" w:eastAsia="Arial" w:hAnsi="Trebuchet MS" w:cs="Arial"/>
          <w:sz w:val="22"/>
          <w:szCs w:val="22"/>
        </w:rPr>
        <w:t xml:space="preserve">If the DSL considers that the welfare concerns indicate that a ‘Child in Need’ referral is appropriate, </w:t>
      </w:r>
      <w:r w:rsidR="003200E7">
        <w:rPr>
          <w:rFonts w:ascii="Trebuchet MS" w:eastAsia="Arial" w:hAnsi="Trebuchet MS" w:cs="Arial"/>
          <w:sz w:val="22"/>
          <w:szCs w:val="22"/>
        </w:rPr>
        <w:t>they</w:t>
      </w:r>
      <w:r w:rsidRPr="00D9230C">
        <w:rPr>
          <w:rFonts w:ascii="Trebuchet MS" w:eastAsia="Arial" w:hAnsi="Trebuchet MS" w:cs="Arial"/>
          <w:sz w:val="22"/>
          <w:szCs w:val="22"/>
        </w:rPr>
        <w:t xml:space="preserve"> will speak with </w:t>
      </w:r>
      <w:r w:rsidR="00BC3D1F">
        <w:rPr>
          <w:rFonts w:ascii="Trebuchet MS" w:eastAsia="Arial" w:hAnsi="Trebuchet MS" w:cs="Arial"/>
          <w:sz w:val="22"/>
          <w:szCs w:val="22"/>
        </w:rPr>
        <w:t xml:space="preserve">the </w:t>
      </w:r>
      <w:r w:rsidRPr="00D9230C">
        <w:rPr>
          <w:rFonts w:ascii="Trebuchet MS" w:eastAsia="Arial" w:hAnsi="Trebuchet MS" w:cs="Arial"/>
          <w:sz w:val="22"/>
          <w:szCs w:val="22"/>
        </w:rPr>
        <w:t>parents/</w:t>
      </w:r>
      <w:r w:rsidR="003200E7">
        <w:rPr>
          <w:rFonts w:ascii="Trebuchet MS" w:eastAsia="Arial" w:hAnsi="Trebuchet MS" w:cs="Arial"/>
          <w:sz w:val="22"/>
          <w:szCs w:val="22"/>
        </w:rPr>
        <w:t>child</w:t>
      </w:r>
      <w:r w:rsidRPr="00D9230C">
        <w:rPr>
          <w:rFonts w:ascii="Trebuchet MS" w:eastAsia="Arial" w:hAnsi="Trebuchet MS" w:cs="Arial"/>
          <w:sz w:val="22"/>
          <w:szCs w:val="22"/>
        </w:rPr>
        <w:t xml:space="preserve"> and</w:t>
      </w:r>
      <w:r w:rsidRPr="00D9230C">
        <w:rPr>
          <w:rFonts w:ascii="Trebuchet MS" w:eastAsia="Arial" w:hAnsi="Trebuchet MS" w:cs="Arial"/>
          <w:color w:val="FF6600"/>
          <w:sz w:val="22"/>
          <w:szCs w:val="22"/>
        </w:rPr>
        <w:t xml:space="preserve"> </w:t>
      </w:r>
      <w:r w:rsidRPr="00D9230C">
        <w:rPr>
          <w:rFonts w:ascii="Trebuchet MS" w:eastAsia="Arial" w:hAnsi="Trebuchet MS" w:cs="Arial"/>
          <w:sz w:val="22"/>
          <w:szCs w:val="22"/>
        </w:rPr>
        <w:t>obtain their consent for referral to</w:t>
      </w:r>
      <w:r w:rsidR="00BC3D1F">
        <w:rPr>
          <w:rFonts w:ascii="Trebuchet MS" w:eastAsia="Arial" w:hAnsi="Trebuchet MS" w:cs="Arial"/>
          <w:sz w:val="22"/>
          <w:szCs w:val="22"/>
        </w:rPr>
        <w:t xml:space="preserve"> </w:t>
      </w:r>
      <w:r w:rsidR="00C36258">
        <w:rPr>
          <w:rFonts w:ascii="Trebuchet MS" w:eastAsia="Arial" w:hAnsi="Trebuchet MS" w:cs="Arial"/>
          <w:sz w:val="22"/>
          <w:szCs w:val="22"/>
        </w:rPr>
        <w:t xml:space="preserve">Staffordshire Children’s Advice and Support Team </w:t>
      </w:r>
      <w:r w:rsidR="00601E4A">
        <w:rPr>
          <w:rFonts w:ascii="Trebuchet MS" w:eastAsia="Arial" w:hAnsi="Trebuchet MS" w:cs="Arial"/>
          <w:sz w:val="22"/>
          <w:szCs w:val="22"/>
        </w:rPr>
        <w:t xml:space="preserve">(SCAS) </w:t>
      </w:r>
      <w:r w:rsidRPr="00D9230C">
        <w:rPr>
          <w:rFonts w:ascii="Trebuchet MS" w:eastAsia="Arial" w:hAnsi="Trebuchet MS" w:cs="Arial"/>
          <w:sz w:val="22"/>
          <w:szCs w:val="22"/>
        </w:rPr>
        <w:t>or the appropriate social care team if a different authority, to request an assessment.  If parents refuse to give consent, but the child’s needs are not being met, the DSL will d</w:t>
      </w:r>
      <w:r w:rsidR="00BC3D1F">
        <w:rPr>
          <w:rFonts w:ascii="Trebuchet MS" w:eastAsia="Arial" w:hAnsi="Trebuchet MS" w:cs="Arial"/>
          <w:sz w:val="22"/>
          <w:szCs w:val="22"/>
        </w:rPr>
        <w:t xml:space="preserve">iscuss the issues with the </w:t>
      </w:r>
      <w:r w:rsidR="00E042BE">
        <w:rPr>
          <w:rFonts w:ascii="Trebuchet MS" w:eastAsia="Arial" w:hAnsi="Trebuchet MS" w:cs="Arial"/>
          <w:sz w:val="22"/>
          <w:szCs w:val="22"/>
        </w:rPr>
        <w:t>S</w:t>
      </w:r>
      <w:r w:rsidR="00CB250B">
        <w:rPr>
          <w:rFonts w:ascii="Trebuchet MS" w:eastAsia="Arial" w:hAnsi="Trebuchet MS" w:cs="Arial"/>
          <w:sz w:val="22"/>
          <w:szCs w:val="22"/>
        </w:rPr>
        <w:t>CAS</w:t>
      </w:r>
      <w:r w:rsidR="00BC3D1F">
        <w:rPr>
          <w:rFonts w:ascii="Trebuchet MS" w:eastAsia="Arial" w:hAnsi="Trebuchet MS" w:cs="Arial"/>
          <w:sz w:val="22"/>
          <w:szCs w:val="22"/>
        </w:rPr>
        <w:t xml:space="preserve">.  </w:t>
      </w:r>
      <w:r w:rsidRPr="00D9230C">
        <w:rPr>
          <w:rFonts w:ascii="Trebuchet MS" w:eastAsia="Arial" w:hAnsi="Trebuchet MS" w:cs="Arial"/>
          <w:sz w:val="22"/>
          <w:szCs w:val="22"/>
        </w:rPr>
        <w:t xml:space="preserve">Appropriate school staff </w:t>
      </w:r>
      <w:r w:rsidR="00CB250B">
        <w:rPr>
          <w:rFonts w:ascii="Trebuchet MS" w:eastAsia="Arial" w:hAnsi="Trebuchet MS" w:cs="Arial"/>
          <w:sz w:val="22"/>
          <w:szCs w:val="22"/>
        </w:rPr>
        <w:t>will attend</w:t>
      </w:r>
      <w:r w:rsidRPr="00D9230C">
        <w:rPr>
          <w:rFonts w:ascii="Trebuchet MS" w:eastAsia="Arial" w:hAnsi="Trebuchet MS" w:cs="Arial"/>
          <w:sz w:val="22"/>
          <w:szCs w:val="22"/>
        </w:rPr>
        <w:t xml:space="preserve"> Child in Need (CIN) meetings convened by Children’s Social Care when children are deemed to require </w:t>
      </w:r>
      <w:r w:rsidR="00C063B4">
        <w:rPr>
          <w:rFonts w:ascii="Trebuchet MS" w:eastAsia="Arial" w:hAnsi="Trebuchet MS" w:cs="Arial"/>
          <w:sz w:val="22"/>
          <w:szCs w:val="22"/>
        </w:rPr>
        <w:t>S</w:t>
      </w:r>
      <w:r w:rsidRPr="00D9230C">
        <w:rPr>
          <w:rFonts w:ascii="Trebuchet MS" w:eastAsia="Arial" w:hAnsi="Trebuchet MS" w:cs="Arial"/>
          <w:sz w:val="22"/>
          <w:szCs w:val="22"/>
        </w:rPr>
        <w:t xml:space="preserve">ection 17 services. </w:t>
      </w:r>
    </w:p>
    <w:p w14:paraId="779D094C" w14:textId="77777777" w:rsidR="00D162AF" w:rsidRDefault="00D162AF" w:rsidP="00581F8E">
      <w:pPr>
        <w:jc w:val="both"/>
        <w:rPr>
          <w:rFonts w:ascii="Trebuchet MS" w:eastAsia="Arial" w:hAnsi="Trebuchet MS" w:cs="Arial"/>
          <w:sz w:val="22"/>
          <w:szCs w:val="22"/>
        </w:rPr>
      </w:pPr>
    </w:p>
    <w:p w14:paraId="5E7AADC1" w14:textId="77777777" w:rsidR="00451851" w:rsidRPr="00FB37C0" w:rsidRDefault="00451851" w:rsidP="0011511B">
      <w:pPr>
        <w:pStyle w:val="Subtitle"/>
        <w:jc w:val="left"/>
        <w:rPr>
          <w:rFonts w:ascii="Trebuchet MS" w:hAnsi="Trebuchet MS" w:cs="Akhbar MT"/>
          <w:b/>
          <w:color w:val="0070C0"/>
          <w:sz w:val="22"/>
          <w:szCs w:val="22"/>
        </w:rPr>
      </w:pPr>
    </w:p>
    <w:p w14:paraId="2368BCC7" w14:textId="0C56A5D4" w:rsidR="00BC3D1F" w:rsidRPr="00C45744" w:rsidRDefault="00BC3D1F" w:rsidP="0011511B">
      <w:pPr>
        <w:pStyle w:val="Subtitle"/>
        <w:jc w:val="left"/>
        <w:rPr>
          <w:rFonts w:ascii="Trebuchet MS" w:hAnsi="Trebuchet MS" w:cs="Akhbar MT"/>
          <w:b/>
          <w:color w:val="2E74B5"/>
        </w:rPr>
      </w:pPr>
      <w:bookmarkStart w:id="61" w:name="_Toc112680031"/>
      <w:r w:rsidRPr="00C45744">
        <w:rPr>
          <w:rFonts w:ascii="Trebuchet MS" w:hAnsi="Trebuchet MS" w:cs="Akhbar MT"/>
          <w:b/>
          <w:color w:val="2E74B5"/>
        </w:rPr>
        <w:t>Child Protection (</w:t>
      </w:r>
      <w:r w:rsidR="00D6730E" w:rsidRPr="00C45744">
        <w:rPr>
          <w:rFonts w:ascii="Trebuchet MS" w:hAnsi="Trebuchet MS" w:cs="Akhbar MT"/>
          <w:b/>
          <w:color w:val="2E74B5"/>
        </w:rPr>
        <w:t>S</w:t>
      </w:r>
      <w:r w:rsidRPr="00C45744">
        <w:rPr>
          <w:rFonts w:ascii="Trebuchet MS" w:hAnsi="Trebuchet MS" w:cs="Akhbar MT"/>
          <w:b/>
          <w:color w:val="2E74B5"/>
        </w:rPr>
        <w:t>ection 47)</w:t>
      </w:r>
      <w:bookmarkEnd w:id="61"/>
    </w:p>
    <w:p w14:paraId="2DD81EF0" w14:textId="56F54A6E" w:rsidR="00BC3D1F" w:rsidRPr="00451851" w:rsidRDefault="00BC3D1F" w:rsidP="00B763B7">
      <w:pPr>
        <w:autoSpaceDE w:val="0"/>
        <w:autoSpaceDN w:val="0"/>
        <w:adjustRightInd w:val="0"/>
        <w:spacing w:line="276" w:lineRule="auto"/>
        <w:jc w:val="both"/>
        <w:rPr>
          <w:rFonts w:ascii="Trebuchet MS" w:eastAsia="Calibri" w:hAnsi="Trebuchet MS" w:cs="Arial"/>
          <w:color w:val="000000"/>
          <w:sz w:val="22"/>
          <w:szCs w:val="22"/>
        </w:rPr>
      </w:pPr>
      <w:r w:rsidRPr="00451851">
        <w:rPr>
          <w:rFonts w:ascii="Trebuchet MS" w:eastAsia="Calibri" w:hAnsi="Trebuchet MS" w:cs="Arial"/>
          <w:color w:val="000000"/>
          <w:sz w:val="22"/>
          <w:szCs w:val="22"/>
        </w:rPr>
        <w:t>If the Local Authority h</w:t>
      </w:r>
      <w:r w:rsidR="00C063B4">
        <w:rPr>
          <w:rFonts w:ascii="Trebuchet MS" w:eastAsia="Calibri" w:hAnsi="Trebuchet MS" w:cs="Arial"/>
          <w:color w:val="000000"/>
          <w:sz w:val="22"/>
          <w:szCs w:val="22"/>
        </w:rPr>
        <w:t>as</w:t>
      </w:r>
      <w:r w:rsidRPr="00451851">
        <w:rPr>
          <w:rFonts w:ascii="Trebuchet MS" w:eastAsia="Calibri" w:hAnsi="Trebuchet MS" w:cs="Arial"/>
          <w:color w:val="000000"/>
          <w:sz w:val="22"/>
          <w:szCs w:val="22"/>
        </w:rPr>
        <w:t xml:space="preserve"> reasonable cause to suspect that a child is suffering, or likely to suffer, significant harm, they have a duty to make enquir</w:t>
      </w:r>
      <w:r w:rsidR="00380F61">
        <w:rPr>
          <w:rFonts w:ascii="Trebuchet MS" w:eastAsia="Calibri" w:hAnsi="Trebuchet MS" w:cs="Arial"/>
          <w:color w:val="000000"/>
          <w:sz w:val="22"/>
          <w:szCs w:val="22"/>
        </w:rPr>
        <w:t>i</w:t>
      </w:r>
      <w:r w:rsidRPr="00451851">
        <w:rPr>
          <w:rFonts w:ascii="Trebuchet MS" w:eastAsia="Calibri" w:hAnsi="Trebuchet MS" w:cs="Arial"/>
          <w:color w:val="000000"/>
          <w:sz w:val="22"/>
          <w:szCs w:val="22"/>
        </w:rPr>
        <w:t xml:space="preserve">es under section 47 </w:t>
      </w:r>
      <w:r w:rsidRPr="00451851">
        <w:rPr>
          <w:rFonts w:ascii="Trebuchet MS" w:hAnsi="Trebuchet MS" w:cs="Arial"/>
          <w:bCs/>
          <w:sz w:val="22"/>
          <w:szCs w:val="22"/>
        </w:rPr>
        <w:t xml:space="preserve">of the Children Act 1989 </w:t>
      </w:r>
      <w:r w:rsidRPr="00451851">
        <w:rPr>
          <w:rFonts w:ascii="Trebuchet MS" w:eastAsia="Calibri" w:hAnsi="Trebuchet MS" w:cs="Arial"/>
          <w:color w:val="000000"/>
          <w:sz w:val="22"/>
          <w:szCs w:val="22"/>
        </w:rPr>
        <w:t xml:space="preserve">to enable them to decide whether they should take any action to safeguard and promote the child’s welfare. This duty also applies if a child is subject to an emergency protection order (under section 44 of the Children Act 1989) or is in police protective custody under section 46 of the Children Act 1989. </w:t>
      </w:r>
    </w:p>
    <w:p w14:paraId="06C651AA" w14:textId="77777777" w:rsidR="00BC3D1F" w:rsidRPr="00451851" w:rsidRDefault="00BC3D1F" w:rsidP="00B763B7">
      <w:pPr>
        <w:spacing w:line="276" w:lineRule="auto"/>
        <w:jc w:val="both"/>
        <w:rPr>
          <w:rFonts w:ascii="Trebuchet MS" w:hAnsi="Trebuchet MS" w:cs="Arial"/>
          <w:sz w:val="22"/>
          <w:szCs w:val="22"/>
        </w:rPr>
      </w:pPr>
    </w:p>
    <w:p w14:paraId="01378B8D" w14:textId="16BC8B43" w:rsidR="00BC3D1F" w:rsidRPr="00E86861" w:rsidRDefault="00BC3D1F" w:rsidP="00B763B7">
      <w:pPr>
        <w:spacing w:line="276" w:lineRule="auto"/>
        <w:jc w:val="both"/>
        <w:rPr>
          <w:rFonts w:ascii="Trebuchet MS" w:hAnsi="Trebuchet MS" w:cs="Arial"/>
          <w:sz w:val="22"/>
          <w:szCs w:val="22"/>
        </w:rPr>
      </w:pPr>
      <w:r w:rsidRPr="00451851">
        <w:rPr>
          <w:rFonts w:ascii="Trebuchet MS" w:hAnsi="Trebuchet MS" w:cs="Arial"/>
          <w:bCs/>
          <w:sz w:val="22"/>
          <w:szCs w:val="22"/>
        </w:rPr>
        <w:t>Children’s Services will convene a</w:t>
      </w:r>
      <w:r w:rsidR="00380F61">
        <w:rPr>
          <w:rFonts w:ascii="Trebuchet MS" w:hAnsi="Trebuchet MS" w:cs="Arial"/>
          <w:bCs/>
          <w:sz w:val="22"/>
          <w:szCs w:val="22"/>
        </w:rPr>
        <w:t xml:space="preserve">n </w:t>
      </w:r>
      <w:r w:rsidR="00717E19">
        <w:rPr>
          <w:rFonts w:ascii="Trebuchet MS" w:hAnsi="Trebuchet MS" w:cs="Arial"/>
          <w:bCs/>
          <w:sz w:val="22"/>
          <w:szCs w:val="22"/>
        </w:rPr>
        <w:t>I</w:t>
      </w:r>
      <w:r w:rsidR="00380F61">
        <w:rPr>
          <w:rFonts w:ascii="Trebuchet MS" w:hAnsi="Trebuchet MS" w:cs="Arial"/>
          <w:bCs/>
          <w:sz w:val="22"/>
          <w:szCs w:val="22"/>
        </w:rPr>
        <w:t>nitial</w:t>
      </w:r>
      <w:r w:rsidRPr="00451851">
        <w:rPr>
          <w:rFonts w:ascii="Trebuchet MS" w:hAnsi="Trebuchet MS" w:cs="Arial"/>
          <w:bCs/>
          <w:sz w:val="22"/>
          <w:szCs w:val="22"/>
        </w:rPr>
        <w:t xml:space="preserve"> Child Protection Conference </w:t>
      </w:r>
      <w:r w:rsidR="00717E19">
        <w:rPr>
          <w:rFonts w:ascii="Trebuchet MS" w:hAnsi="Trebuchet MS" w:cs="Arial"/>
          <w:bCs/>
          <w:sz w:val="22"/>
          <w:szCs w:val="22"/>
        </w:rPr>
        <w:t xml:space="preserve">(ICPC) </w:t>
      </w:r>
      <w:r w:rsidRPr="00451851">
        <w:rPr>
          <w:rFonts w:ascii="Trebuchet MS" w:hAnsi="Trebuchet MS" w:cs="Arial"/>
          <w:bCs/>
          <w:sz w:val="22"/>
          <w:szCs w:val="22"/>
        </w:rPr>
        <w:t xml:space="preserve">once a child protection enquiry under Section 47 of the Children Act 1989 has been undertaken and the child is judged to be at continuing risk </w:t>
      </w:r>
      <w:r w:rsidRPr="00E86861">
        <w:rPr>
          <w:rFonts w:ascii="Trebuchet MS" w:hAnsi="Trebuchet MS" w:cs="Arial"/>
          <w:bCs/>
          <w:sz w:val="22"/>
          <w:szCs w:val="22"/>
        </w:rPr>
        <w:t xml:space="preserve">of significant harm. A review </w:t>
      </w:r>
      <w:r w:rsidRPr="00E86861">
        <w:rPr>
          <w:rFonts w:ascii="Trebuchet MS" w:hAnsi="Trebuchet MS" w:cs="Arial"/>
          <w:sz w:val="22"/>
          <w:szCs w:val="22"/>
        </w:rPr>
        <w:t xml:space="preserve">conference </w:t>
      </w:r>
      <w:r w:rsidR="00401FF5">
        <w:rPr>
          <w:rFonts w:ascii="Trebuchet MS" w:hAnsi="Trebuchet MS" w:cs="Arial"/>
          <w:sz w:val="22"/>
          <w:szCs w:val="22"/>
        </w:rPr>
        <w:t xml:space="preserve">(RCPC) </w:t>
      </w:r>
      <w:r w:rsidRPr="00E86861">
        <w:rPr>
          <w:rFonts w:ascii="Trebuchet MS" w:hAnsi="Trebuchet MS" w:cs="Arial"/>
          <w:sz w:val="22"/>
          <w:szCs w:val="22"/>
        </w:rPr>
        <w:t>will take place once a child has been made the subject of a Child Protection Plan in order to monitor the safety of the child</w:t>
      </w:r>
      <w:r w:rsidR="0011511B" w:rsidRPr="00E86861">
        <w:rPr>
          <w:rFonts w:ascii="Trebuchet MS" w:hAnsi="Trebuchet MS" w:cs="Arial"/>
          <w:sz w:val="22"/>
          <w:szCs w:val="22"/>
        </w:rPr>
        <w:t xml:space="preserve"> and to ensure the required </w:t>
      </w:r>
      <w:r w:rsidR="0011511B" w:rsidRPr="00E86861">
        <w:rPr>
          <w:rFonts w:ascii="Trebuchet MS" w:hAnsi="Trebuchet MS" w:cs="Arial"/>
          <w:sz w:val="22"/>
          <w:szCs w:val="22"/>
        </w:rPr>
        <w:lastRenderedPageBreak/>
        <w:t>reduction of risk.  Between conferences, regular core group meetings will take place to monitor the progress of the child protection plan</w:t>
      </w:r>
      <w:r w:rsidRPr="00E86861">
        <w:rPr>
          <w:rFonts w:ascii="Trebuchet MS" w:hAnsi="Trebuchet MS" w:cs="Arial"/>
          <w:sz w:val="22"/>
          <w:szCs w:val="22"/>
        </w:rPr>
        <w:t>.</w:t>
      </w:r>
    </w:p>
    <w:p w14:paraId="4AF15AD1" w14:textId="77777777" w:rsidR="00BC3D1F" w:rsidRPr="00E86861" w:rsidRDefault="00BC3D1F" w:rsidP="00B763B7">
      <w:pPr>
        <w:spacing w:line="276" w:lineRule="auto"/>
        <w:jc w:val="both"/>
        <w:rPr>
          <w:rFonts w:ascii="Trebuchet MS" w:hAnsi="Trebuchet MS" w:cs="Arial"/>
          <w:sz w:val="22"/>
          <w:szCs w:val="22"/>
        </w:rPr>
      </w:pPr>
    </w:p>
    <w:p w14:paraId="2835DF6B" w14:textId="3A926355" w:rsidR="00BC3D1F" w:rsidRPr="00451851" w:rsidRDefault="0011511B" w:rsidP="00B763B7">
      <w:pPr>
        <w:spacing w:line="276" w:lineRule="auto"/>
        <w:jc w:val="both"/>
        <w:rPr>
          <w:rFonts w:ascii="Trebuchet MS" w:hAnsi="Trebuchet MS" w:cs="Arial"/>
          <w:sz w:val="22"/>
          <w:szCs w:val="22"/>
        </w:rPr>
      </w:pPr>
      <w:r w:rsidRPr="00E86861">
        <w:rPr>
          <w:rFonts w:ascii="Trebuchet MS" w:hAnsi="Trebuchet MS" w:cs="Arial"/>
          <w:sz w:val="22"/>
          <w:szCs w:val="22"/>
        </w:rPr>
        <w:t>The DSL</w:t>
      </w:r>
      <w:r w:rsidR="00015035">
        <w:rPr>
          <w:rFonts w:ascii="Trebuchet MS" w:hAnsi="Trebuchet MS" w:cs="Arial"/>
          <w:sz w:val="22"/>
          <w:szCs w:val="22"/>
        </w:rPr>
        <w:t xml:space="preserve"> or</w:t>
      </w:r>
      <w:r w:rsidRPr="00E86861">
        <w:rPr>
          <w:rFonts w:ascii="Trebuchet MS" w:hAnsi="Trebuchet MS" w:cs="Arial"/>
          <w:sz w:val="22"/>
          <w:szCs w:val="22"/>
        </w:rPr>
        <w:t xml:space="preserve"> DDSL</w:t>
      </w:r>
      <w:r w:rsidR="00BC3D1F" w:rsidRPr="00E86861">
        <w:rPr>
          <w:rFonts w:ascii="Trebuchet MS" w:hAnsi="Trebuchet MS" w:cs="Arial"/>
          <w:sz w:val="22"/>
          <w:szCs w:val="22"/>
        </w:rPr>
        <w:t xml:space="preserve"> </w:t>
      </w:r>
      <w:r w:rsidRPr="00E86861">
        <w:rPr>
          <w:rFonts w:ascii="Trebuchet MS" w:hAnsi="Trebuchet MS" w:cs="Arial"/>
          <w:sz w:val="22"/>
          <w:szCs w:val="22"/>
        </w:rPr>
        <w:t xml:space="preserve">and sometimes other staff members </w:t>
      </w:r>
      <w:r w:rsidR="00B4100F">
        <w:rPr>
          <w:rFonts w:ascii="Trebuchet MS" w:hAnsi="Trebuchet MS" w:cs="Arial"/>
          <w:sz w:val="22"/>
          <w:szCs w:val="22"/>
        </w:rPr>
        <w:t>will</w:t>
      </w:r>
      <w:r w:rsidR="00BC3D1F" w:rsidRPr="00E86861">
        <w:rPr>
          <w:rFonts w:ascii="Trebuchet MS" w:hAnsi="Trebuchet MS" w:cs="Arial"/>
          <w:sz w:val="22"/>
          <w:szCs w:val="22"/>
        </w:rPr>
        <w:t xml:space="preserve"> attend a Child Protection Conference on behalf of the school</w:t>
      </w:r>
      <w:r w:rsidR="00433987">
        <w:rPr>
          <w:rFonts w:ascii="Trebuchet MS" w:hAnsi="Trebuchet MS" w:cs="Arial"/>
          <w:sz w:val="22"/>
          <w:szCs w:val="22"/>
        </w:rPr>
        <w:t>. T</w:t>
      </w:r>
      <w:r w:rsidRPr="00E86861">
        <w:rPr>
          <w:rFonts w:ascii="Trebuchet MS" w:hAnsi="Trebuchet MS" w:cs="Arial"/>
          <w:sz w:val="22"/>
          <w:szCs w:val="22"/>
        </w:rPr>
        <w:t xml:space="preserve">he person attending is required </w:t>
      </w:r>
      <w:r w:rsidR="00BC3D1F" w:rsidRPr="00E86861">
        <w:rPr>
          <w:rFonts w:ascii="Trebuchet MS" w:hAnsi="Trebuchet MS" w:cs="Arial"/>
          <w:sz w:val="22"/>
          <w:szCs w:val="22"/>
        </w:rPr>
        <w:t xml:space="preserve">to have as much relevant up to date information/case files about the </w:t>
      </w:r>
      <w:r w:rsidR="00BC3D1F" w:rsidRPr="00451851">
        <w:rPr>
          <w:rFonts w:ascii="Trebuchet MS" w:hAnsi="Trebuchet MS" w:cs="Arial"/>
          <w:sz w:val="22"/>
          <w:szCs w:val="22"/>
        </w:rPr>
        <w:t>child as possible</w:t>
      </w:r>
      <w:r w:rsidR="00801689">
        <w:rPr>
          <w:rFonts w:ascii="Trebuchet MS" w:hAnsi="Trebuchet MS" w:cs="Arial"/>
          <w:sz w:val="22"/>
          <w:szCs w:val="22"/>
        </w:rPr>
        <w:t>. They will</w:t>
      </w:r>
      <w:r w:rsidR="00BC3D1F" w:rsidRPr="00451851">
        <w:rPr>
          <w:rFonts w:ascii="Trebuchet MS" w:hAnsi="Trebuchet MS" w:cs="Arial"/>
          <w:sz w:val="22"/>
          <w:szCs w:val="22"/>
        </w:rPr>
        <w:t xml:space="preserve"> cont</w:t>
      </w:r>
      <w:r w:rsidRPr="00451851">
        <w:rPr>
          <w:rFonts w:ascii="Trebuchet MS" w:hAnsi="Trebuchet MS" w:cs="Arial"/>
          <w:sz w:val="22"/>
          <w:szCs w:val="22"/>
        </w:rPr>
        <w:t>ribute</w:t>
      </w:r>
      <w:r w:rsidR="00BC3D1F" w:rsidRPr="00451851">
        <w:rPr>
          <w:rFonts w:ascii="Trebuchet MS" w:hAnsi="Trebuchet MS" w:cs="Arial"/>
          <w:sz w:val="22"/>
          <w:szCs w:val="22"/>
        </w:rPr>
        <w:t xml:space="preserve"> </w:t>
      </w:r>
      <w:r w:rsidR="000675F8">
        <w:rPr>
          <w:rFonts w:ascii="Trebuchet MS" w:hAnsi="Trebuchet MS" w:cs="Arial"/>
          <w:sz w:val="22"/>
          <w:szCs w:val="22"/>
        </w:rPr>
        <w:t xml:space="preserve">to </w:t>
      </w:r>
      <w:r w:rsidR="00BC3D1F" w:rsidRPr="00451851">
        <w:rPr>
          <w:rFonts w:ascii="Trebuchet MS" w:hAnsi="Trebuchet MS" w:cs="Arial"/>
          <w:sz w:val="22"/>
          <w:szCs w:val="22"/>
        </w:rPr>
        <w:t xml:space="preserve">a recommendation on the risks/protective factors for the family from their information and must provide a view on </w:t>
      </w:r>
      <w:r w:rsidR="004F28F7">
        <w:rPr>
          <w:rFonts w:ascii="Trebuchet MS" w:hAnsi="Trebuchet MS" w:cs="Arial"/>
          <w:sz w:val="22"/>
          <w:szCs w:val="22"/>
        </w:rPr>
        <w:t>the</w:t>
      </w:r>
      <w:r w:rsidR="00BC3D1F" w:rsidRPr="00451851">
        <w:rPr>
          <w:rFonts w:ascii="Trebuchet MS" w:hAnsi="Trebuchet MS" w:cs="Arial"/>
          <w:sz w:val="22"/>
          <w:szCs w:val="22"/>
        </w:rPr>
        <w:t xml:space="preserve"> need for a Child Protection Plan. </w:t>
      </w:r>
      <w:r w:rsidR="00C47198" w:rsidRPr="00AB25A1">
        <w:rPr>
          <w:rFonts w:ascii="Trebuchet MS" w:hAnsi="Trebuchet MS" w:cstheme="minorHAnsi"/>
          <w:color w:val="000000"/>
          <w:sz w:val="22"/>
          <w:szCs w:val="22"/>
          <w:lang w:eastAsia="en-GB"/>
        </w:rPr>
        <w:t xml:space="preserve">We understand the importance of our attendance and contribution at these conferences and whether we attend or not we know that there is a requirement to complete a report containing these contributions. </w:t>
      </w:r>
      <w:r w:rsidR="00AF012F" w:rsidRPr="00AF012F">
        <w:rPr>
          <w:rFonts w:ascii="Trebuchet MS" w:hAnsi="Trebuchet MS" w:cs="Arial"/>
          <w:sz w:val="22"/>
          <w:szCs w:val="22"/>
        </w:rPr>
        <w:t xml:space="preserve"> </w:t>
      </w:r>
    </w:p>
    <w:p w14:paraId="35C8C27F" w14:textId="77777777" w:rsidR="00BC3D1F" w:rsidRPr="00451851" w:rsidRDefault="00BC3D1F" w:rsidP="00B763B7">
      <w:pPr>
        <w:spacing w:line="276" w:lineRule="auto"/>
        <w:jc w:val="both"/>
        <w:rPr>
          <w:rFonts w:ascii="Trebuchet MS" w:hAnsi="Trebuchet MS" w:cs="Arial"/>
          <w:i/>
          <w:iCs/>
          <w:sz w:val="22"/>
          <w:szCs w:val="22"/>
        </w:rPr>
      </w:pPr>
    </w:p>
    <w:p w14:paraId="71DA4592" w14:textId="5E42987E" w:rsidR="00BC3D1F" w:rsidRPr="00451851" w:rsidRDefault="00BC3D1F" w:rsidP="00B763B7">
      <w:pPr>
        <w:spacing w:line="276" w:lineRule="auto"/>
        <w:jc w:val="both"/>
        <w:rPr>
          <w:rFonts w:ascii="Trebuchet MS" w:hAnsi="Trebuchet MS" w:cs="Arial"/>
          <w:sz w:val="22"/>
          <w:szCs w:val="22"/>
        </w:rPr>
      </w:pPr>
      <w:r w:rsidRPr="00451851">
        <w:rPr>
          <w:rFonts w:ascii="Trebuchet MS" w:hAnsi="Trebuchet MS" w:cs="Arial"/>
          <w:sz w:val="22"/>
          <w:szCs w:val="22"/>
        </w:rPr>
        <w:t>Clearly</w:t>
      </w:r>
      <w:r w:rsidR="00AF012F">
        <w:rPr>
          <w:rFonts w:ascii="Trebuchet MS" w:hAnsi="Trebuchet MS" w:cs="Arial"/>
          <w:sz w:val="22"/>
          <w:szCs w:val="22"/>
        </w:rPr>
        <w:t>,</w:t>
      </w:r>
      <w:r w:rsidRPr="00451851">
        <w:rPr>
          <w:rFonts w:ascii="Trebuchet MS" w:hAnsi="Trebuchet MS" w:cs="Arial"/>
          <w:sz w:val="22"/>
          <w:szCs w:val="22"/>
        </w:rPr>
        <w:t xml:space="preserve"> Child Protection Conferences can be upsetting for parents.  We recognise that we are likely to have more contact with parents than other professionals involved</w:t>
      </w:r>
      <w:r w:rsidR="00D1442C">
        <w:rPr>
          <w:rFonts w:ascii="Trebuchet MS" w:hAnsi="Trebuchet MS" w:cs="Arial"/>
          <w:sz w:val="22"/>
          <w:szCs w:val="22"/>
        </w:rPr>
        <w:t xml:space="preserve"> and</w:t>
      </w:r>
      <w:r w:rsidRPr="00451851">
        <w:rPr>
          <w:rFonts w:ascii="Trebuchet MS" w:hAnsi="Trebuchet MS" w:cs="Arial"/>
          <w:sz w:val="22"/>
          <w:szCs w:val="22"/>
        </w:rPr>
        <w:t xml:space="preserve"> will work in an open</w:t>
      </w:r>
      <w:r w:rsidR="005875F3">
        <w:rPr>
          <w:rFonts w:ascii="Trebuchet MS" w:hAnsi="Trebuchet MS" w:cs="Arial"/>
          <w:sz w:val="22"/>
          <w:szCs w:val="22"/>
        </w:rPr>
        <w:t>,</w:t>
      </w:r>
      <w:r w:rsidR="00937269">
        <w:rPr>
          <w:rFonts w:ascii="Trebuchet MS" w:hAnsi="Trebuchet MS" w:cs="Arial"/>
          <w:sz w:val="22"/>
          <w:szCs w:val="22"/>
        </w:rPr>
        <w:t xml:space="preserve"> </w:t>
      </w:r>
      <w:r w:rsidRPr="00451851">
        <w:rPr>
          <w:rFonts w:ascii="Trebuchet MS" w:hAnsi="Trebuchet MS" w:cs="Arial"/>
          <w:sz w:val="22"/>
          <w:szCs w:val="22"/>
        </w:rPr>
        <w:t xml:space="preserve">honest </w:t>
      </w:r>
      <w:r w:rsidR="005875F3">
        <w:rPr>
          <w:rFonts w:ascii="Trebuchet MS" w:hAnsi="Trebuchet MS" w:cs="Arial"/>
          <w:sz w:val="22"/>
          <w:szCs w:val="22"/>
        </w:rPr>
        <w:t xml:space="preserve">and transparent </w:t>
      </w:r>
      <w:r w:rsidRPr="00451851">
        <w:rPr>
          <w:rFonts w:ascii="Trebuchet MS" w:hAnsi="Trebuchet MS" w:cs="Arial"/>
          <w:sz w:val="22"/>
          <w:szCs w:val="22"/>
        </w:rPr>
        <w:t>way with any parent whose chil</w:t>
      </w:r>
      <w:r w:rsidR="0011511B" w:rsidRPr="00451851">
        <w:rPr>
          <w:rFonts w:ascii="Trebuchet MS" w:hAnsi="Trebuchet MS" w:cs="Arial"/>
          <w:sz w:val="22"/>
          <w:szCs w:val="22"/>
        </w:rPr>
        <w:t xml:space="preserve">d has been referred to </w:t>
      </w:r>
      <w:r w:rsidR="005875F3">
        <w:rPr>
          <w:rFonts w:ascii="Trebuchet MS" w:eastAsia="Arial" w:hAnsi="Trebuchet MS" w:cs="Arial"/>
          <w:sz w:val="22"/>
          <w:szCs w:val="22"/>
        </w:rPr>
        <w:t xml:space="preserve">SCAS </w:t>
      </w:r>
      <w:r w:rsidRPr="00451851">
        <w:rPr>
          <w:rFonts w:ascii="Trebuchet MS" w:hAnsi="Trebuchet MS" w:cs="Arial"/>
          <w:sz w:val="22"/>
          <w:szCs w:val="22"/>
        </w:rPr>
        <w:t>or whose child is subject to a Child Protection Plan.  Our responsibility is to promote the protection and welfare of all children and our aim is to achieve this in partnership with our parents</w:t>
      </w:r>
      <w:r w:rsidR="00F1484B">
        <w:rPr>
          <w:rFonts w:ascii="Trebuchet MS" w:hAnsi="Trebuchet MS" w:cs="Arial"/>
          <w:sz w:val="22"/>
          <w:szCs w:val="22"/>
        </w:rPr>
        <w:t>/carers</w:t>
      </w:r>
      <w:r w:rsidR="00093EA4">
        <w:rPr>
          <w:rFonts w:ascii="Trebuchet MS" w:hAnsi="Trebuchet MS" w:cs="Arial"/>
          <w:sz w:val="22"/>
          <w:szCs w:val="22"/>
        </w:rPr>
        <w:t>, wherever possible</w:t>
      </w:r>
      <w:r w:rsidRPr="00451851">
        <w:rPr>
          <w:rFonts w:ascii="Trebuchet MS" w:hAnsi="Trebuchet MS" w:cs="Arial"/>
          <w:sz w:val="22"/>
          <w:szCs w:val="22"/>
        </w:rPr>
        <w:t>.</w:t>
      </w:r>
    </w:p>
    <w:p w14:paraId="2576A8EE" w14:textId="77777777" w:rsidR="00014C2C" w:rsidRPr="00FB37C0" w:rsidRDefault="00014C2C" w:rsidP="0006390D">
      <w:pPr>
        <w:autoSpaceDE w:val="0"/>
        <w:autoSpaceDN w:val="0"/>
        <w:adjustRightInd w:val="0"/>
        <w:spacing w:line="276" w:lineRule="auto"/>
        <w:jc w:val="both"/>
        <w:rPr>
          <w:sz w:val="22"/>
          <w:szCs w:val="22"/>
        </w:rPr>
      </w:pPr>
    </w:p>
    <w:p w14:paraId="543B8ABA" w14:textId="358128D5" w:rsidR="00014C2C" w:rsidRPr="00014C2C" w:rsidRDefault="00014C2C" w:rsidP="00C45744">
      <w:pPr>
        <w:pStyle w:val="Headings"/>
        <w:numPr>
          <w:ilvl w:val="0"/>
          <w:numId w:val="132"/>
        </w:numPr>
        <w:ind w:left="709" w:hanging="720"/>
      </w:pPr>
      <w:bookmarkStart w:id="62" w:name="_Toc112680032"/>
      <w:r w:rsidRPr="00014C2C">
        <w:t>Escalation Procedures</w:t>
      </w:r>
      <w:bookmarkEnd w:id="62"/>
    </w:p>
    <w:p w14:paraId="0B45DA5D" w14:textId="77777777" w:rsidR="00014C2C" w:rsidRPr="00FB37C0" w:rsidRDefault="00014C2C" w:rsidP="00014C2C">
      <w:pPr>
        <w:autoSpaceDE w:val="0"/>
        <w:autoSpaceDN w:val="0"/>
        <w:adjustRightInd w:val="0"/>
        <w:jc w:val="both"/>
        <w:rPr>
          <w:sz w:val="22"/>
          <w:szCs w:val="22"/>
        </w:rPr>
      </w:pPr>
    </w:p>
    <w:p w14:paraId="7B278CD8" w14:textId="25692586" w:rsidR="00014C2C" w:rsidRDefault="00014C2C" w:rsidP="00451851">
      <w:pPr>
        <w:autoSpaceDE w:val="0"/>
        <w:autoSpaceDN w:val="0"/>
        <w:adjustRightInd w:val="0"/>
        <w:spacing w:line="276" w:lineRule="auto"/>
        <w:jc w:val="both"/>
        <w:rPr>
          <w:rFonts w:ascii="Trebuchet MS" w:hAnsi="Trebuchet MS" w:cs="Arial"/>
          <w:sz w:val="22"/>
          <w:szCs w:val="22"/>
          <w:lang w:eastAsia="en-GB"/>
        </w:rPr>
      </w:pPr>
      <w:r w:rsidRPr="00156CF1">
        <w:rPr>
          <w:rFonts w:ascii="Trebuchet MS" w:hAnsi="Trebuchet MS" w:cs="Arial"/>
          <w:sz w:val="22"/>
          <w:szCs w:val="22"/>
          <w:lang w:eastAsia="en-GB"/>
        </w:rPr>
        <w:t xml:space="preserve">Staffordshire Safeguarding Children Board expects members of staff working directly with families to share information appropriately and work to plans agreed in all relevant forums. Good practice includes the expectation that constructive challenge amongst colleagues within agencies and between agencies provides a healthy approach to the work. </w:t>
      </w:r>
    </w:p>
    <w:p w14:paraId="0C77E768" w14:textId="77777777" w:rsidR="00014C2C" w:rsidRPr="00156CF1" w:rsidRDefault="00014C2C" w:rsidP="00451851">
      <w:pPr>
        <w:autoSpaceDE w:val="0"/>
        <w:autoSpaceDN w:val="0"/>
        <w:adjustRightInd w:val="0"/>
        <w:spacing w:line="276" w:lineRule="auto"/>
        <w:jc w:val="both"/>
        <w:rPr>
          <w:rFonts w:ascii="Trebuchet MS" w:hAnsi="Trebuchet MS" w:cs="Arial"/>
          <w:sz w:val="22"/>
          <w:szCs w:val="22"/>
          <w:lang w:eastAsia="en-GB"/>
        </w:rPr>
      </w:pPr>
    </w:p>
    <w:p w14:paraId="6EF54843" w14:textId="0D4E51F1" w:rsidR="00014C2C" w:rsidRDefault="00014C2C" w:rsidP="00451851">
      <w:pPr>
        <w:autoSpaceDE w:val="0"/>
        <w:autoSpaceDN w:val="0"/>
        <w:adjustRightInd w:val="0"/>
        <w:spacing w:line="276" w:lineRule="auto"/>
        <w:jc w:val="both"/>
        <w:rPr>
          <w:rFonts w:ascii="Trebuchet MS" w:hAnsi="Trebuchet MS" w:cs="Arial"/>
          <w:color w:val="1F497D"/>
          <w:sz w:val="22"/>
          <w:szCs w:val="22"/>
        </w:rPr>
      </w:pPr>
      <w:r w:rsidRPr="00156CF1">
        <w:rPr>
          <w:rFonts w:ascii="Trebuchet MS" w:hAnsi="Trebuchet MS" w:cs="Arial"/>
          <w:sz w:val="22"/>
          <w:szCs w:val="22"/>
          <w:lang w:eastAsia="en-GB"/>
        </w:rPr>
        <w:t xml:space="preserve">The process </w:t>
      </w:r>
      <w:r w:rsidR="00565D8D">
        <w:rPr>
          <w:rFonts w:ascii="Trebuchet MS" w:hAnsi="Trebuchet MS" w:cs="Arial"/>
          <w:sz w:val="22"/>
          <w:szCs w:val="22"/>
          <w:lang w:eastAsia="en-GB"/>
        </w:rPr>
        <w:t>will</w:t>
      </w:r>
      <w:r w:rsidRPr="00156CF1">
        <w:rPr>
          <w:rFonts w:ascii="Trebuchet MS" w:hAnsi="Trebuchet MS" w:cs="Arial"/>
          <w:sz w:val="22"/>
          <w:szCs w:val="22"/>
          <w:lang w:eastAsia="en-GB"/>
        </w:rPr>
        <w:t xml:space="preserve"> be kept as simple as possible and the aim should be to resolve difficulties at a professional </w:t>
      </w:r>
      <w:r w:rsidR="00683FA1">
        <w:rPr>
          <w:rFonts w:ascii="Trebuchet MS" w:hAnsi="Trebuchet MS" w:cs="Arial"/>
          <w:sz w:val="22"/>
          <w:szCs w:val="22"/>
          <w:lang w:eastAsia="en-GB"/>
        </w:rPr>
        <w:t xml:space="preserve">practitioner </w:t>
      </w:r>
      <w:r w:rsidRPr="00156CF1">
        <w:rPr>
          <w:rFonts w:ascii="Trebuchet MS" w:hAnsi="Trebuchet MS" w:cs="Arial"/>
          <w:sz w:val="22"/>
          <w:szCs w:val="22"/>
          <w:lang w:eastAsia="en-GB"/>
        </w:rPr>
        <w:t>level</w:t>
      </w:r>
      <w:r w:rsidR="00565D8D">
        <w:rPr>
          <w:rFonts w:ascii="Trebuchet MS" w:hAnsi="Trebuchet MS" w:cs="Arial"/>
          <w:sz w:val="22"/>
          <w:szCs w:val="22"/>
          <w:lang w:eastAsia="en-GB"/>
        </w:rPr>
        <w:t>,</w:t>
      </w:r>
      <w:r w:rsidRPr="00156CF1">
        <w:rPr>
          <w:rFonts w:ascii="Trebuchet MS" w:hAnsi="Trebuchet MS" w:cs="Arial"/>
          <w:sz w:val="22"/>
          <w:szCs w:val="22"/>
          <w:lang w:eastAsia="en-GB"/>
        </w:rPr>
        <w:t xml:space="preserve"> wherever possible</w:t>
      </w:r>
      <w:r w:rsidR="00FF65C6">
        <w:rPr>
          <w:rFonts w:ascii="Trebuchet MS" w:hAnsi="Trebuchet MS" w:cs="Arial"/>
          <w:sz w:val="22"/>
          <w:szCs w:val="22"/>
          <w:lang w:eastAsia="en-GB"/>
        </w:rPr>
        <w:t xml:space="preserve"> and always in a restorative way</w:t>
      </w:r>
      <w:r w:rsidRPr="00156CF1">
        <w:rPr>
          <w:rFonts w:ascii="Trebuchet MS" w:hAnsi="Trebuchet MS" w:cs="Arial"/>
          <w:sz w:val="22"/>
          <w:szCs w:val="22"/>
          <w:lang w:eastAsia="en-GB"/>
        </w:rPr>
        <w:t xml:space="preserve">. </w:t>
      </w:r>
      <w:r w:rsidR="00FF65C6">
        <w:rPr>
          <w:rFonts w:ascii="Trebuchet MS" w:hAnsi="Trebuchet MS" w:cs="Arial"/>
          <w:sz w:val="22"/>
          <w:szCs w:val="22"/>
          <w:lang w:eastAsia="en-GB"/>
        </w:rPr>
        <w:t>W</w:t>
      </w:r>
      <w:r w:rsidRPr="00156CF1">
        <w:rPr>
          <w:rFonts w:ascii="Trebuchet MS" w:hAnsi="Trebuchet MS" w:cs="Arial"/>
          <w:sz w:val="22"/>
          <w:szCs w:val="22"/>
          <w:lang w:eastAsia="en-GB"/>
        </w:rPr>
        <w:t>e recognise that differences in status and experience may affect the confidence of some workers to pursue this course of action and support should be sought from the school’s DSL</w:t>
      </w:r>
      <w:r w:rsidR="00565D8D">
        <w:rPr>
          <w:rFonts w:ascii="Trebuchet MS" w:hAnsi="Trebuchet MS" w:cs="Arial"/>
          <w:sz w:val="22"/>
          <w:szCs w:val="22"/>
          <w:lang w:eastAsia="en-GB"/>
        </w:rPr>
        <w:t>/DDSL</w:t>
      </w:r>
      <w:r w:rsidRPr="00156CF1">
        <w:rPr>
          <w:rFonts w:ascii="Trebuchet MS" w:hAnsi="Trebuchet MS" w:cs="Arial"/>
          <w:sz w:val="22"/>
          <w:szCs w:val="22"/>
          <w:lang w:eastAsia="en-GB"/>
        </w:rPr>
        <w:t>.</w:t>
      </w:r>
      <w:r w:rsidRPr="00156CF1">
        <w:rPr>
          <w:rFonts w:ascii="Trebuchet MS" w:hAnsi="Trebuchet MS" w:cs="Arial"/>
          <w:color w:val="1F497D"/>
          <w:sz w:val="22"/>
          <w:szCs w:val="22"/>
        </w:rPr>
        <w:t xml:space="preserve"> </w:t>
      </w:r>
    </w:p>
    <w:p w14:paraId="1DACED6C" w14:textId="4A30385A" w:rsidR="00565D8D" w:rsidRDefault="00565D8D" w:rsidP="00451851">
      <w:pPr>
        <w:autoSpaceDE w:val="0"/>
        <w:autoSpaceDN w:val="0"/>
        <w:adjustRightInd w:val="0"/>
        <w:spacing w:line="276" w:lineRule="auto"/>
        <w:jc w:val="both"/>
        <w:rPr>
          <w:rFonts w:ascii="Trebuchet MS" w:hAnsi="Trebuchet MS" w:cs="Arial"/>
          <w:color w:val="1F497D"/>
          <w:sz w:val="22"/>
          <w:szCs w:val="22"/>
        </w:rPr>
      </w:pPr>
    </w:p>
    <w:p w14:paraId="36EEB547" w14:textId="216F1978" w:rsidR="00565D8D" w:rsidRPr="00156CF1" w:rsidRDefault="00565D8D" w:rsidP="00451851">
      <w:pPr>
        <w:autoSpaceDE w:val="0"/>
        <w:autoSpaceDN w:val="0"/>
        <w:adjustRightInd w:val="0"/>
        <w:spacing w:line="276" w:lineRule="auto"/>
        <w:jc w:val="both"/>
        <w:rPr>
          <w:rFonts w:ascii="Trebuchet MS" w:hAnsi="Trebuchet MS" w:cs="Arial"/>
          <w:sz w:val="22"/>
          <w:szCs w:val="22"/>
          <w:lang w:eastAsia="en-GB"/>
        </w:rPr>
      </w:pPr>
      <w:r>
        <w:rPr>
          <w:rFonts w:ascii="Trebuchet MS" w:hAnsi="Trebuchet MS" w:cs="Arial"/>
          <w:sz w:val="22"/>
          <w:szCs w:val="22"/>
          <w:lang w:eastAsia="en-GB"/>
        </w:rPr>
        <w:t xml:space="preserve">If we believe that </w:t>
      </w:r>
      <w:r w:rsidRPr="00156CF1">
        <w:rPr>
          <w:rFonts w:ascii="Trebuchet MS" w:hAnsi="Trebuchet MS" w:cs="Arial"/>
          <w:sz w:val="22"/>
          <w:szCs w:val="22"/>
          <w:lang w:eastAsia="en-GB"/>
        </w:rPr>
        <w:t>concerns regarding a child are not being addressed</w:t>
      </w:r>
      <w:r w:rsidR="00010C20" w:rsidRPr="00AB25A1">
        <w:rPr>
          <w:rFonts w:ascii="Trebuchet MS" w:hAnsi="Trebuchet MS" w:cs="Arial"/>
          <w:sz w:val="22"/>
          <w:szCs w:val="22"/>
          <w:lang w:eastAsia="en-GB"/>
        </w:rPr>
        <w:t xml:space="preserve"> and outcomes are not improving, we understand the expectation that we will escalate our concerns in line with the</w:t>
      </w:r>
      <w:r w:rsidR="002A0D15">
        <w:rPr>
          <w:rFonts w:ascii="Trebuchet MS" w:hAnsi="Trebuchet MS" w:cs="Arial"/>
          <w:sz w:val="22"/>
          <w:szCs w:val="22"/>
          <w:lang w:eastAsia="en-GB"/>
        </w:rPr>
        <w:t xml:space="preserve"> </w:t>
      </w:r>
      <w:r w:rsidR="00010C20" w:rsidRPr="00AB25A1">
        <w:rPr>
          <w:rFonts w:ascii="Trebuchet MS" w:hAnsi="Trebuchet MS"/>
          <w:color w:val="0000FF"/>
          <w:sz w:val="22"/>
          <w:szCs w:val="22"/>
          <w:u w:val="single"/>
        </w:rPr>
        <w:t>SSCB Escalation policy 2022</w:t>
      </w:r>
      <w:r w:rsidR="002A0D15">
        <w:rPr>
          <w:rFonts w:ascii="Trebuchet MS" w:hAnsi="Trebuchet MS"/>
          <w:color w:val="0000FF"/>
          <w:sz w:val="22"/>
          <w:szCs w:val="22"/>
          <w:u w:val="single"/>
        </w:rPr>
        <w:t>,</w:t>
      </w:r>
      <w:r w:rsidR="00010C20" w:rsidRPr="00AB25A1">
        <w:rPr>
          <w:rFonts w:ascii="Trebuchet MS" w:hAnsi="Trebuchet MS" w:cs="Arial"/>
          <w:sz w:val="22"/>
          <w:szCs w:val="22"/>
          <w:lang w:eastAsia="en-GB"/>
        </w:rPr>
        <w:t xml:space="preserve"> until a satisfactory conclusion is reached. </w:t>
      </w:r>
      <w:r w:rsidR="00010C20" w:rsidRPr="00C45744">
        <w:rPr>
          <w:rFonts w:ascii="Trebuchet MS" w:hAnsi="Trebuchet MS" w:cs="Arial"/>
          <w:sz w:val="22"/>
          <w:szCs w:val="22"/>
          <w:lang w:eastAsia="en-GB"/>
        </w:rPr>
        <w:t>When we use professional challenge and/or the escalation process we will set out clearly what we want to achieve as a result of the challenge/escalation, what we expect to happen and the desired outcome.</w:t>
      </w:r>
      <w:r w:rsidR="00010C20" w:rsidRPr="00561823">
        <w:rPr>
          <w:rFonts w:ascii="Trebuchet MS" w:hAnsi="Trebuchet MS" w:cs="Arial"/>
          <w:sz w:val="22"/>
          <w:szCs w:val="22"/>
          <w:lang w:eastAsia="en-GB"/>
        </w:rPr>
        <w:t xml:space="preserve"> </w:t>
      </w:r>
    </w:p>
    <w:p w14:paraId="0FD18FFF" w14:textId="77777777" w:rsidR="00014C2C" w:rsidRPr="00342CF4" w:rsidRDefault="00014C2C" w:rsidP="00C45744">
      <w:pPr>
        <w:autoSpaceDE w:val="0"/>
        <w:autoSpaceDN w:val="0"/>
        <w:adjustRightInd w:val="0"/>
        <w:spacing w:line="276" w:lineRule="auto"/>
        <w:rPr>
          <w:rFonts w:ascii="Trebuchet MS" w:hAnsi="Trebuchet MS" w:cs="Arial"/>
          <w:color w:val="1F497D"/>
          <w:sz w:val="22"/>
          <w:szCs w:val="22"/>
        </w:rPr>
      </w:pPr>
    </w:p>
    <w:p w14:paraId="758DE653" w14:textId="702240BA" w:rsidR="00014C2C" w:rsidRPr="00014C2C" w:rsidRDefault="00014C2C" w:rsidP="00C45744">
      <w:pPr>
        <w:pStyle w:val="Headings"/>
        <w:numPr>
          <w:ilvl w:val="0"/>
          <w:numId w:val="132"/>
        </w:numPr>
        <w:ind w:left="709" w:hanging="709"/>
        <w:rPr>
          <w:lang w:eastAsia="en-GB"/>
        </w:rPr>
      </w:pPr>
      <w:bookmarkStart w:id="63" w:name="_Toc112680033"/>
      <w:r w:rsidRPr="00014C2C">
        <w:rPr>
          <w:lang w:eastAsia="en-GB"/>
        </w:rPr>
        <w:t>A Safer School Culture</w:t>
      </w:r>
      <w:bookmarkEnd w:id="63"/>
    </w:p>
    <w:p w14:paraId="5FCA034C" w14:textId="77777777" w:rsidR="00014C2C" w:rsidRDefault="00014C2C" w:rsidP="00014C2C">
      <w:pPr>
        <w:ind w:left="720"/>
        <w:rPr>
          <w:rFonts w:ascii="Arial" w:hAnsi="Arial"/>
          <w:b/>
          <w:sz w:val="22"/>
          <w:szCs w:val="22"/>
          <w:lang w:eastAsia="en-GB"/>
        </w:rPr>
      </w:pPr>
    </w:p>
    <w:p w14:paraId="63ED7245" w14:textId="77777777" w:rsidR="00014C2C" w:rsidRPr="00C45744" w:rsidRDefault="00014C2C" w:rsidP="00014C2C">
      <w:pPr>
        <w:pStyle w:val="Subtitle"/>
        <w:jc w:val="left"/>
        <w:rPr>
          <w:rFonts w:ascii="Trebuchet MS" w:hAnsi="Trebuchet MS"/>
          <w:b/>
          <w:color w:val="2E74B5"/>
          <w:lang w:eastAsia="en-GB"/>
        </w:rPr>
      </w:pPr>
      <w:bookmarkStart w:id="64" w:name="_Toc112680034"/>
      <w:r w:rsidRPr="00C45744">
        <w:rPr>
          <w:rFonts w:ascii="Trebuchet MS" w:hAnsi="Trebuchet MS"/>
          <w:b/>
          <w:color w:val="2E74B5"/>
          <w:lang w:eastAsia="en-GB"/>
        </w:rPr>
        <w:t>Safer Recruitment and Selection</w:t>
      </w:r>
      <w:bookmarkEnd w:id="64"/>
    </w:p>
    <w:p w14:paraId="34CA62A7" w14:textId="32C239AF" w:rsidR="00014C2C" w:rsidRPr="00E86861" w:rsidRDefault="00014C2C" w:rsidP="00451851">
      <w:pPr>
        <w:spacing w:line="276" w:lineRule="auto"/>
        <w:jc w:val="both"/>
        <w:rPr>
          <w:rFonts w:ascii="Trebuchet MS" w:hAnsi="Trebuchet MS"/>
          <w:sz w:val="22"/>
          <w:szCs w:val="22"/>
          <w:lang w:eastAsia="en-GB"/>
        </w:rPr>
      </w:pPr>
      <w:r w:rsidRPr="00E86861">
        <w:rPr>
          <w:rFonts w:ascii="Trebuchet MS" w:hAnsi="Trebuchet MS"/>
          <w:sz w:val="22"/>
          <w:szCs w:val="22"/>
          <w:lang w:eastAsia="en-GB"/>
        </w:rPr>
        <w:t xml:space="preserve">The school pays full regard to the safer recruitment expectations detailed in </w:t>
      </w:r>
      <w:r w:rsidR="009E31AE">
        <w:rPr>
          <w:rFonts w:ascii="Trebuchet MS" w:hAnsi="Trebuchet MS"/>
          <w:i/>
          <w:sz w:val="22"/>
          <w:szCs w:val="22"/>
          <w:lang w:eastAsia="en-GB"/>
        </w:rPr>
        <w:t>KCSiE</w:t>
      </w:r>
      <w:r w:rsidR="00D6730E">
        <w:rPr>
          <w:rFonts w:ascii="Trebuchet MS" w:hAnsi="Trebuchet MS"/>
          <w:sz w:val="22"/>
          <w:szCs w:val="22"/>
          <w:lang w:eastAsia="en-GB"/>
        </w:rPr>
        <w:t xml:space="preserve"> </w:t>
      </w:r>
      <w:r w:rsidR="00080814">
        <w:rPr>
          <w:rFonts w:ascii="Trebuchet MS" w:hAnsi="Trebuchet MS"/>
          <w:sz w:val="22"/>
          <w:szCs w:val="22"/>
          <w:lang w:eastAsia="en-GB"/>
        </w:rPr>
        <w:t>2022</w:t>
      </w:r>
      <w:r w:rsidRPr="00E86861">
        <w:rPr>
          <w:rFonts w:ascii="Trebuchet MS" w:hAnsi="Trebuchet MS"/>
          <w:sz w:val="22"/>
          <w:szCs w:val="22"/>
          <w:lang w:eastAsia="en-GB"/>
        </w:rPr>
        <w:t xml:space="preserve">.  </w:t>
      </w:r>
      <w:r w:rsidR="00F71C60">
        <w:rPr>
          <w:rFonts w:ascii="Trebuchet MS" w:hAnsi="Trebuchet MS"/>
          <w:sz w:val="22"/>
          <w:szCs w:val="22"/>
          <w:lang w:eastAsia="en-GB"/>
        </w:rPr>
        <w:t xml:space="preserve">Our </w:t>
      </w:r>
      <w:r w:rsidRPr="00E86861">
        <w:rPr>
          <w:rFonts w:ascii="Trebuchet MS" w:hAnsi="Trebuchet MS"/>
          <w:sz w:val="22"/>
          <w:szCs w:val="22"/>
          <w:lang w:eastAsia="en-GB"/>
        </w:rPr>
        <w:t xml:space="preserve">Safer Recruitment </w:t>
      </w:r>
      <w:r w:rsidR="00F71C60">
        <w:rPr>
          <w:rFonts w:ascii="Trebuchet MS" w:hAnsi="Trebuchet MS"/>
          <w:sz w:val="22"/>
          <w:szCs w:val="22"/>
          <w:lang w:eastAsia="en-GB"/>
        </w:rPr>
        <w:t xml:space="preserve">and </w:t>
      </w:r>
      <w:r w:rsidR="00602160">
        <w:rPr>
          <w:rFonts w:ascii="Trebuchet MS" w:hAnsi="Trebuchet MS"/>
          <w:sz w:val="22"/>
          <w:szCs w:val="22"/>
          <w:lang w:eastAsia="en-GB"/>
        </w:rPr>
        <w:t xml:space="preserve">selection </w:t>
      </w:r>
      <w:r w:rsidRPr="00E86861">
        <w:rPr>
          <w:rFonts w:ascii="Trebuchet MS" w:hAnsi="Trebuchet MS"/>
          <w:sz w:val="22"/>
          <w:szCs w:val="22"/>
          <w:lang w:eastAsia="en-GB"/>
        </w:rPr>
        <w:t xml:space="preserve">practice includes scrutinising applicants, verifying identity, </w:t>
      </w:r>
      <w:r w:rsidR="00A5245F">
        <w:rPr>
          <w:rFonts w:ascii="Trebuchet MS" w:hAnsi="Trebuchet MS"/>
          <w:sz w:val="22"/>
          <w:szCs w:val="22"/>
          <w:lang w:eastAsia="en-GB"/>
        </w:rPr>
        <w:t xml:space="preserve">checking </w:t>
      </w:r>
      <w:r w:rsidRPr="00E86861">
        <w:rPr>
          <w:rFonts w:ascii="Trebuchet MS" w:hAnsi="Trebuchet MS"/>
          <w:sz w:val="22"/>
          <w:szCs w:val="22"/>
          <w:lang w:eastAsia="en-GB"/>
        </w:rPr>
        <w:t>academic or vocational qualifications, obtaining professional and character references, checking previous employment history and ensuring that a candidate has the health and physical capacity for the job.  It also includes undertaking interviews and appropriate checks including criminal record checks (DBS checks), barred list checks</w:t>
      </w:r>
      <w:r w:rsidR="00D4193E">
        <w:rPr>
          <w:rFonts w:ascii="Trebuchet MS" w:hAnsi="Trebuchet MS"/>
          <w:sz w:val="22"/>
          <w:szCs w:val="22"/>
          <w:lang w:eastAsia="en-GB"/>
        </w:rPr>
        <w:t xml:space="preserve">, </w:t>
      </w:r>
      <w:r w:rsidRPr="00E86861">
        <w:rPr>
          <w:rFonts w:ascii="Trebuchet MS" w:hAnsi="Trebuchet MS"/>
          <w:sz w:val="22"/>
          <w:szCs w:val="22"/>
          <w:lang w:eastAsia="en-GB"/>
        </w:rPr>
        <w:t>prohibition checks</w:t>
      </w:r>
      <w:r w:rsidR="00132031">
        <w:rPr>
          <w:rFonts w:ascii="Trebuchet MS" w:hAnsi="Trebuchet MS"/>
          <w:sz w:val="22"/>
          <w:szCs w:val="22"/>
          <w:lang w:eastAsia="en-GB"/>
        </w:rPr>
        <w:t xml:space="preserve">, </w:t>
      </w:r>
      <w:r w:rsidR="00132031" w:rsidRPr="00730851">
        <w:rPr>
          <w:rFonts w:ascii="Trebuchet MS" w:hAnsi="Trebuchet MS" w:cs="Arial"/>
          <w:sz w:val="22"/>
          <w:szCs w:val="22"/>
          <w:lang w:eastAsia="en-GB"/>
        </w:rPr>
        <w:t>whether they are known to the police and/or social care, if they have been disqualified from providing childcare and any relevant overseas information</w:t>
      </w:r>
      <w:r w:rsidRPr="00E86861">
        <w:rPr>
          <w:rFonts w:ascii="Trebuchet MS" w:hAnsi="Trebuchet MS"/>
          <w:sz w:val="22"/>
          <w:szCs w:val="22"/>
          <w:lang w:eastAsia="en-GB"/>
        </w:rPr>
        <w:t xml:space="preserve">. </w:t>
      </w:r>
      <w:r w:rsidR="00150BE1" w:rsidRPr="00E86861">
        <w:rPr>
          <w:rFonts w:ascii="Trebuchet MS" w:hAnsi="Trebuchet MS"/>
          <w:sz w:val="22"/>
          <w:szCs w:val="22"/>
          <w:lang w:eastAsia="en-GB"/>
        </w:rPr>
        <w:t xml:space="preserve">Evidence of these </w:t>
      </w:r>
      <w:r w:rsidR="00150BE1" w:rsidRPr="00E86861">
        <w:rPr>
          <w:rFonts w:ascii="Trebuchet MS" w:hAnsi="Trebuchet MS"/>
          <w:sz w:val="22"/>
          <w:szCs w:val="22"/>
          <w:lang w:eastAsia="en-GB"/>
        </w:rPr>
        <w:lastRenderedPageBreak/>
        <w:t xml:space="preserve">checks </w:t>
      </w:r>
      <w:r w:rsidR="00D6730E">
        <w:rPr>
          <w:rFonts w:ascii="Trebuchet MS" w:hAnsi="Trebuchet MS"/>
          <w:sz w:val="22"/>
          <w:szCs w:val="22"/>
          <w:lang w:eastAsia="en-GB"/>
        </w:rPr>
        <w:t>is</w:t>
      </w:r>
      <w:r w:rsidRPr="00E86861">
        <w:rPr>
          <w:rFonts w:ascii="Trebuchet MS" w:hAnsi="Trebuchet MS"/>
          <w:sz w:val="22"/>
          <w:szCs w:val="22"/>
          <w:lang w:eastAsia="en-GB"/>
        </w:rPr>
        <w:t xml:space="preserve"> recorded on our Single Central Record.</w:t>
      </w:r>
      <w:r w:rsidR="00077AE6">
        <w:rPr>
          <w:rFonts w:ascii="Trebuchet MS" w:hAnsi="Trebuchet MS"/>
          <w:sz w:val="22"/>
          <w:szCs w:val="22"/>
          <w:lang w:eastAsia="en-GB"/>
        </w:rPr>
        <w:t xml:space="preserve"> The SCR is checked </w:t>
      </w:r>
      <w:r w:rsidR="007C409A">
        <w:rPr>
          <w:rFonts w:ascii="Trebuchet MS" w:hAnsi="Trebuchet MS"/>
          <w:sz w:val="22"/>
          <w:szCs w:val="22"/>
          <w:lang w:eastAsia="en-GB"/>
        </w:rPr>
        <w:t xml:space="preserve">termly by the Safeguarding Governor and these checks are recorded </w:t>
      </w:r>
      <w:r w:rsidR="0043266D">
        <w:rPr>
          <w:rFonts w:ascii="Trebuchet MS" w:hAnsi="Trebuchet MS"/>
          <w:sz w:val="22"/>
          <w:szCs w:val="22"/>
          <w:lang w:eastAsia="en-GB"/>
        </w:rPr>
        <w:t xml:space="preserve">and reported </w:t>
      </w:r>
      <w:r w:rsidR="007C409A">
        <w:rPr>
          <w:rFonts w:ascii="Trebuchet MS" w:hAnsi="Trebuchet MS"/>
          <w:sz w:val="22"/>
          <w:szCs w:val="22"/>
          <w:lang w:eastAsia="en-GB"/>
        </w:rPr>
        <w:t xml:space="preserve">in the </w:t>
      </w:r>
      <w:r w:rsidR="0043266D">
        <w:rPr>
          <w:rFonts w:ascii="Trebuchet MS" w:hAnsi="Trebuchet MS"/>
          <w:sz w:val="22"/>
          <w:szCs w:val="22"/>
          <w:lang w:eastAsia="en-GB"/>
        </w:rPr>
        <w:t xml:space="preserve">half-termly </w:t>
      </w:r>
      <w:r w:rsidR="007C409A">
        <w:rPr>
          <w:rFonts w:ascii="Trebuchet MS" w:hAnsi="Trebuchet MS"/>
          <w:sz w:val="22"/>
          <w:szCs w:val="22"/>
          <w:lang w:eastAsia="en-GB"/>
        </w:rPr>
        <w:t>Report to the School Standards Committee</w:t>
      </w:r>
      <w:r w:rsidR="0043266D">
        <w:rPr>
          <w:rFonts w:ascii="Trebuchet MS" w:hAnsi="Trebuchet MS"/>
          <w:sz w:val="22"/>
          <w:szCs w:val="22"/>
          <w:lang w:eastAsia="en-GB"/>
        </w:rPr>
        <w:t>.</w:t>
      </w:r>
    </w:p>
    <w:p w14:paraId="53376A8C" w14:textId="77777777" w:rsidR="00014C2C" w:rsidRPr="00E86861" w:rsidRDefault="00014C2C" w:rsidP="00451851">
      <w:pPr>
        <w:spacing w:line="276" w:lineRule="auto"/>
        <w:jc w:val="both"/>
        <w:rPr>
          <w:rFonts w:ascii="Trebuchet MS" w:hAnsi="Trebuchet MS"/>
          <w:sz w:val="22"/>
          <w:szCs w:val="22"/>
          <w:lang w:eastAsia="en-GB"/>
        </w:rPr>
      </w:pPr>
    </w:p>
    <w:p w14:paraId="0B4E7AE3" w14:textId="258B703F" w:rsidR="000E1ED6" w:rsidRPr="00730851" w:rsidRDefault="000E1ED6" w:rsidP="00C541A2">
      <w:pPr>
        <w:spacing w:line="276" w:lineRule="auto"/>
        <w:jc w:val="both"/>
        <w:rPr>
          <w:rFonts w:ascii="Trebuchet MS" w:hAnsi="Trebuchet MS" w:cs="Arial"/>
          <w:sz w:val="22"/>
          <w:szCs w:val="22"/>
        </w:rPr>
      </w:pPr>
      <w:r w:rsidRPr="00730851">
        <w:rPr>
          <w:rFonts w:ascii="Trebuchet MS" w:hAnsi="Trebuchet MS" w:cs="Arial"/>
          <w:sz w:val="22"/>
          <w:szCs w:val="22"/>
          <w:lang w:eastAsia="en-GB"/>
        </w:rPr>
        <w:t xml:space="preserve">Staff who have lived or worked outside the UK </w:t>
      </w:r>
      <w:r w:rsidRPr="00730851">
        <w:rPr>
          <w:rFonts w:ascii="Trebuchet MS" w:hAnsi="Trebuchet MS" w:cs="Arial"/>
          <w:b/>
          <w:bCs/>
          <w:sz w:val="22"/>
          <w:szCs w:val="22"/>
          <w:lang w:eastAsia="en-GB"/>
        </w:rPr>
        <w:t xml:space="preserve">will </w:t>
      </w:r>
      <w:r w:rsidRPr="00730851">
        <w:rPr>
          <w:rFonts w:ascii="Trebuchet MS" w:hAnsi="Trebuchet MS" w:cs="Arial"/>
          <w:sz w:val="22"/>
          <w:szCs w:val="22"/>
          <w:lang w:eastAsia="en-GB"/>
        </w:rPr>
        <w:t xml:space="preserve">undergo the same checks as all other staff, even if they have never been to the UK. We will ensure that any other appropriate checks are carried out so that any relevant events that occurred outside the UK can be considered. These checks could include </w:t>
      </w:r>
      <w:r w:rsidRPr="00730851">
        <w:rPr>
          <w:rFonts w:ascii="Trebuchet MS" w:hAnsi="Trebuchet MS" w:cs="Arial"/>
          <w:sz w:val="22"/>
          <w:szCs w:val="22"/>
        </w:rPr>
        <w:t>criminal records checks for overseas applicants and for teaching positions</w:t>
      </w:r>
      <w:r w:rsidR="00CC32AF">
        <w:rPr>
          <w:rFonts w:ascii="Trebuchet MS" w:hAnsi="Trebuchet MS" w:cs="Arial"/>
          <w:sz w:val="22"/>
          <w:szCs w:val="22"/>
        </w:rPr>
        <w:t>,</w:t>
      </w:r>
      <w:r w:rsidRPr="00730851">
        <w:rPr>
          <w:rFonts w:ascii="Trebuchet MS" w:hAnsi="Trebuchet MS" w:cs="Arial"/>
          <w:sz w:val="22"/>
          <w:szCs w:val="22"/>
        </w:rPr>
        <w:t xml:space="preserve"> obtaining a letter (via the applicant) from the professional regulating authority in the country (or countries) in which the applicant has worked</w:t>
      </w:r>
      <w:r w:rsidR="00CC32AF">
        <w:rPr>
          <w:rFonts w:ascii="Trebuchet MS" w:hAnsi="Trebuchet MS" w:cs="Arial"/>
          <w:sz w:val="22"/>
          <w:szCs w:val="22"/>
        </w:rPr>
        <w:t>,</w:t>
      </w:r>
      <w:r w:rsidRPr="00730851">
        <w:rPr>
          <w:rFonts w:ascii="Trebuchet MS" w:hAnsi="Trebuchet MS" w:cs="Arial"/>
          <w:sz w:val="22"/>
          <w:szCs w:val="22"/>
        </w:rPr>
        <w:t xml:space="preserve"> confirming that they have not imposed any sanctions or restrictions, and</w:t>
      </w:r>
      <w:r w:rsidR="00BE79A3">
        <w:rPr>
          <w:rFonts w:ascii="Trebuchet MS" w:hAnsi="Trebuchet MS" w:cs="Arial"/>
          <w:sz w:val="22"/>
          <w:szCs w:val="22"/>
        </w:rPr>
        <w:t>/</w:t>
      </w:r>
      <w:r w:rsidRPr="00730851">
        <w:rPr>
          <w:rFonts w:ascii="Trebuchet MS" w:hAnsi="Trebuchet MS" w:cs="Arial"/>
          <w:sz w:val="22"/>
          <w:szCs w:val="22"/>
        </w:rPr>
        <w:t xml:space="preserve">or that they are </w:t>
      </w:r>
      <w:r w:rsidR="00CC32AF">
        <w:rPr>
          <w:rFonts w:ascii="Trebuchet MS" w:hAnsi="Trebuchet MS" w:cs="Arial"/>
          <w:sz w:val="22"/>
          <w:szCs w:val="22"/>
        </w:rPr>
        <w:t xml:space="preserve">not </w:t>
      </w:r>
      <w:r w:rsidRPr="00730851">
        <w:rPr>
          <w:rFonts w:ascii="Trebuchet MS" w:hAnsi="Trebuchet MS" w:cs="Arial"/>
          <w:sz w:val="22"/>
          <w:szCs w:val="22"/>
        </w:rPr>
        <w:t>aware of any reason why they may be unsuitable to teach.</w:t>
      </w:r>
      <w:r w:rsidR="00350816">
        <w:rPr>
          <w:rStyle w:val="FootnoteReference"/>
          <w:rFonts w:ascii="Trebuchet MS" w:hAnsi="Trebuchet MS" w:cs="Arial"/>
          <w:sz w:val="22"/>
          <w:szCs w:val="22"/>
        </w:rPr>
        <w:footnoteReference w:id="1"/>
      </w:r>
      <w:r w:rsidRPr="00730851">
        <w:rPr>
          <w:rFonts w:ascii="Trebuchet MS" w:hAnsi="Trebuchet MS" w:cs="Arial"/>
          <w:sz w:val="22"/>
          <w:szCs w:val="22"/>
        </w:rPr>
        <w:t xml:space="preserve"> </w:t>
      </w:r>
    </w:p>
    <w:p w14:paraId="0EE2CC68" w14:textId="77777777" w:rsidR="000E1ED6" w:rsidRPr="00730851" w:rsidRDefault="000E1ED6" w:rsidP="00342CF4">
      <w:pPr>
        <w:jc w:val="both"/>
        <w:rPr>
          <w:rFonts w:ascii="Trebuchet MS" w:hAnsi="Trebuchet MS" w:cs="Arial"/>
          <w:sz w:val="22"/>
          <w:szCs w:val="22"/>
          <w:lang w:eastAsia="en-GB"/>
        </w:rPr>
      </w:pPr>
    </w:p>
    <w:p w14:paraId="2DC85CDE" w14:textId="51C0E243" w:rsidR="000E1ED6" w:rsidRPr="00730851" w:rsidRDefault="000E1ED6" w:rsidP="00342CF4">
      <w:pPr>
        <w:jc w:val="both"/>
        <w:rPr>
          <w:rFonts w:ascii="Trebuchet MS" w:hAnsi="Trebuchet MS" w:cs="Arial"/>
          <w:sz w:val="22"/>
          <w:szCs w:val="22"/>
        </w:rPr>
      </w:pPr>
      <w:r w:rsidRPr="00730851">
        <w:rPr>
          <w:rFonts w:ascii="Trebuchet MS" w:hAnsi="Trebuchet MS" w:cs="Arial"/>
          <w:sz w:val="22"/>
          <w:szCs w:val="22"/>
        </w:rPr>
        <w:t xml:space="preserve">Separate barred list checks </w:t>
      </w:r>
      <w:r w:rsidR="00AA4E25">
        <w:rPr>
          <w:rFonts w:ascii="Trebuchet MS" w:hAnsi="Trebuchet MS" w:cs="Arial"/>
          <w:sz w:val="22"/>
          <w:szCs w:val="22"/>
        </w:rPr>
        <w:t>will</w:t>
      </w:r>
      <w:r w:rsidRPr="00730851">
        <w:rPr>
          <w:rFonts w:ascii="Trebuchet MS" w:hAnsi="Trebuchet MS" w:cs="Arial"/>
          <w:sz w:val="22"/>
          <w:szCs w:val="22"/>
        </w:rPr>
        <w:t xml:space="preserve"> only be carried out in the following circumstances: </w:t>
      </w:r>
    </w:p>
    <w:p w14:paraId="7A9F7521" w14:textId="77777777" w:rsidR="000E1ED6" w:rsidRPr="00730851" w:rsidRDefault="000E1ED6" w:rsidP="00342CF4">
      <w:pPr>
        <w:jc w:val="both"/>
        <w:rPr>
          <w:rFonts w:ascii="Trebuchet MS" w:hAnsi="Trebuchet MS" w:cs="Arial"/>
          <w:sz w:val="22"/>
          <w:szCs w:val="22"/>
        </w:rPr>
      </w:pPr>
    </w:p>
    <w:p w14:paraId="525D73F0" w14:textId="77777777" w:rsidR="000E1ED6" w:rsidRPr="00730851" w:rsidRDefault="000E1ED6" w:rsidP="00C541A2">
      <w:pPr>
        <w:numPr>
          <w:ilvl w:val="0"/>
          <w:numId w:val="97"/>
        </w:numPr>
        <w:spacing w:line="276" w:lineRule="auto"/>
        <w:ind w:left="709" w:hanging="425"/>
        <w:jc w:val="both"/>
        <w:rPr>
          <w:rFonts w:ascii="Trebuchet MS" w:hAnsi="Trebuchet MS" w:cs="Arial"/>
          <w:sz w:val="22"/>
          <w:szCs w:val="22"/>
        </w:rPr>
      </w:pPr>
      <w:r w:rsidRPr="00730851">
        <w:rPr>
          <w:rFonts w:ascii="Trebuchet MS" w:hAnsi="Trebuchet MS" w:cs="Arial"/>
          <w:sz w:val="22"/>
          <w:szCs w:val="22"/>
        </w:rPr>
        <w:t xml:space="preserve">for newly appointed staff who are engaging in regulated activity, pending the receipt of an Enhanced Certificate with Barred List information from the Disclosure and Barring Service (DBS) (and where all other relevant checks as per paragraph 213 have been carried out); or, </w:t>
      </w:r>
    </w:p>
    <w:p w14:paraId="6635AF41" w14:textId="77777777" w:rsidR="000E1ED6" w:rsidRPr="00730851" w:rsidRDefault="000E1ED6" w:rsidP="00C541A2">
      <w:pPr>
        <w:numPr>
          <w:ilvl w:val="0"/>
          <w:numId w:val="97"/>
        </w:numPr>
        <w:spacing w:line="276" w:lineRule="auto"/>
        <w:ind w:left="709" w:hanging="425"/>
        <w:jc w:val="both"/>
        <w:rPr>
          <w:rFonts w:ascii="Trebuchet MS" w:hAnsi="Trebuchet MS" w:cs="Arial"/>
          <w:sz w:val="22"/>
          <w:szCs w:val="22"/>
          <w:lang w:eastAsia="en-GB"/>
        </w:rPr>
      </w:pPr>
      <w:r w:rsidRPr="00730851">
        <w:rPr>
          <w:rFonts w:ascii="Trebuchet MS" w:hAnsi="Trebuchet MS" w:cs="Arial"/>
          <w:sz w:val="22"/>
          <w:szCs w:val="22"/>
        </w:rPr>
        <w:t>where an individual has worked in a post in a school or college that brought them into regular contact with children or young persons which ended not more than three months prior to that person’s appointment to the organisation (and where all other relevant checks as above have been carried out).</w:t>
      </w:r>
    </w:p>
    <w:p w14:paraId="60F1E795" w14:textId="77777777" w:rsidR="00184CC9" w:rsidRDefault="00184CC9" w:rsidP="00451851">
      <w:pPr>
        <w:spacing w:line="276" w:lineRule="auto"/>
        <w:jc w:val="both"/>
        <w:rPr>
          <w:rFonts w:ascii="Trebuchet MS" w:hAnsi="Trebuchet MS"/>
          <w:sz w:val="22"/>
          <w:szCs w:val="22"/>
          <w:lang w:eastAsia="en-GB"/>
        </w:rPr>
      </w:pPr>
    </w:p>
    <w:p w14:paraId="0FFF5A73" w14:textId="2F9ACE87" w:rsidR="00014C2C" w:rsidRPr="00E86861" w:rsidRDefault="00150BE1" w:rsidP="00451851">
      <w:pPr>
        <w:spacing w:line="276" w:lineRule="auto"/>
        <w:jc w:val="both"/>
        <w:rPr>
          <w:rFonts w:ascii="Trebuchet MS" w:hAnsi="Trebuchet MS"/>
          <w:sz w:val="22"/>
          <w:szCs w:val="22"/>
          <w:lang w:eastAsia="en-GB"/>
        </w:rPr>
      </w:pPr>
      <w:r w:rsidRPr="00E86861">
        <w:rPr>
          <w:rFonts w:ascii="Trebuchet MS" w:hAnsi="Trebuchet MS"/>
          <w:sz w:val="22"/>
          <w:szCs w:val="22"/>
          <w:lang w:eastAsia="en-GB"/>
        </w:rPr>
        <w:t xml:space="preserve">All recruitment materials </w:t>
      </w:r>
      <w:r w:rsidR="00014C2C" w:rsidRPr="00E86861">
        <w:rPr>
          <w:rFonts w:ascii="Trebuchet MS" w:hAnsi="Trebuchet MS"/>
          <w:sz w:val="22"/>
          <w:szCs w:val="22"/>
          <w:lang w:eastAsia="en-GB"/>
        </w:rPr>
        <w:t xml:space="preserve">include reference to the school’s commitment to safeguarding and promoting the wellbeing of pupils. </w:t>
      </w:r>
    </w:p>
    <w:p w14:paraId="523D9C3B" w14:textId="77777777" w:rsidR="00150BE1" w:rsidRPr="00E86861" w:rsidRDefault="00150BE1" w:rsidP="00451851">
      <w:pPr>
        <w:spacing w:line="276" w:lineRule="auto"/>
        <w:jc w:val="both"/>
        <w:rPr>
          <w:rFonts w:ascii="Trebuchet MS" w:hAnsi="Trebuchet MS"/>
          <w:sz w:val="22"/>
          <w:szCs w:val="22"/>
          <w:lang w:eastAsia="en-GB"/>
        </w:rPr>
      </w:pPr>
    </w:p>
    <w:p w14:paraId="209F74F4" w14:textId="2C75907B" w:rsidR="00014C2C" w:rsidRPr="00E86861" w:rsidRDefault="00150BE1" w:rsidP="00451851">
      <w:pPr>
        <w:spacing w:line="276" w:lineRule="auto"/>
        <w:jc w:val="both"/>
        <w:rPr>
          <w:rFonts w:ascii="Trebuchet MS" w:hAnsi="Trebuchet MS"/>
          <w:sz w:val="22"/>
          <w:szCs w:val="22"/>
          <w:lang w:eastAsia="en-GB"/>
        </w:rPr>
      </w:pPr>
      <w:r w:rsidRPr="00E86861">
        <w:rPr>
          <w:rFonts w:ascii="Trebuchet MS" w:hAnsi="Trebuchet MS"/>
          <w:sz w:val="22"/>
          <w:szCs w:val="22"/>
          <w:lang w:eastAsia="en-GB"/>
        </w:rPr>
        <w:t>A</w:t>
      </w:r>
      <w:r w:rsidR="00014C2C" w:rsidRPr="00E86861">
        <w:rPr>
          <w:rFonts w:ascii="Trebuchet MS" w:hAnsi="Trebuchet MS"/>
          <w:sz w:val="22"/>
          <w:szCs w:val="22"/>
          <w:lang w:eastAsia="en-GB"/>
        </w:rPr>
        <w:t xml:space="preserve">ppropriate training in </w:t>
      </w:r>
      <w:r w:rsidR="00D6730E">
        <w:rPr>
          <w:rFonts w:ascii="Trebuchet MS" w:hAnsi="Trebuchet MS"/>
          <w:sz w:val="22"/>
          <w:szCs w:val="22"/>
          <w:lang w:eastAsia="en-GB"/>
        </w:rPr>
        <w:t>s</w:t>
      </w:r>
      <w:r w:rsidR="00014C2C" w:rsidRPr="00E86861">
        <w:rPr>
          <w:rFonts w:ascii="Trebuchet MS" w:hAnsi="Trebuchet MS"/>
          <w:sz w:val="22"/>
          <w:szCs w:val="22"/>
          <w:lang w:eastAsia="en-GB"/>
        </w:rPr>
        <w:t xml:space="preserve">afer </w:t>
      </w:r>
      <w:r w:rsidR="00D6730E">
        <w:rPr>
          <w:rFonts w:ascii="Trebuchet MS" w:hAnsi="Trebuchet MS"/>
          <w:sz w:val="22"/>
          <w:szCs w:val="22"/>
          <w:lang w:eastAsia="en-GB"/>
        </w:rPr>
        <w:t>r</w:t>
      </w:r>
      <w:r w:rsidR="00014C2C" w:rsidRPr="00E86861">
        <w:rPr>
          <w:rFonts w:ascii="Trebuchet MS" w:hAnsi="Trebuchet MS"/>
          <w:sz w:val="22"/>
          <w:szCs w:val="22"/>
          <w:lang w:eastAsia="en-GB"/>
        </w:rPr>
        <w:t>ecruitment</w:t>
      </w:r>
      <w:r w:rsidRPr="00E86861">
        <w:rPr>
          <w:rFonts w:ascii="Trebuchet MS" w:hAnsi="Trebuchet MS"/>
          <w:sz w:val="22"/>
          <w:szCs w:val="22"/>
          <w:lang w:eastAsia="en-GB"/>
        </w:rPr>
        <w:t xml:space="preserve"> has been completed by members of SLT and others who are involved in recruitment.  The school ensures that there is always</w:t>
      </w:r>
      <w:r w:rsidR="00014C2C" w:rsidRPr="00E86861">
        <w:rPr>
          <w:rFonts w:ascii="Trebuchet MS" w:hAnsi="Trebuchet MS"/>
          <w:sz w:val="22"/>
          <w:szCs w:val="22"/>
          <w:lang w:eastAsia="en-GB"/>
        </w:rPr>
        <w:t xml:space="preserve"> </w:t>
      </w:r>
      <w:r w:rsidRPr="00E86861">
        <w:rPr>
          <w:rFonts w:ascii="Trebuchet MS" w:hAnsi="Trebuchet MS"/>
          <w:sz w:val="22"/>
          <w:szCs w:val="22"/>
          <w:lang w:eastAsia="en-GB"/>
        </w:rPr>
        <w:t xml:space="preserve">at least one such trained colleague </w:t>
      </w:r>
      <w:r w:rsidR="00014C2C" w:rsidRPr="00E86861">
        <w:rPr>
          <w:rFonts w:ascii="Trebuchet MS" w:hAnsi="Trebuchet MS"/>
          <w:sz w:val="22"/>
          <w:szCs w:val="22"/>
          <w:lang w:eastAsia="en-GB"/>
        </w:rPr>
        <w:t xml:space="preserve">involved in </w:t>
      </w:r>
      <w:r w:rsidR="00014C2C" w:rsidRPr="00603268">
        <w:rPr>
          <w:rFonts w:ascii="Trebuchet MS" w:hAnsi="Trebuchet MS"/>
          <w:sz w:val="22"/>
          <w:szCs w:val="22"/>
          <w:lang w:eastAsia="en-GB"/>
        </w:rPr>
        <w:t xml:space="preserve">all </w:t>
      </w:r>
      <w:r w:rsidR="00014C2C" w:rsidRPr="00E86861">
        <w:rPr>
          <w:rFonts w:ascii="Trebuchet MS" w:hAnsi="Trebuchet MS"/>
          <w:sz w:val="22"/>
          <w:szCs w:val="22"/>
          <w:lang w:eastAsia="en-GB"/>
        </w:rPr>
        <w:t xml:space="preserve">staff </w:t>
      </w:r>
      <w:r w:rsidR="00D25C4C">
        <w:rPr>
          <w:rFonts w:ascii="Trebuchet MS" w:hAnsi="Trebuchet MS"/>
          <w:sz w:val="22"/>
          <w:szCs w:val="22"/>
          <w:lang w:eastAsia="en-GB"/>
        </w:rPr>
        <w:t>and</w:t>
      </w:r>
      <w:r w:rsidR="00014C2C" w:rsidRPr="00E86861">
        <w:rPr>
          <w:rFonts w:ascii="Trebuchet MS" w:hAnsi="Trebuchet MS"/>
          <w:sz w:val="22"/>
          <w:szCs w:val="22"/>
          <w:lang w:eastAsia="en-GB"/>
        </w:rPr>
        <w:t xml:space="preserve"> volunteer recruitment processes and sit</w:t>
      </w:r>
      <w:r w:rsidRPr="00E86861">
        <w:rPr>
          <w:rFonts w:ascii="Trebuchet MS" w:hAnsi="Trebuchet MS"/>
          <w:sz w:val="22"/>
          <w:szCs w:val="22"/>
          <w:lang w:eastAsia="en-GB"/>
        </w:rPr>
        <w:t>ting</w:t>
      </w:r>
      <w:r w:rsidR="00014C2C" w:rsidRPr="00E86861">
        <w:rPr>
          <w:rFonts w:ascii="Trebuchet MS" w:hAnsi="Trebuchet MS"/>
          <w:sz w:val="22"/>
          <w:szCs w:val="22"/>
          <w:lang w:eastAsia="en-GB"/>
        </w:rPr>
        <w:t xml:space="preserve"> on the recruitment panel. A</w:t>
      </w:r>
      <w:r w:rsidRPr="00E86861">
        <w:rPr>
          <w:rFonts w:ascii="Trebuchet MS" w:hAnsi="Trebuchet MS"/>
          <w:sz w:val="22"/>
          <w:szCs w:val="22"/>
          <w:lang w:eastAsia="en-GB"/>
        </w:rPr>
        <w:t xml:space="preserve">t least one </w:t>
      </w:r>
      <w:r w:rsidR="00014C2C" w:rsidRPr="00E86861">
        <w:rPr>
          <w:rFonts w:ascii="Trebuchet MS" w:hAnsi="Trebuchet MS"/>
          <w:sz w:val="22"/>
          <w:szCs w:val="22"/>
          <w:lang w:eastAsia="en-GB"/>
        </w:rPr>
        <w:t xml:space="preserve">member of the </w:t>
      </w:r>
      <w:r w:rsidR="00C808FD">
        <w:rPr>
          <w:rFonts w:ascii="Trebuchet MS" w:hAnsi="Trebuchet MS"/>
          <w:sz w:val="22"/>
          <w:szCs w:val="22"/>
          <w:lang w:eastAsia="en-GB"/>
        </w:rPr>
        <w:t>School Standards Committee</w:t>
      </w:r>
      <w:r w:rsidR="00014C2C" w:rsidRPr="00E86861">
        <w:rPr>
          <w:rFonts w:ascii="Trebuchet MS" w:hAnsi="Trebuchet MS"/>
          <w:sz w:val="22"/>
          <w:szCs w:val="22"/>
          <w:lang w:eastAsia="en-GB"/>
        </w:rPr>
        <w:t xml:space="preserve"> ha</w:t>
      </w:r>
      <w:r w:rsidR="00FD08D0">
        <w:rPr>
          <w:rFonts w:ascii="Trebuchet MS" w:hAnsi="Trebuchet MS"/>
          <w:sz w:val="22"/>
          <w:szCs w:val="22"/>
          <w:lang w:eastAsia="en-GB"/>
        </w:rPr>
        <w:t>s</w:t>
      </w:r>
      <w:r w:rsidR="00014C2C" w:rsidRPr="00E86861">
        <w:rPr>
          <w:rFonts w:ascii="Trebuchet MS" w:hAnsi="Trebuchet MS"/>
          <w:sz w:val="22"/>
          <w:szCs w:val="22"/>
          <w:lang w:eastAsia="en-GB"/>
        </w:rPr>
        <w:t xml:space="preserve"> </w:t>
      </w:r>
      <w:r w:rsidRPr="00E86861">
        <w:rPr>
          <w:rFonts w:ascii="Trebuchet MS" w:hAnsi="Trebuchet MS"/>
          <w:sz w:val="22"/>
          <w:szCs w:val="22"/>
          <w:lang w:eastAsia="en-GB"/>
        </w:rPr>
        <w:t>also complet</w:t>
      </w:r>
      <w:r w:rsidR="00014C2C" w:rsidRPr="00E86861">
        <w:rPr>
          <w:rFonts w:ascii="Trebuchet MS" w:hAnsi="Trebuchet MS"/>
          <w:sz w:val="22"/>
          <w:szCs w:val="22"/>
          <w:lang w:eastAsia="en-GB"/>
        </w:rPr>
        <w:t>ed Safer Recruitment training.</w:t>
      </w:r>
    </w:p>
    <w:p w14:paraId="20566F3D" w14:textId="77777777" w:rsidR="00014C2C" w:rsidRPr="002560F2" w:rsidRDefault="00014C2C" w:rsidP="0006390D">
      <w:pPr>
        <w:spacing w:line="276" w:lineRule="auto"/>
        <w:rPr>
          <w:rFonts w:ascii="Arial" w:hAnsi="Arial"/>
          <w:sz w:val="22"/>
          <w:szCs w:val="22"/>
          <w:lang w:eastAsia="en-GB"/>
        </w:rPr>
      </w:pPr>
    </w:p>
    <w:p w14:paraId="2EF62C49" w14:textId="77777777" w:rsidR="00581F8E" w:rsidRPr="00D9230C" w:rsidRDefault="00581F8E" w:rsidP="00581F8E">
      <w:pPr>
        <w:jc w:val="both"/>
        <w:rPr>
          <w:rFonts w:ascii="Trebuchet MS" w:eastAsia="Arial" w:hAnsi="Trebuchet MS" w:cs="Arial"/>
          <w:sz w:val="22"/>
          <w:szCs w:val="22"/>
        </w:rPr>
      </w:pPr>
    </w:p>
    <w:p w14:paraId="350DBE0B" w14:textId="77777777" w:rsidR="00150BE1" w:rsidRPr="00C45744" w:rsidRDefault="00150BE1" w:rsidP="00150BE1">
      <w:pPr>
        <w:pStyle w:val="Subtitle"/>
        <w:jc w:val="left"/>
        <w:rPr>
          <w:rFonts w:ascii="Trebuchet MS" w:hAnsi="Trebuchet MS"/>
          <w:b/>
          <w:color w:val="2E74B5"/>
        </w:rPr>
      </w:pPr>
      <w:bookmarkStart w:id="65" w:name="_Toc112680035"/>
      <w:r w:rsidRPr="00C45744">
        <w:rPr>
          <w:rFonts w:ascii="Trebuchet MS" w:hAnsi="Trebuchet MS"/>
          <w:b/>
          <w:color w:val="2E74B5"/>
        </w:rPr>
        <w:t>Induction</w:t>
      </w:r>
      <w:bookmarkEnd w:id="65"/>
    </w:p>
    <w:p w14:paraId="23334D3F" w14:textId="79ACF3EF" w:rsidR="00150BE1" w:rsidRPr="00E86861" w:rsidRDefault="00150BE1" w:rsidP="00451851">
      <w:pPr>
        <w:spacing w:line="276" w:lineRule="auto"/>
        <w:jc w:val="both"/>
        <w:rPr>
          <w:rFonts w:ascii="Trebuchet MS" w:hAnsi="Trebuchet MS" w:cs="Arial"/>
          <w:sz w:val="22"/>
          <w:szCs w:val="22"/>
        </w:rPr>
      </w:pPr>
      <w:r w:rsidRPr="00E86861">
        <w:rPr>
          <w:rFonts w:ascii="Trebuchet MS" w:hAnsi="Trebuchet MS"/>
          <w:sz w:val="22"/>
          <w:szCs w:val="22"/>
          <w:lang w:eastAsia="en-GB"/>
        </w:rPr>
        <w:t>All staff must be aware of systems within their school which support safeguarding and these should be explained to them as part of staff induction. This include</w:t>
      </w:r>
      <w:r w:rsidR="00D6730E">
        <w:rPr>
          <w:rFonts w:ascii="Trebuchet MS" w:hAnsi="Trebuchet MS"/>
          <w:sz w:val="22"/>
          <w:szCs w:val="22"/>
          <w:lang w:eastAsia="en-GB"/>
        </w:rPr>
        <w:t>s reading and understanding</w:t>
      </w:r>
      <w:r w:rsidRPr="00E86861">
        <w:rPr>
          <w:rFonts w:ascii="Trebuchet MS" w:hAnsi="Trebuchet MS"/>
          <w:sz w:val="22"/>
          <w:szCs w:val="22"/>
          <w:lang w:eastAsia="en-GB"/>
        </w:rPr>
        <w:t xml:space="preserve">: </w:t>
      </w:r>
    </w:p>
    <w:p w14:paraId="0227350B" w14:textId="77777777" w:rsidR="00150BE1" w:rsidRPr="00E86861" w:rsidRDefault="00150BE1" w:rsidP="00451851">
      <w:pPr>
        <w:spacing w:line="276" w:lineRule="auto"/>
        <w:jc w:val="both"/>
        <w:rPr>
          <w:rFonts w:ascii="Trebuchet MS" w:hAnsi="Trebuchet MS"/>
          <w:sz w:val="22"/>
          <w:szCs w:val="22"/>
          <w:lang w:eastAsia="en-GB"/>
        </w:rPr>
      </w:pPr>
    </w:p>
    <w:p w14:paraId="352AA197" w14:textId="11FC8EEA" w:rsidR="00150BE1" w:rsidRPr="00E86861" w:rsidRDefault="00150BE1" w:rsidP="00C541A2">
      <w:pPr>
        <w:numPr>
          <w:ilvl w:val="0"/>
          <w:numId w:val="66"/>
        </w:numPr>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 xml:space="preserve">The </w:t>
      </w:r>
      <w:r w:rsidR="00D6730E">
        <w:rPr>
          <w:rFonts w:ascii="Trebuchet MS" w:hAnsi="Trebuchet MS"/>
          <w:sz w:val="22"/>
          <w:szCs w:val="22"/>
          <w:lang w:eastAsia="en-GB"/>
        </w:rPr>
        <w:t>C</w:t>
      </w:r>
      <w:r w:rsidRPr="00E86861">
        <w:rPr>
          <w:rFonts w:ascii="Trebuchet MS" w:hAnsi="Trebuchet MS"/>
          <w:sz w:val="22"/>
          <w:szCs w:val="22"/>
          <w:lang w:eastAsia="en-GB"/>
        </w:rPr>
        <w:t xml:space="preserve">hild </w:t>
      </w:r>
      <w:r w:rsidR="00D6730E">
        <w:rPr>
          <w:rFonts w:ascii="Trebuchet MS" w:hAnsi="Trebuchet MS"/>
          <w:sz w:val="22"/>
          <w:szCs w:val="22"/>
          <w:lang w:eastAsia="en-GB"/>
        </w:rPr>
        <w:t>P</w:t>
      </w:r>
      <w:r w:rsidRPr="00E86861">
        <w:rPr>
          <w:rFonts w:ascii="Trebuchet MS" w:hAnsi="Trebuchet MS"/>
          <w:sz w:val="22"/>
          <w:szCs w:val="22"/>
          <w:lang w:eastAsia="en-GB"/>
        </w:rPr>
        <w:t xml:space="preserve">rotection </w:t>
      </w:r>
      <w:r w:rsidR="00D6730E">
        <w:rPr>
          <w:rFonts w:ascii="Trebuchet MS" w:hAnsi="Trebuchet MS"/>
          <w:sz w:val="22"/>
          <w:szCs w:val="22"/>
          <w:lang w:eastAsia="en-GB"/>
        </w:rPr>
        <w:t>and Safeguarding P</w:t>
      </w:r>
      <w:r w:rsidRPr="00E86861">
        <w:rPr>
          <w:rFonts w:ascii="Trebuchet MS" w:hAnsi="Trebuchet MS"/>
          <w:sz w:val="22"/>
          <w:szCs w:val="22"/>
          <w:lang w:eastAsia="en-GB"/>
        </w:rPr>
        <w:t>olicy;</w:t>
      </w:r>
    </w:p>
    <w:p w14:paraId="3F85F958" w14:textId="421880DF" w:rsidR="00150BE1" w:rsidRDefault="00150BE1" w:rsidP="00C541A2">
      <w:pPr>
        <w:numPr>
          <w:ilvl w:val="0"/>
          <w:numId w:val="66"/>
        </w:numPr>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 xml:space="preserve">The </w:t>
      </w:r>
      <w:r w:rsidR="005048C0">
        <w:rPr>
          <w:rFonts w:ascii="Trebuchet MS" w:hAnsi="Trebuchet MS"/>
          <w:sz w:val="22"/>
          <w:szCs w:val="22"/>
          <w:lang w:eastAsia="en-GB"/>
        </w:rPr>
        <w:t>Behaviour Regulation Policy</w:t>
      </w:r>
      <w:r w:rsidRPr="00E86861">
        <w:rPr>
          <w:rFonts w:ascii="Trebuchet MS" w:hAnsi="Trebuchet MS"/>
          <w:sz w:val="22"/>
          <w:szCs w:val="22"/>
          <w:lang w:eastAsia="en-GB"/>
        </w:rPr>
        <w:t>;</w:t>
      </w:r>
    </w:p>
    <w:p w14:paraId="232CB4E2" w14:textId="124556E8" w:rsidR="0047599E" w:rsidRPr="00F03187" w:rsidRDefault="00D41D88" w:rsidP="00C541A2">
      <w:pPr>
        <w:numPr>
          <w:ilvl w:val="0"/>
          <w:numId w:val="66"/>
        </w:numPr>
        <w:spacing w:line="276" w:lineRule="auto"/>
        <w:ind w:left="709" w:hanging="425"/>
        <w:rPr>
          <w:rFonts w:ascii="Trebuchet MS" w:hAnsi="Trebuchet MS" w:cs="Arial"/>
          <w:sz w:val="22"/>
          <w:szCs w:val="22"/>
          <w:lang w:eastAsia="en-GB"/>
        </w:rPr>
      </w:pPr>
      <w:r>
        <w:rPr>
          <w:rFonts w:ascii="Trebuchet MS" w:hAnsi="Trebuchet MS" w:cs="Arial"/>
          <w:sz w:val="22"/>
          <w:szCs w:val="22"/>
          <w:lang w:eastAsia="en-GB"/>
        </w:rPr>
        <w:t xml:space="preserve">The </w:t>
      </w:r>
      <w:r w:rsidR="00F03187" w:rsidRPr="00730851">
        <w:rPr>
          <w:rFonts w:ascii="Trebuchet MS" w:hAnsi="Trebuchet MS" w:cs="Arial"/>
          <w:sz w:val="22"/>
          <w:szCs w:val="22"/>
          <w:lang w:eastAsia="en-GB"/>
        </w:rPr>
        <w:t xml:space="preserve">Child on Child Sexual Violence &amp; Sexual Harassment </w:t>
      </w:r>
      <w:r w:rsidR="00F03187">
        <w:rPr>
          <w:rFonts w:ascii="Trebuchet MS" w:hAnsi="Trebuchet MS" w:cs="Arial"/>
          <w:sz w:val="22"/>
          <w:szCs w:val="22"/>
          <w:lang w:eastAsia="en-GB"/>
        </w:rPr>
        <w:t>P</w:t>
      </w:r>
      <w:r w:rsidR="00F03187" w:rsidRPr="00730851">
        <w:rPr>
          <w:rFonts w:ascii="Trebuchet MS" w:hAnsi="Trebuchet MS" w:cs="Arial"/>
          <w:sz w:val="22"/>
          <w:szCs w:val="22"/>
          <w:lang w:eastAsia="en-GB"/>
        </w:rPr>
        <w:t>olicy.</w:t>
      </w:r>
    </w:p>
    <w:p w14:paraId="11BB8D7F" w14:textId="154DBF4B" w:rsidR="00D6730E" w:rsidRDefault="00150BE1" w:rsidP="00C541A2">
      <w:pPr>
        <w:numPr>
          <w:ilvl w:val="0"/>
          <w:numId w:val="66"/>
        </w:numPr>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 xml:space="preserve">The </w:t>
      </w:r>
      <w:r w:rsidR="001E3971">
        <w:rPr>
          <w:rFonts w:ascii="Trebuchet MS" w:hAnsi="Trebuchet MS"/>
          <w:sz w:val="22"/>
          <w:szCs w:val="22"/>
          <w:lang w:eastAsia="en-GB"/>
        </w:rPr>
        <w:t>S</w:t>
      </w:r>
      <w:r w:rsidRPr="00E86861">
        <w:rPr>
          <w:rFonts w:ascii="Trebuchet MS" w:hAnsi="Trebuchet MS"/>
          <w:sz w:val="22"/>
          <w:szCs w:val="22"/>
          <w:lang w:eastAsia="en-GB"/>
        </w:rPr>
        <w:t xml:space="preserve">taff </w:t>
      </w:r>
      <w:r w:rsidR="00D6730E">
        <w:rPr>
          <w:rFonts w:ascii="Trebuchet MS" w:hAnsi="Trebuchet MS"/>
          <w:sz w:val="22"/>
          <w:szCs w:val="22"/>
          <w:lang w:eastAsia="en-GB"/>
        </w:rPr>
        <w:t>C</w:t>
      </w:r>
      <w:r w:rsidRPr="00E86861">
        <w:rPr>
          <w:rFonts w:ascii="Trebuchet MS" w:hAnsi="Trebuchet MS"/>
          <w:sz w:val="22"/>
          <w:szCs w:val="22"/>
          <w:lang w:eastAsia="en-GB"/>
        </w:rPr>
        <w:t xml:space="preserve">ode of </w:t>
      </w:r>
      <w:r w:rsidR="00D6730E">
        <w:rPr>
          <w:rFonts w:ascii="Trebuchet MS" w:hAnsi="Trebuchet MS"/>
          <w:sz w:val="22"/>
          <w:szCs w:val="22"/>
          <w:lang w:eastAsia="en-GB"/>
        </w:rPr>
        <w:t>C</w:t>
      </w:r>
      <w:r w:rsidRPr="00E86861">
        <w:rPr>
          <w:rFonts w:ascii="Trebuchet MS" w:hAnsi="Trebuchet MS"/>
          <w:sz w:val="22"/>
          <w:szCs w:val="22"/>
          <w:lang w:eastAsia="en-GB"/>
        </w:rPr>
        <w:t>onduct;</w:t>
      </w:r>
    </w:p>
    <w:p w14:paraId="63300385" w14:textId="3CC3C556" w:rsidR="00D6730E" w:rsidRDefault="009E31AE" w:rsidP="00C541A2">
      <w:pPr>
        <w:numPr>
          <w:ilvl w:val="0"/>
          <w:numId w:val="66"/>
        </w:numPr>
        <w:spacing w:line="276" w:lineRule="auto"/>
        <w:ind w:left="709" w:hanging="425"/>
        <w:jc w:val="both"/>
        <w:rPr>
          <w:rFonts w:ascii="Trebuchet MS" w:hAnsi="Trebuchet MS"/>
          <w:sz w:val="22"/>
          <w:szCs w:val="22"/>
          <w:lang w:eastAsia="en-GB"/>
        </w:rPr>
      </w:pPr>
      <w:r>
        <w:rPr>
          <w:rFonts w:ascii="Trebuchet MS" w:hAnsi="Trebuchet MS"/>
          <w:i/>
          <w:sz w:val="22"/>
          <w:szCs w:val="22"/>
          <w:lang w:eastAsia="en-GB"/>
        </w:rPr>
        <w:t>KCSiE</w:t>
      </w:r>
      <w:r w:rsidR="00D6730E">
        <w:rPr>
          <w:rFonts w:ascii="Trebuchet MS" w:hAnsi="Trebuchet MS"/>
          <w:sz w:val="22"/>
          <w:szCs w:val="22"/>
          <w:lang w:eastAsia="en-GB"/>
        </w:rPr>
        <w:t xml:space="preserve">, </w:t>
      </w:r>
      <w:r w:rsidR="00603268">
        <w:rPr>
          <w:rFonts w:ascii="Trebuchet MS" w:hAnsi="Trebuchet MS"/>
          <w:sz w:val="22"/>
          <w:szCs w:val="22"/>
          <w:lang w:eastAsia="en-GB"/>
        </w:rPr>
        <w:t>202</w:t>
      </w:r>
      <w:r w:rsidR="00D41D88">
        <w:rPr>
          <w:rFonts w:ascii="Trebuchet MS" w:hAnsi="Trebuchet MS"/>
          <w:sz w:val="22"/>
          <w:szCs w:val="22"/>
          <w:lang w:eastAsia="en-GB"/>
        </w:rPr>
        <w:t>2</w:t>
      </w:r>
      <w:r w:rsidR="00D6730E">
        <w:rPr>
          <w:rFonts w:ascii="Trebuchet MS" w:hAnsi="Trebuchet MS"/>
          <w:sz w:val="22"/>
          <w:szCs w:val="22"/>
          <w:lang w:eastAsia="en-GB"/>
        </w:rPr>
        <w:t xml:space="preserve"> </w:t>
      </w:r>
      <w:r w:rsidR="001E3971">
        <w:rPr>
          <w:rFonts w:ascii="Trebuchet MS" w:hAnsi="Trebuchet MS"/>
          <w:sz w:val="22"/>
          <w:szCs w:val="22"/>
          <w:lang w:eastAsia="en-GB"/>
        </w:rPr>
        <w:t>–</w:t>
      </w:r>
      <w:r w:rsidR="00D6730E">
        <w:rPr>
          <w:rFonts w:ascii="Trebuchet MS" w:hAnsi="Trebuchet MS"/>
          <w:sz w:val="22"/>
          <w:szCs w:val="22"/>
          <w:lang w:eastAsia="en-GB"/>
        </w:rPr>
        <w:t xml:space="preserve"> </w:t>
      </w:r>
      <w:r w:rsidR="001E3971">
        <w:rPr>
          <w:rFonts w:ascii="Trebuchet MS" w:hAnsi="Trebuchet MS"/>
          <w:sz w:val="22"/>
          <w:szCs w:val="22"/>
          <w:lang w:eastAsia="en-GB"/>
        </w:rPr>
        <w:t xml:space="preserve">At least </w:t>
      </w:r>
      <w:r w:rsidR="00D6730E">
        <w:rPr>
          <w:rFonts w:ascii="Trebuchet MS" w:hAnsi="Trebuchet MS"/>
          <w:sz w:val="22"/>
          <w:szCs w:val="22"/>
          <w:lang w:eastAsia="en-GB"/>
        </w:rPr>
        <w:t>Part 1</w:t>
      </w:r>
      <w:r w:rsidR="005477C0">
        <w:rPr>
          <w:rFonts w:ascii="Trebuchet MS" w:hAnsi="Trebuchet MS"/>
          <w:sz w:val="22"/>
          <w:szCs w:val="22"/>
          <w:lang w:eastAsia="en-GB"/>
        </w:rPr>
        <w:t xml:space="preserve"> or Annex A</w:t>
      </w:r>
      <w:r w:rsidR="00CF07D2">
        <w:rPr>
          <w:rFonts w:ascii="Trebuchet MS" w:hAnsi="Trebuchet MS"/>
          <w:sz w:val="22"/>
          <w:szCs w:val="22"/>
          <w:lang w:eastAsia="en-GB"/>
        </w:rPr>
        <w:t xml:space="preserve"> and Annex B</w:t>
      </w:r>
      <w:r w:rsidR="00594036">
        <w:rPr>
          <w:rFonts w:ascii="Trebuchet MS" w:hAnsi="Trebuchet MS"/>
          <w:sz w:val="22"/>
          <w:szCs w:val="22"/>
          <w:lang w:eastAsia="en-GB"/>
        </w:rPr>
        <w:t>;</w:t>
      </w:r>
    </w:p>
    <w:p w14:paraId="7537507C" w14:textId="201EE23A" w:rsidR="00594036" w:rsidRDefault="00594036" w:rsidP="00C541A2">
      <w:pPr>
        <w:numPr>
          <w:ilvl w:val="0"/>
          <w:numId w:val="66"/>
        </w:numPr>
        <w:spacing w:line="276" w:lineRule="auto"/>
        <w:ind w:left="709" w:hanging="425"/>
        <w:jc w:val="both"/>
        <w:rPr>
          <w:rFonts w:ascii="Trebuchet MS" w:hAnsi="Trebuchet MS"/>
          <w:sz w:val="22"/>
          <w:szCs w:val="22"/>
          <w:lang w:eastAsia="en-GB"/>
        </w:rPr>
      </w:pPr>
      <w:r>
        <w:rPr>
          <w:rFonts w:ascii="Trebuchet MS" w:hAnsi="Trebuchet MS"/>
          <w:sz w:val="22"/>
          <w:szCs w:val="22"/>
          <w:lang w:eastAsia="en-GB"/>
        </w:rPr>
        <w:t>The safeguarding response to children who go missing from education;</w:t>
      </w:r>
    </w:p>
    <w:p w14:paraId="73CDD9A3" w14:textId="222349DC" w:rsidR="00594036" w:rsidRDefault="00594036" w:rsidP="00C541A2">
      <w:pPr>
        <w:numPr>
          <w:ilvl w:val="0"/>
          <w:numId w:val="66"/>
        </w:numPr>
        <w:spacing w:line="276" w:lineRule="auto"/>
        <w:ind w:left="709" w:hanging="425"/>
        <w:jc w:val="both"/>
        <w:rPr>
          <w:rFonts w:ascii="Trebuchet MS" w:hAnsi="Trebuchet MS"/>
          <w:sz w:val="22"/>
          <w:szCs w:val="22"/>
          <w:lang w:eastAsia="en-GB"/>
        </w:rPr>
      </w:pPr>
      <w:r>
        <w:rPr>
          <w:rFonts w:ascii="Trebuchet MS" w:hAnsi="Trebuchet MS"/>
          <w:sz w:val="22"/>
          <w:szCs w:val="22"/>
          <w:lang w:eastAsia="en-GB"/>
        </w:rPr>
        <w:t xml:space="preserve">The role and identities of the DSL and their deputies. </w:t>
      </w:r>
    </w:p>
    <w:p w14:paraId="30F3DA51" w14:textId="77777777" w:rsidR="00150BE1" w:rsidRPr="00E86861" w:rsidRDefault="00150BE1" w:rsidP="00451851">
      <w:pPr>
        <w:spacing w:line="276" w:lineRule="auto"/>
        <w:jc w:val="both"/>
        <w:rPr>
          <w:rFonts w:ascii="Trebuchet MS" w:hAnsi="Trebuchet MS"/>
          <w:sz w:val="22"/>
          <w:szCs w:val="22"/>
          <w:lang w:eastAsia="en-GB"/>
        </w:rPr>
      </w:pPr>
    </w:p>
    <w:p w14:paraId="160B1CFC" w14:textId="7C1A6A44" w:rsidR="00150BE1" w:rsidRPr="00E86861" w:rsidRDefault="00150BE1" w:rsidP="00B763B7">
      <w:pPr>
        <w:spacing w:line="276" w:lineRule="auto"/>
        <w:jc w:val="both"/>
        <w:rPr>
          <w:rFonts w:ascii="Trebuchet MS" w:hAnsi="Trebuchet MS"/>
          <w:sz w:val="22"/>
          <w:szCs w:val="22"/>
          <w:lang w:eastAsia="en-GB"/>
        </w:rPr>
      </w:pPr>
      <w:r w:rsidRPr="00E86861">
        <w:rPr>
          <w:rFonts w:ascii="Trebuchet MS" w:hAnsi="Trebuchet MS"/>
          <w:sz w:val="22"/>
          <w:szCs w:val="22"/>
          <w:lang w:eastAsia="en-GB"/>
        </w:rPr>
        <w:lastRenderedPageBreak/>
        <w:t xml:space="preserve">Copies of </w:t>
      </w:r>
      <w:r w:rsidR="00594036">
        <w:rPr>
          <w:rFonts w:ascii="Trebuchet MS" w:hAnsi="Trebuchet MS"/>
          <w:sz w:val="22"/>
          <w:szCs w:val="22"/>
          <w:lang w:eastAsia="en-GB"/>
        </w:rPr>
        <w:t xml:space="preserve">all related safeguarding </w:t>
      </w:r>
      <w:r w:rsidRPr="00E86861">
        <w:rPr>
          <w:rFonts w:ascii="Trebuchet MS" w:hAnsi="Trebuchet MS"/>
          <w:sz w:val="22"/>
          <w:szCs w:val="22"/>
          <w:lang w:eastAsia="en-GB"/>
        </w:rPr>
        <w:t xml:space="preserve">policies and a copy of </w:t>
      </w:r>
      <w:r w:rsidR="00594036">
        <w:rPr>
          <w:rFonts w:ascii="Trebuchet MS" w:hAnsi="Trebuchet MS"/>
          <w:sz w:val="22"/>
          <w:szCs w:val="22"/>
          <w:lang w:eastAsia="en-GB"/>
        </w:rPr>
        <w:t xml:space="preserve">KCSiE </w:t>
      </w:r>
      <w:r w:rsidR="00080814">
        <w:rPr>
          <w:rFonts w:ascii="Trebuchet MS" w:hAnsi="Trebuchet MS"/>
          <w:sz w:val="22"/>
          <w:szCs w:val="22"/>
          <w:lang w:eastAsia="en-GB"/>
        </w:rPr>
        <w:t>2022</w:t>
      </w:r>
      <w:r w:rsidR="00594036">
        <w:rPr>
          <w:rFonts w:ascii="Trebuchet MS" w:hAnsi="Trebuchet MS"/>
          <w:sz w:val="22"/>
          <w:szCs w:val="22"/>
          <w:lang w:eastAsia="en-GB"/>
        </w:rPr>
        <w:t xml:space="preserve">, </w:t>
      </w:r>
      <w:r w:rsidRPr="00E86861">
        <w:rPr>
          <w:rFonts w:ascii="Trebuchet MS" w:hAnsi="Trebuchet MS"/>
          <w:sz w:val="22"/>
          <w:szCs w:val="22"/>
          <w:lang w:eastAsia="en-GB"/>
        </w:rPr>
        <w:t>Part One</w:t>
      </w:r>
      <w:r w:rsidR="005477C0">
        <w:rPr>
          <w:rFonts w:ascii="Trebuchet MS" w:hAnsi="Trebuchet MS"/>
          <w:sz w:val="22"/>
          <w:szCs w:val="22"/>
          <w:lang w:eastAsia="en-GB"/>
        </w:rPr>
        <w:t xml:space="preserve"> and Annex B</w:t>
      </w:r>
      <w:r w:rsidR="00594036">
        <w:rPr>
          <w:rFonts w:ascii="Trebuchet MS" w:hAnsi="Trebuchet MS"/>
          <w:sz w:val="22"/>
          <w:szCs w:val="22"/>
          <w:lang w:eastAsia="en-GB"/>
        </w:rPr>
        <w:t>,</w:t>
      </w:r>
      <w:r w:rsidRPr="00E86861">
        <w:rPr>
          <w:rFonts w:ascii="Trebuchet MS" w:hAnsi="Trebuchet MS"/>
          <w:sz w:val="22"/>
          <w:szCs w:val="22"/>
          <w:lang w:eastAsia="en-GB"/>
        </w:rPr>
        <w:t xml:space="preserve"> are provided to staff at induction.</w:t>
      </w:r>
    </w:p>
    <w:p w14:paraId="4363B4EE" w14:textId="77777777" w:rsidR="00150BE1" w:rsidRPr="00E86861" w:rsidRDefault="00150BE1" w:rsidP="00B763B7">
      <w:pPr>
        <w:spacing w:line="276" w:lineRule="auto"/>
        <w:ind w:left="1440" w:hanging="720"/>
        <w:jc w:val="both"/>
        <w:rPr>
          <w:rFonts w:ascii="Trebuchet MS" w:hAnsi="Trebuchet MS"/>
          <w:sz w:val="22"/>
          <w:szCs w:val="22"/>
          <w:lang w:eastAsia="en-GB"/>
        </w:rPr>
      </w:pPr>
    </w:p>
    <w:p w14:paraId="6320EFF1" w14:textId="1C6BB4DB" w:rsidR="00763F1A" w:rsidRPr="00E86861" w:rsidRDefault="00150BE1" w:rsidP="00B763B7">
      <w:pPr>
        <w:spacing w:line="276" w:lineRule="auto"/>
        <w:jc w:val="both"/>
        <w:rPr>
          <w:rFonts w:ascii="Trebuchet MS" w:hAnsi="Trebuchet MS" w:cs="Arial"/>
          <w:sz w:val="22"/>
          <w:szCs w:val="22"/>
        </w:rPr>
      </w:pPr>
      <w:r w:rsidRPr="00E86861">
        <w:rPr>
          <w:rFonts w:ascii="Trebuchet MS" w:hAnsi="Trebuchet MS" w:cs="Arial"/>
          <w:sz w:val="22"/>
          <w:szCs w:val="22"/>
        </w:rPr>
        <w:t xml:space="preserve">If staff, </w:t>
      </w:r>
      <w:r w:rsidR="00594036">
        <w:rPr>
          <w:rFonts w:ascii="Trebuchet MS" w:hAnsi="Trebuchet MS" w:cs="Arial"/>
          <w:sz w:val="22"/>
          <w:szCs w:val="22"/>
        </w:rPr>
        <w:t xml:space="preserve">including supply staff, </w:t>
      </w:r>
      <w:r w:rsidRPr="00E86861">
        <w:rPr>
          <w:rFonts w:ascii="Trebuchet MS" w:hAnsi="Trebuchet MS" w:cs="Arial"/>
          <w:sz w:val="22"/>
          <w:szCs w:val="22"/>
        </w:rPr>
        <w:t xml:space="preserve">visitors, volunteers or parent helpers are working with children alone they will, wherever possible, be visible to other members of staff.  They will be expected to inform another member of staff of their whereabouts in school, who they are with and for how long.  Doors, ideally, should have a clear glass panel in them and </w:t>
      </w:r>
      <w:r w:rsidR="006B460D">
        <w:rPr>
          <w:rFonts w:ascii="Trebuchet MS" w:hAnsi="Trebuchet MS" w:cs="Arial"/>
          <w:sz w:val="22"/>
          <w:szCs w:val="22"/>
        </w:rPr>
        <w:t xml:space="preserve">where possible, </w:t>
      </w:r>
      <w:r w:rsidRPr="00E86861">
        <w:rPr>
          <w:rFonts w:ascii="Trebuchet MS" w:hAnsi="Trebuchet MS" w:cs="Arial"/>
          <w:sz w:val="22"/>
          <w:szCs w:val="22"/>
        </w:rPr>
        <w:t xml:space="preserve">be left open. </w:t>
      </w:r>
      <w:r w:rsidR="00763F1A" w:rsidRPr="00E86861">
        <w:rPr>
          <w:rFonts w:ascii="Trebuchet MS" w:hAnsi="Trebuchet MS" w:cs="Arial"/>
          <w:sz w:val="22"/>
          <w:szCs w:val="22"/>
        </w:rPr>
        <w:t xml:space="preserve">No visitors, volunteers or parent helpers </w:t>
      </w:r>
      <w:r w:rsidR="00927974">
        <w:rPr>
          <w:rFonts w:ascii="Trebuchet MS" w:hAnsi="Trebuchet MS" w:cs="Arial"/>
          <w:sz w:val="22"/>
          <w:szCs w:val="22"/>
        </w:rPr>
        <w:t>will</w:t>
      </w:r>
      <w:r w:rsidR="00763F1A" w:rsidRPr="00E86861">
        <w:rPr>
          <w:rFonts w:ascii="Trebuchet MS" w:hAnsi="Trebuchet MS" w:cs="Arial"/>
          <w:sz w:val="22"/>
          <w:szCs w:val="22"/>
        </w:rPr>
        <w:t xml:space="preserve"> be left unsupervised with children or out of sight of the teacher or member of staff in charge</w:t>
      </w:r>
      <w:r w:rsidR="00B128D3">
        <w:rPr>
          <w:rFonts w:ascii="Trebuchet MS" w:hAnsi="Trebuchet MS" w:cs="Arial"/>
          <w:sz w:val="22"/>
          <w:szCs w:val="22"/>
        </w:rPr>
        <w:t xml:space="preserve">, unless there is </w:t>
      </w:r>
      <w:r w:rsidR="002D500E">
        <w:rPr>
          <w:rFonts w:ascii="Trebuchet MS" w:hAnsi="Trebuchet MS" w:cs="Arial"/>
          <w:sz w:val="22"/>
          <w:szCs w:val="22"/>
        </w:rPr>
        <w:t>evidence that they have had the required checks</w:t>
      </w:r>
      <w:r w:rsidR="00690D9C">
        <w:rPr>
          <w:rFonts w:ascii="Trebuchet MS" w:hAnsi="Trebuchet MS" w:cs="Arial"/>
          <w:sz w:val="22"/>
          <w:szCs w:val="22"/>
        </w:rPr>
        <w:t xml:space="preserve"> and are </w:t>
      </w:r>
      <w:r w:rsidR="006D6B8A">
        <w:rPr>
          <w:rFonts w:ascii="Trebuchet MS" w:hAnsi="Trebuchet MS" w:cs="Arial"/>
          <w:sz w:val="22"/>
          <w:szCs w:val="22"/>
        </w:rPr>
        <w:t>logged on our</w:t>
      </w:r>
      <w:r w:rsidR="00690D9C">
        <w:rPr>
          <w:rFonts w:ascii="Trebuchet MS" w:hAnsi="Trebuchet MS" w:cs="Arial"/>
          <w:sz w:val="22"/>
          <w:szCs w:val="22"/>
        </w:rPr>
        <w:t xml:space="preserve"> SCR</w:t>
      </w:r>
      <w:r w:rsidR="00763F1A" w:rsidRPr="00E86861">
        <w:rPr>
          <w:rFonts w:ascii="Trebuchet MS" w:hAnsi="Trebuchet MS" w:cs="Arial"/>
          <w:sz w:val="22"/>
          <w:szCs w:val="22"/>
        </w:rPr>
        <w:t>. It is the responsibility of the member of staff to ensure this is the case.</w:t>
      </w:r>
    </w:p>
    <w:p w14:paraId="01A1D675" w14:textId="77777777" w:rsidR="00150BE1" w:rsidRPr="00D9230C" w:rsidRDefault="00150BE1" w:rsidP="00B763B7">
      <w:pPr>
        <w:spacing w:line="276" w:lineRule="auto"/>
        <w:jc w:val="both"/>
        <w:rPr>
          <w:rFonts w:ascii="Trebuchet MS" w:hAnsi="Trebuchet MS" w:cs="Arial"/>
          <w:sz w:val="22"/>
          <w:szCs w:val="22"/>
        </w:rPr>
      </w:pPr>
    </w:p>
    <w:p w14:paraId="38ACFB2E" w14:textId="77777777" w:rsidR="00150BE1" w:rsidRPr="00D9230C" w:rsidRDefault="00150BE1" w:rsidP="00B763B7">
      <w:pPr>
        <w:spacing w:line="276" w:lineRule="auto"/>
        <w:jc w:val="both"/>
        <w:rPr>
          <w:rFonts w:ascii="Trebuchet MS" w:hAnsi="Trebuchet MS" w:cs="Arial"/>
          <w:sz w:val="22"/>
          <w:szCs w:val="22"/>
        </w:rPr>
      </w:pPr>
      <w:r w:rsidRPr="00D9230C">
        <w:rPr>
          <w:rFonts w:ascii="Trebuchet MS" w:hAnsi="Trebuchet MS" w:cs="Arial"/>
          <w:sz w:val="22"/>
          <w:szCs w:val="22"/>
        </w:rPr>
        <w:t xml:space="preserve">Guidance about acceptable conduct and safe practice will be given to all staff and volunteers during induction. These are sensible steps that every adult should take in their daily professional conduct with children.  All staff and volunteers are expected to carry out their work in accordance with this guidance and will be made aware that failure to do so could lead to disciplinary action. </w:t>
      </w:r>
    </w:p>
    <w:p w14:paraId="506FB934" w14:textId="77777777" w:rsidR="0006390D" w:rsidRPr="00C45744" w:rsidRDefault="0006390D" w:rsidP="00C45744"/>
    <w:p w14:paraId="57DECBA9" w14:textId="77777777" w:rsidR="00451851" w:rsidRPr="00FB37C0" w:rsidRDefault="00451851" w:rsidP="00C45744">
      <w:pPr>
        <w:pStyle w:val="Subtitle"/>
        <w:spacing w:after="0" w:line="276" w:lineRule="auto"/>
        <w:jc w:val="left"/>
        <w:rPr>
          <w:rFonts w:ascii="Trebuchet MS" w:hAnsi="Trebuchet MS"/>
          <w:b/>
          <w:color w:val="0070C0"/>
          <w:sz w:val="22"/>
          <w:szCs w:val="22"/>
        </w:rPr>
      </w:pPr>
    </w:p>
    <w:p w14:paraId="193804F6" w14:textId="77777777" w:rsidR="00763F1A" w:rsidRPr="00F10133" w:rsidRDefault="00763F1A" w:rsidP="00763F1A">
      <w:pPr>
        <w:pStyle w:val="Subtitle"/>
        <w:jc w:val="left"/>
        <w:rPr>
          <w:rFonts w:ascii="Trebuchet MS" w:hAnsi="Trebuchet MS"/>
          <w:b/>
          <w:color w:val="0070C0"/>
        </w:rPr>
      </w:pPr>
      <w:bookmarkStart w:id="66" w:name="_Toc112680036"/>
      <w:r w:rsidRPr="00F10133">
        <w:rPr>
          <w:rFonts w:ascii="Trebuchet MS" w:hAnsi="Trebuchet MS"/>
          <w:b/>
          <w:color w:val="0070C0"/>
        </w:rPr>
        <w:t>Staff support</w:t>
      </w:r>
      <w:bookmarkEnd w:id="66"/>
    </w:p>
    <w:p w14:paraId="7FADD3E6" w14:textId="5D7D2FC5" w:rsidR="00451851" w:rsidRPr="00F10133" w:rsidRDefault="00763F1A" w:rsidP="00B763B7">
      <w:pPr>
        <w:spacing w:line="276" w:lineRule="auto"/>
        <w:jc w:val="both"/>
        <w:rPr>
          <w:rFonts w:ascii="Trebuchet MS" w:hAnsi="Trebuchet MS" w:cs="Arial"/>
          <w:sz w:val="22"/>
          <w:szCs w:val="22"/>
          <w:lang w:eastAsia="en-GB"/>
        </w:rPr>
      </w:pPr>
      <w:r w:rsidRPr="00F10133">
        <w:rPr>
          <w:rFonts w:ascii="Trebuchet MS" w:hAnsi="Trebuchet MS"/>
          <w:sz w:val="22"/>
          <w:szCs w:val="22"/>
        </w:rPr>
        <w:t>We recognise the stressful</w:t>
      </w:r>
      <w:r w:rsidRPr="00F10133">
        <w:rPr>
          <w:rFonts w:ascii="Trebuchet MS" w:hAnsi="Trebuchet MS"/>
          <w:sz w:val="22"/>
          <w:szCs w:val="22"/>
          <w:lang w:eastAsia="en-GB"/>
        </w:rPr>
        <w:t xml:space="preserve"> and traumatic nature of safeguarding and child protection work. We will support staff by providing an opportunity to talk through their anxieties with the </w:t>
      </w:r>
      <w:r w:rsidRPr="00F10133">
        <w:rPr>
          <w:rFonts w:ascii="Trebuchet MS" w:hAnsi="Trebuchet MS" w:cs="Arial"/>
          <w:sz w:val="22"/>
          <w:szCs w:val="22"/>
          <w:lang w:eastAsia="en-GB"/>
        </w:rPr>
        <w:t xml:space="preserve">DSL and </w:t>
      </w:r>
      <w:r w:rsidR="000D3302" w:rsidRPr="00F10133">
        <w:rPr>
          <w:rFonts w:ascii="Trebuchet MS" w:hAnsi="Trebuchet MS" w:cs="Arial"/>
          <w:sz w:val="22"/>
          <w:szCs w:val="22"/>
          <w:lang w:eastAsia="en-GB"/>
        </w:rPr>
        <w:t xml:space="preserve">by </w:t>
      </w:r>
      <w:r w:rsidRPr="00F10133">
        <w:rPr>
          <w:rFonts w:ascii="Trebuchet MS" w:hAnsi="Trebuchet MS" w:cs="Arial"/>
          <w:sz w:val="22"/>
          <w:szCs w:val="22"/>
          <w:lang w:eastAsia="en-GB"/>
        </w:rPr>
        <w:t xml:space="preserve"> </w:t>
      </w:r>
      <w:r w:rsidR="007215C3" w:rsidRPr="00F10133">
        <w:rPr>
          <w:rFonts w:ascii="Trebuchet MS" w:hAnsi="Trebuchet MS" w:cs="Arial"/>
          <w:sz w:val="22"/>
          <w:szCs w:val="22"/>
          <w:lang w:eastAsia="en-GB"/>
        </w:rPr>
        <w:t>signpost</w:t>
      </w:r>
      <w:r w:rsidR="000D3302" w:rsidRPr="00F10133">
        <w:rPr>
          <w:rFonts w:ascii="Trebuchet MS" w:hAnsi="Trebuchet MS" w:cs="Arial"/>
          <w:sz w:val="22"/>
          <w:szCs w:val="22"/>
          <w:lang w:eastAsia="en-GB"/>
        </w:rPr>
        <w:t>ing</w:t>
      </w:r>
      <w:r w:rsidR="007215C3" w:rsidRPr="00F10133">
        <w:rPr>
          <w:rFonts w:ascii="Trebuchet MS" w:hAnsi="Trebuchet MS" w:cs="Arial"/>
          <w:sz w:val="22"/>
          <w:szCs w:val="22"/>
          <w:lang w:eastAsia="en-GB"/>
        </w:rPr>
        <w:t xml:space="preserve"> </w:t>
      </w:r>
      <w:r w:rsidR="00893A3A" w:rsidRPr="00F10133">
        <w:rPr>
          <w:rFonts w:ascii="Trebuchet MS" w:hAnsi="Trebuchet MS" w:cs="Arial"/>
          <w:sz w:val="22"/>
          <w:szCs w:val="22"/>
          <w:lang w:eastAsia="en-GB"/>
        </w:rPr>
        <w:t>them to</w:t>
      </w:r>
      <w:r w:rsidR="007215C3" w:rsidRPr="00F10133">
        <w:rPr>
          <w:rFonts w:ascii="Trebuchet MS" w:hAnsi="Trebuchet MS" w:cs="Arial"/>
          <w:sz w:val="22"/>
          <w:szCs w:val="22"/>
          <w:lang w:eastAsia="en-GB"/>
        </w:rPr>
        <w:t xml:space="preserve"> </w:t>
      </w:r>
      <w:r w:rsidRPr="00F10133">
        <w:rPr>
          <w:rFonts w:ascii="Trebuchet MS" w:hAnsi="Trebuchet MS" w:cs="Arial"/>
          <w:sz w:val="22"/>
          <w:szCs w:val="22"/>
          <w:lang w:eastAsia="en-GB"/>
        </w:rPr>
        <w:t xml:space="preserve">seek </w:t>
      </w:r>
      <w:r w:rsidR="00451851" w:rsidRPr="00F10133">
        <w:rPr>
          <w:rFonts w:ascii="Trebuchet MS" w:hAnsi="Trebuchet MS" w:cs="Arial"/>
          <w:sz w:val="22"/>
          <w:szCs w:val="22"/>
          <w:lang w:eastAsia="en-GB"/>
        </w:rPr>
        <w:t>further support as appropriate.</w:t>
      </w:r>
    </w:p>
    <w:p w14:paraId="4AA71BAF" w14:textId="77777777" w:rsidR="00451851" w:rsidRPr="00F10133" w:rsidRDefault="00451851" w:rsidP="00B763B7">
      <w:pPr>
        <w:spacing w:line="276" w:lineRule="auto"/>
        <w:jc w:val="both"/>
        <w:rPr>
          <w:rFonts w:ascii="Trebuchet MS" w:hAnsi="Trebuchet MS" w:cs="Arial"/>
          <w:sz w:val="22"/>
          <w:szCs w:val="22"/>
          <w:lang w:eastAsia="en-GB"/>
        </w:rPr>
      </w:pPr>
    </w:p>
    <w:p w14:paraId="683DB76B" w14:textId="7074BAA0" w:rsidR="00763F1A" w:rsidRPr="00FB37C0" w:rsidRDefault="00763F1A" w:rsidP="00C45744">
      <w:pPr>
        <w:spacing w:line="276" w:lineRule="auto"/>
        <w:jc w:val="both"/>
      </w:pPr>
      <w:r w:rsidRPr="00F10133">
        <w:rPr>
          <w:rFonts w:ascii="Trebuchet MS" w:hAnsi="Trebuchet MS" w:cs="Arial"/>
          <w:sz w:val="22"/>
          <w:szCs w:val="22"/>
          <w:lang w:eastAsia="en-GB"/>
        </w:rPr>
        <w:t xml:space="preserve">Regular supervision </w:t>
      </w:r>
      <w:r w:rsidR="00B5743F" w:rsidRPr="00C45744">
        <w:rPr>
          <w:rFonts w:ascii="Trebuchet MS" w:hAnsi="Trebuchet MS" w:cs="Arial"/>
          <w:sz w:val="22"/>
          <w:szCs w:val="22"/>
          <w:lang w:eastAsia="en-GB"/>
        </w:rPr>
        <w:t>is provided for</w:t>
      </w:r>
      <w:r w:rsidRPr="00F10133">
        <w:rPr>
          <w:rFonts w:ascii="Trebuchet MS" w:hAnsi="Trebuchet MS" w:cs="Arial"/>
          <w:sz w:val="22"/>
          <w:szCs w:val="22"/>
          <w:lang w:eastAsia="en-GB"/>
        </w:rPr>
        <w:t xml:space="preserve"> the Lead DSL within school, usually half-termly and </w:t>
      </w:r>
      <w:r w:rsidR="00020AA3" w:rsidRPr="00C45744">
        <w:rPr>
          <w:rFonts w:ascii="Trebuchet MS" w:hAnsi="Trebuchet MS" w:cs="Arial"/>
          <w:sz w:val="22"/>
          <w:szCs w:val="22"/>
          <w:lang w:eastAsia="en-GB"/>
        </w:rPr>
        <w:t>is</w:t>
      </w:r>
      <w:r w:rsidRPr="00F10133">
        <w:rPr>
          <w:rFonts w:ascii="Trebuchet MS" w:hAnsi="Trebuchet MS" w:cs="Arial"/>
          <w:sz w:val="22"/>
          <w:szCs w:val="22"/>
          <w:lang w:eastAsia="en-GB"/>
        </w:rPr>
        <w:t xml:space="preserve"> extended to other members of staff as deemed appropriate by the school.</w:t>
      </w:r>
    </w:p>
    <w:p w14:paraId="22B260DC" w14:textId="5941B661" w:rsidR="00763F1A" w:rsidRDefault="00763F1A" w:rsidP="0006390D">
      <w:pPr>
        <w:pStyle w:val="Subtitle"/>
        <w:spacing w:after="0" w:line="276" w:lineRule="auto"/>
        <w:jc w:val="left"/>
        <w:rPr>
          <w:rFonts w:ascii="Trebuchet MS" w:hAnsi="Trebuchet MS"/>
          <w:b/>
          <w:color w:val="0070C0"/>
          <w:sz w:val="22"/>
          <w:szCs w:val="22"/>
        </w:rPr>
      </w:pPr>
    </w:p>
    <w:p w14:paraId="48FE7E61" w14:textId="77777777" w:rsidR="0006390D" w:rsidRPr="00C45744" w:rsidRDefault="0006390D" w:rsidP="00C45744"/>
    <w:p w14:paraId="303A9B5C" w14:textId="77777777" w:rsidR="00763F1A" w:rsidRDefault="00763F1A" w:rsidP="00763F1A">
      <w:pPr>
        <w:pStyle w:val="Subtitle"/>
        <w:jc w:val="left"/>
        <w:rPr>
          <w:rFonts w:ascii="Trebuchet MS" w:hAnsi="Trebuchet MS" w:cs="Arial"/>
          <w:color w:val="0070C0"/>
          <w:sz w:val="22"/>
          <w:szCs w:val="22"/>
        </w:rPr>
      </w:pPr>
      <w:bookmarkStart w:id="67" w:name="_Toc112680037"/>
      <w:r w:rsidRPr="00763F1A">
        <w:rPr>
          <w:rFonts w:ascii="Trebuchet MS" w:hAnsi="Trebuchet MS"/>
          <w:b/>
          <w:color w:val="0070C0"/>
        </w:rPr>
        <w:t>Use of Reasonable Force</w:t>
      </w:r>
      <w:bookmarkEnd w:id="67"/>
      <w:r w:rsidRPr="00763F1A">
        <w:rPr>
          <w:rFonts w:ascii="Trebuchet MS" w:hAnsi="Trebuchet MS" w:cs="Arial"/>
          <w:color w:val="0070C0"/>
          <w:sz w:val="22"/>
          <w:szCs w:val="22"/>
        </w:rPr>
        <w:t xml:space="preserve"> </w:t>
      </w:r>
    </w:p>
    <w:p w14:paraId="2C6668AC" w14:textId="6565F574" w:rsidR="00763F1A" w:rsidRPr="00E86861" w:rsidRDefault="00763F1A" w:rsidP="00451851">
      <w:pPr>
        <w:spacing w:line="276" w:lineRule="auto"/>
        <w:jc w:val="both"/>
        <w:rPr>
          <w:rFonts w:ascii="Trebuchet MS" w:hAnsi="Trebuchet MS"/>
          <w:sz w:val="22"/>
          <w:szCs w:val="22"/>
          <w:lang w:eastAsia="en-GB"/>
        </w:rPr>
      </w:pPr>
      <w:r w:rsidRPr="00E86861">
        <w:rPr>
          <w:rFonts w:ascii="Trebuchet MS" w:hAnsi="Trebuchet MS"/>
          <w:sz w:val="22"/>
          <w:szCs w:val="22"/>
          <w:lang w:eastAsia="en-GB"/>
        </w:rPr>
        <w:t xml:space="preserve">There are circumstances when it is appropriate for staff in school to use reasonable force to safeguard children and young people. The term ‘reasonable force’ covers the broad range of actions used by staff that involves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r w:rsidR="00D6730E">
        <w:rPr>
          <w:rFonts w:ascii="Trebuchet MS" w:hAnsi="Trebuchet MS"/>
          <w:sz w:val="22"/>
          <w:szCs w:val="22"/>
          <w:lang w:eastAsia="en-GB"/>
        </w:rPr>
        <w:t>DfE a</w:t>
      </w:r>
      <w:r w:rsidRPr="00E86861">
        <w:rPr>
          <w:rFonts w:ascii="Trebuchet MS" w:hAnsi="Trebuchet MS"/>
          <w:sz w:val="22"/>
          <w:szCs w:val="22"/>
          <w:lang w:eastAsia="en-GB"/>
        </w:rPr>
        <w:t xml:space="preserve">dvice for schools is available </w:t>
      </w:r>
      <w:hyperlink r:id="rId47" w:history="1">
        <w:r w:rsidRPr="00E86861">
          <w:rPr>
            <w:rStyle w:val="Hyperlink"/>
            <w:rFonts w:ascii="Trebuchet MS" w:hAnsi="Trebuchet MS"/>
            <w:color w:val="auto"/>
            <w:sz w:val="22"/>
            <w:szCs w:val="22"/>
            <w:lang w:eastAsia="en-GB"/>
          </w:rPr>
          <w:t>here</w:t>
        </w:r>
      </w:hyperlink>
      <w:r w:rsidRPr="00E86861">
        <w:rPr>
          <w:rFonts w:ascii="Trebuchet MS" w:hAnsi="Trebuchet MS"/>
          <w:sz w:val="22"/>
          <w:szCs w:val="22"/>
          <w:lang w:eastAsia="en-GB"/>
        </w:rPr>
        <w:t xml:space="preserve">. </w:t>
      </w:r>
    </w:p>
    <w:p w14:paraId="6FCA5FC7" w14:textId="77777777" w:rsidR="00763F1A" w:rsidRPr="00E86861" w:rsidRDefault="00763F1A" w:rsidP="00451851">
      <w:pPr>
        <w:spacing w:line="276" w:lineRule="auto"/>
        <w:ind w:hanging="720"/>
        <w:jc w:val="both"/>
        <w:rPr>
          <w:rFonts w:ascii="Trebuchet MS" w:hAnsi="Trebuchet MS"/>
          <w:sz w:val="22"/>
          <w:szCs w:val="22"/>
          <w:lang w:eastAsia="en-GB"/>
        </w:rPr>
      </w:pPr>
    </w:p>
    <w:p w14:paraId="41C95891" w14:textId="24B802FD" w:rsidR="00763F1A" w:rsidRPr="00E86861" w:rsidRDefault="00763F1A" w:rsidP="00451851">
      <w:pPr>
        <w:spacing w:after="200" w:line="276" w:lineRule="auto"/>
        <w:jc w:val="both"/>
        <w:rPr>
          <w:rFonts w:ascii="Trebuchet MS" w:hAnsi="Trebuchet MS"/>
          <w:sz w:val="22"/>
          <w:szCs w:val="22"/>
        </w:rPr>
      </w:pPr>
      <w:r w:rsidRPr="00E86861">
        <w:rPr>
          <w:rFonts w:ascii="Trebuchet MS" w:hAnsi="Trebuchet MS" w:cs="Arial"/>
          <w:sz w:val="22"/>
          <w:szCs w:val="22"/>
        </w:rPr>
        <w:t>When using reasonable force in response to risks presented by incidents involving children, including any with SEN</w:t>
      </w:r>
      <w:r w:rsidR="00D6730E">
        <w:rPr>
          <w:rFonts w:ascii="Trebuchet MS" w:hAnsi="Trebuchet MS" w:cs="Arial"/>
          <w:sz w:val="22"/>
          <w:szCs w:val="22"/>
        </w:rPr>
        <w:t>D</w:t>
      </w:r>
      <w:r w:rsidRPr="00E86861">
        <w:rPr>
          <w:rFonts w:ascii="Trebuchet MS" w:hAnsi="Trebuchet MS" w:cs="Arial"/>
          <w:sz w:val="22"/>
          <w:szCs w:val="22"/>
        </w:rPr>
        <w:t>, or with medical conditions, staff should consider the risks carefully</w:t>
      </w:r>
      <w:r w:rsidRPr="00E86861">
        <w:rPr>
          <w:rFonts w:ascii="Trebuchet MS" w:hAnsi="Trebuchet MS"/>
          <w:sz w:val="22"/>
          <w:szCs w:val="22"/>
        </w:rPr>
        <w:t>.</w:t>
      </w:r>
    </w:p>
    <w:p w14:paraId="64579581" w14:textId="18E95B86" w:rsidR="00763F1A" w:rsidRPr="00E86861" w:rsidRDefault="00763F1A" w:rsidP="00451851">
      <w:pPr>
        <w:spacing w:line="276" w:lineRule="auto"/>
        <w:jc w:val="both"/>
        <w:rPr>
          <w:rFonts w:ascii="Trebuchet MS" w:eastAsia="Calibri" w:hAnsi="Trebuchet MS" w:cs="Arial"/>
          <w:sz w:val="22"/>
          <w:szCs w:val="22"/>
        </w:rPr>
      </w:pPr>
      <w:r w:rsidRPr="00E86861">
        <w:rPr>
          <w:rFonts w:ascii="Trebuchet MS" w:hAnsi="Trebuchet MS"/>
          <w:sz w:val="22"/>
          <w:szCs w:val="22"/>
          <w:lang w:eastAsia="en-GB"/>
        </w:rPr>
        <w:t xml:space="preserve">Our school uses positive and proactive behaviour support, for instance through drawing up individual behaviour plans for more vulnerable children, and agreeing them with parents and carers, </w:t>
      </w:r>
      <w:r w:rsidR="003F1671">
        <w:rPr>
          <w:rFonts w:ascii="Trebuchet MS" w:hAnsi="Trebuchet MS"/>
          <w:sz w:val="22"/>
          <w:szCs w:val="22"/>
          <w:lang w:eastAsia="en-GB"/>
        </w:rPr>
        <w:t xml:space="preserve">we will </w:t>
      </w:r>
      <w:r w:rsidRPr="00E86861">
        <w:rPr>
          <w:rFonts w:ascii="Trebuchet MS" w:hAnsi="Trebuchet MS"/>
          <w:sz w:val="22"/>
          <w:szCs w:val="22"/>
          <w:lang w:eastAsia="en-GB"/>
        </w:rPr>
        <w:t>reduce the occurrence of challenging behaviour and the need to use reasonable force.</w:t>
      </w:r>
    </w:p>
    <w:p w14:paraId="0F0F661C" w14:textId="3161C5AE" w:rsidR="00D4519A" w:rsidRPr="00FB37C0" w:rsidRDefault="00D4519A" w:rsidP="00451851">
      <w:pPr>
        <w:pStyle w:val="Subtitle"/>
        <w:spacing w:line="276" w:lineRule="auto"/>
        <w:jc w:val="left"/>
        <w:rPr>
          <w:rFonts w:ascii="Trebuchet MS" w:hAnsi="Trebuchet MS"/>
          <w:b/>
          <w:color w:val="0070C0"/>
          <w:sz w:val="22"/>
          <w:szCs w:val="22"/>
        </w:rPr>
      </w:pPr>
    </w:p>
    <w:p w14:paraId="0EE965C7" w14:textId="77777777" w:rsidR="001B2B0E" w:rsidRPr="00FB37C0" w:rsidRDefault="001B2B0E" w:rsidP="00FB37C0">
      <w:pPr>
        <w:rPr>
          <w:sz w:val="22"/>
          <w:szCs w:val="22"/>
        </w:rPr>
      </w:pPr>
    </w:p>
    <w:p w14:paraId="5CCCF765" w14:textId="3891678E" w:rsidR="00D4519A" w:rsidRPr="009B634B" w:rsidRDefault="00D4519A" w:rsidP="00C45744">
      <w:pPr>
        <w:pStyle w:val="Headings"/>
        <w:numPr>
          <w:ilvl w:val="0"/>
          <w:numId w:val="132"/>
        </w:numPr>
        <w:ind w:left="709" w:hanging="720"/>
        <w:rPr>
          <w:rFonts w:eastAsia="Calibri"/>
        </w:rPr>
      </w:pPr>
      <w:bookmarkStart w:id="68" w:name="_Toc112680038"/>
      <w:r w:rsidRPr="00603268">
        <w:rPr>
          <w:rFonts w:eastAsia="Calibri"/>
          <w:i/>
        </w:rPr>
        <w:lastRenderedPageBreak/>
        <w:t>Keeping Children Safe in Education</w:t>
      </w:r>
      <w:r w:rsidR="00D6730E">
        <w:rPr>
          <w:rFonts w:eastAsia="Calibri"/>
        </w:rPr>
        <w:t xml:space="preserve">, </w:t>
      </w:r>
      <w:r w:rsidR="00080814">
        <w:rPr>
          <w:rFonts w:eastAsia="Calibri"/>
        </w:rPr>
        <w:t>2022</w:t>
      </w:r>
      <w:r w:rsidRPr="009B634B">
        <w:rPr>
          <w:rFonts w:eastAsia="Calibri"/>
        </w:rPr>
        <w:t xml:space="preserve"> </w:t>
      </w:r>
      <w:r w:rsidR="001D0D8C">
        <w:rPr>
          <w:rFonts w:eastAsia="Calibri"/>
        </w:rPr>
        <w:t>–</w:t>
      </w:r>
      <w:r w:rsidRPr="009B634B">
        <w:rPr>
          <w:rFonts w:eastAsia="Calibri"/>
        </w:rPr>
        <w:t xml:space="preserve"> Specific</w:t>
      </w:r>
      <w:r w:rsidR="001D0D8C">
        <w:rPr>
          <w:rFonts w:eastAsia="Calibri"/>
        </w:rPr>
        <w:t xml:space="preserve"> </w:t>
      </w:r>
      <w:r w:rsidRPr="009B634B">
        <w:rPr>
          <w:rFonts w:eastAsia="Calibri"/>
        </w:rPr>
        <w:t>Safeguarding Issues</w:t>
      </w:r>
      <w:bookmarkEnd w:id="68"/>
    </w:p>
    <w:p w14:paraId="3E3BB283" w14:textId="77777777" w:rsidR="00D4519A" w:rsidRPr="00D9230C" w:rsidRDefault="00D4519A" w:rsidP="00D4519A">
      <w:pPr>
        <w:autoSpaceDE w:val="0"/>
        <w:autoSpaceDN w:val="0"/>
        <w:adjustRightInd w:val="0"/>
        <w:jc w:val="both"/>
        <w:rPr>
          <w:rFonts w:ascii="Trebuchet MS" w:eastAsia="Calibri" w:hAnsi="Trebuchet MS" w:cs="Arial"/>
          <w:b/>
          <w:bCs/>
          <w:color w:val="000000"/>
          <w:sz w:val="22"/>
          <w:szCs w:val="22"/>
        </w:rPr>
      </w:pPr>
    </w:p>
    <w:p w14:paraId="418346C7" w14:textId="6E49B17A" w:rsidR="003A66A8" w:rsidRDefault="00D4519A"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E86861">
        <w:rPr>
          <w:rFonts w:ascii="Trebuchet MS" w:eastAsia="Calibri" w:hAnsi="Trebuchet MS" w:cs="Arial"/>
          <w:bCs/>
          <w:sz w:val="22"/>
          <w:szCs w:val="22"/>
        </w:rPr>
        <w:t>All</w:t>
      </w:r>
      <w:r w:rsidRPr="00E86861">
        <w:rPr>
          <w:rFonts w:ascii="Trebuchet MS" w:eastAsia="Calibri" w:hAnsi="Trebuchet MS" w:cs="Arial"/>
          <w:b/>
          <w:bCs/>
          <w:sz w:val="22"/>
          <w:szCs w:val="22"/>
        </w:rPr>
        <w:t xml:space="preserve"> </w:t>
      </w:r>
      <w:r w:rsidRPr="00E86861">
        <w:rPr>
          <w:rFonts w:ascii="Trebuchet MS" w:eastAsia="Calibri" w:hAnsi="Trebuchet MS" w:cs="Arial"/>
          <w:sz w:val="22"/>
          <w:szCs w:val="22"/>
        </w:rPr>
        <w:t xml:space="preserve">staff in our school have an awareness of </w:t>
      </w:r>
      <w:r w:rsidR="00621643">
        <w:rPr>
          <w:rFonts w:ascii="Trebuchet MS" w:eastAsia="Calibri" w:hAnsi="Trebuchet MS" w:cs="Arial"/>
          <w:sz w:val="22"/>
          <w:szCs w:val="22"/>
        </w:rPr>
        <w:t xml:space="preserve">the following </w:t>
      </w:r>
      <w:r w:rsidRPr="00E86861">
        <w:rPr>
          <w:rFonts w:ascii="Trebuchet MS" w:eastAsia="Calibri" w:hAnsi="Trebuchet MS" w:cs="Arial"/>
          <w:sz w:val="22"/>
          <w:szCs w:val="22"/>
        </w:rPr>
        <w:t xml:space="preserve">safeguarding issues, through regular training and briefings. </w:t>
      </w:r>
      <w:r w:rsidR="00621643">
        <w:rPr>
          <w:rFonts w:ascii="Trebuchet MS" w:eastAsia="Calibri" w:hAnsi="Trebuchet MS" w:cs="Arial"/>
          <w:sz w:val="22"/>
          <w:szCs w:val="22"/>
        </w:rPr>
        <w:t>S</w:t>
      </w:r>
      <w:r w:rsidRPr="00E86861">
        <w:rPr>
          <w:rFonts w:ascii="Trebuchet MS" w:eastAsia="Calibri" w:hAnsi="Trebuchet MS" w:cs="Arial"/>
          <w:sz w:val="22"/>
          <w:szCs w:val="22"/>
        </w:rPr>
        <w:t xml:space="preserve">taff are aware that </w:t>
      </w:r>
      <w:r w:rsidR="00C1618A">
        <w:rPr>
          <w:rFonts w:ascii="Trebuchet MS" w:eastAsia="Calibri" w:hAnsi="Trebuchet MS" w:cs="Arial"/>
          <w:sz w:val="22"/>
          <w:szCs w:val="22"/>
        </w:rPr>
        <w:t xml:space="preserve">these issues often overlap and that </w:t>
      </w:r>
      <w:r w:rsidRPr="00E86861">
        <w:rPr>
          <w:rFonts w:ascii="Trebuchet MS" w:eastAsia="Calibri" w:hAnsi="Trebuchet MS" w:cs="Arial"/>
          <w:sz w:val="22"/>
          <w:szCs w:val="22"/>
        </w:rPr>
        <w:t xml:space="preserve">behaviours linked to these issues can </w:t>
      </w:r>
      <w:r w:rsidR="0027134F">
        <w:rPr>
          <w:rFonts w:ascii="Trebuchet MS" w:eastAsia="Calibri" w:hAnsi="Trebuchet MS" w:cs="Arial"/>
          <w:sz w:val="22"/>
          <w:szCs w:val="22"/>
        </w:rPr>
        <w:t xml:space="preserve">make children vulnerable </w:t>
      </w:r>
      <w:r w:rsidR="002B22D9">
        <w:rPr>
          <w:rFonts w:ascii="Trebuchet MS" w:eastAsia="Calibri" w:hAnsi="Trebuchet MS" w:cs="Arial"/>
          <w:sz w:val="22"/>
          <w:szCs w:val="22"/>
        </w:rPr>
        <w:t xml:space="preserve">and </w:t>
      </w:r>
      <w:r w:rsidRPr="00E86861">
        <w:rPr>
          <w:rFonts w:ascii="Trebuchet MS" w:eastAsia="Calibri" w:hAnsi="Trebuchet MS" w:cs="Arial"/>
          <w:sz w:val="22"/>
          <w:szCs w:val="22"/>
        </w:rPr>
        <w:t xml:space="preserve">put </w:t>
      </w:r>
      <w:r w:rsidR="002B22D9">
        <w:rPr>
          <w:rFonts w:ascii="Trebuchet MS" w:eastAsia="Calibri" w:hAnsi="Trebuchet MS" w:cs="Arial"/>
          <w:sz w:val="22"/>
          <w:szCs w:val="22"/>
        </w:rPr>
        <w:t xml:space="preserve">them </w:t>
      </w:r>
      <w:r w:rsidRPr="00E86861">
        <w:rPr>
          <w:rFonts w:ascii="Trebuchet MS" w:eastAsia="Calibri" w:hAnsi="Trebuchet MS" w:cs="Arial"/>
          <w:sz w:val="22"/>
          <w:szCs w:val="22"/>
        </w:rPr>
        <w:t xml:space="preserve">in danger. </w:t>
      </w:r>
      <w:r w:rsidR="003A66A8">
        <w:rPr>
          <w:rFonts w:ascii="Trebuchet MS" w:eastAsia="Calibri" w:hAnsi="Trebuchet MS" w:cs="Arial"/>
          <w:sz w:val="22"/>
          <w:szCs w:val="22"/>
        </w:rPr>
        <w:t xml:space="preserve">Abuse </w:t>
      </w:r>
      <w:r w:rsidR="008C0281">
        <w:rPr>
          <w:rFonts w:ascii="Trebuchet MS" w:eastAsia="Calibri" w:hAnsi="Trebuchet MS" w:cs="Arial"/>
          <w:sz w:val="22"/>
          <w:szCs w:val="22"/>
        </w:rPr>
        <w:t xml:space="preserve">- </w:t>
      </w:r>
      <w:r w:rsidR="003A66A8">
        <w:rPr>
          <w:rFonts w:ascii="Trebuchet MS" w:eastAsia="Calibri" w:hAnsi="Trebuchet MS" w:cs="Arial"/>
          <w:sz w:val="22"/>
          <w:szCs w:val="22"/>
        </w:rPr>
        <w:t>including physical, emotional</w:t>
      </w:r>
      <w:r w:rsidR="00612E08">
        <w:rPr>
          <w:rFonts w:ascii="Trebuchet MS" w:eastAsia="Calibri" w:hAnsi="Trebuchet MS" w:cs="Arial"/>
          <w:sz w:val="22"/>
          <w:szCs w:val="22"/>
        </w:rPr>
        <w:t xml:space="preserve"> and sexual abuse and neglect </w:t>
      </w:r>
      <w:r w:rsidR="008C0281">
        <w:rPr>
          <w:rFonts w:ascii="Trebuchet MS" w:eastAsia="Calibri" w:hAnsi="Trebuchet MS" w:cs="Arial"/>
          <w:sz w:val="22"/>
          <w:szCs w:val="22"/>
        </w:rPr>
        <w:t>(</w:t>
      </w:r>
      <w:r w:rsidR="00612E08">
        <w:rPr>
          <w:rFonts w:ascii="Trebuchet MS" w:eastAsia="Calibri" w:hAnsi="Trebuchet MS" w:cs="Arial"/>
          <w:sz w:val="22"/>
          <w:szCs w:val="22"/>
        </w:rPr>
        <w:t>See A</w:t>
      </w:r>
      <w:r w:rsidR="00EE7FCF">
        <w:rPr>
          <w:rFonts w:ascii="Trebuchet MS" w:eastAsia="Calibri" w:hAnsi="Trebuchet MS" w:cs="Arial"/>
          <w:sz w:val="22"/>
          <w:szCs w:val="22"/>
        </w:rPr>
        <w:t>ppendix</w:t>
      </w:r>
      <w:r w:rsidR="00612E08">
        <w:rPr>
          <w:rFonts w:ascii="Trebuchet MS" w:eastAsia="Calibri" w:hAnsi="Trebuchet MS" w:cs="Arial"/>
          <w:sz w:val="22"/>
          <w:szCs w:val="22"/>
        </w:rPr>
        <w:t xml:space="preserve"> 1</w:t>
      </w:r>
      <w:r w:rsidR="008C0281">
        <w:rPr>
          <w:rFonts w:ascii="Trebuchet MS" w:eastAsia="Calibri" w:hAnsi="Trebuchet MS" w:cs="Arial"/>
          <w:sz w:val="22"/>
          <w:szCs w:val="22"/>
        </w:rPr>
        <w:t>)</w:t>
      </w:r>
    </w:p>
    <w:p w14:paraId="07968966" w14:textId="3D7B629F" w:rsidR="001B2B0E" w:rsidRPr="00E86861" w:rsidRDefault="001B2B0E"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Pr>
          <w:rFonts w:ascii="Trebuchet MS" w:eastAsia="Calibri" w:hAnsi="Trebuchet MS" w:cs="Arial"/>
          <w:sz w:val="22"/>
          <w:szCs w:val="22"/>
        </w:rPr>
        <w:t>Behaviours linked to safeguarding issues</w:t>
      </w:r>
    </w:p>
    <w:p w14:paraId="2ED47F03" w14:textId="3764CDBA" w:rsidR="00D4519A" w:rsidRPr="00C45744" w:rsidRDefault="00D4519A"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E86861">
        <w:rPr>
          <w:rFonts w:ascii="Trebuchet MS" w:hAnsi="Trebuchet MS" w:cs="Arial"/>
          <w:sz w:val="22"/>
          <w:szCs w:val="22"/>
        </w:rPr>
        <w:t>Bullying</w:t>
      </w:r>
      <w:r w:rsidR="00093FEB">
        <w:rPr>
          <w:rFonts w:ascii="Trebuchet MS" w:hAnsi="Trebuchet MS" w:cs="Arial"/>
          <w:sz w:val="22"/>
          <w:szCs w:val="22"/>
        </w:rPr>
        <w:t>,</w:t>
      </w:r>
      <w:r w:rsidRPr="00E86861">
        <w:rPr>
          <w:rFonts w:ascii="Trebuchet MS" w:hAnsi="Trebuchet MS" w:cs="Arial"/>
          <w:sz w:val="22"/>
          <w:szCs w:val="22"/>
        </w:rPr>
        <w:t xml:space="preserve"> including cyberbullying</w:t>
      </w:r>
    </w:p>
    <w:p w14:paraId="31352081" w14:textId="120F8ADD" w:rsidR="00093FEB" w:rsidRPr="008E50E4" w:rsidRDefault="00093FEB"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Pr>
          <w:rFonts w:ascii="Trebuchet MS" w:hAnsi="Trebuchet MS" w:cs="Arial"/>
          <w:sz w:val="22"/>
          <w:szCs w:val="22"/>
        </w:rPr>
        <w:t>Child on child abuse</w:t>
      </w:r>
      <w:r w:rsidR="00E925E7">
        <w:rPr>
          <w:rFonts w:ascii="Trebuchet MS" w:hAnsi="Trebuchet MS" w:cs="Arial"/>
          <w:sz w:val="22"/>
          <w:szCs w:val="22"/>
        </w:rPr>
        <w:t xml:space="preserve"> </w:t>
      </w:r>
      <w:r w:rsidR="008C0281">
        <w:rPr>
          <w:rFonts w:ascii="Trebuchet MS" w:hAnsi="Trebuchet MS" w:cs="Arial"/>
          <w:sz w:val="22"/>
          <w:szCs w:val="22"/>
        </w:rPr>
        <w:t xml:space="preserve">- </w:t>
      </w:r>
      <w:r w:rsidR="00E925E7">
        <w:rPr>
          <w:rFonts w:ascii="Trebuchet MS" w:hAnsi="Trebuchet MS" w:cs="Arial"/>
          <w:sz w:val="22"/>
          <w:szCs w:val="22"/>
        </w:rPr>
        <w:t>including sexual violence and sexual harassment, the sharing of nude/semi</w:t>
      </w:r>
      <w:r w:rsidR="000D281E">
        <w:rPr>
          <w:rFonts w:ascii="Trebuchet MS" w:hAnsi="Trebuchet MS" w:cs="Arial"/>
          <w:sz w:val="22"/>
          <w:szCs w:val="22"/>
        </w:rPr>
        <w:t>-</w:t>
      </w:r>
      <w:r w:rsidR="00E925E7" w:rsidRPr="008E50E4">
        <w:rPr>
          <w:rFonts w:ascii="Trebuchet MS" w:hAnsi="Trebuchet MS" w:cs="Arial"/>
          <w:sz w:val="22"/>
          <w:szCs w:val="22"/>
        </w:rPr>
        <w:t xml:space="preserve">nude images </w:t>
      </w:r>
      <w:r w:rsidR="008C0281" w:rsidRPr="008E50E4">
        <w:rPr>
          <w:rFonts w:ascii="Trebuchet MS" w:hAnsi="Trebuchet MS" w:cs="Arial"/>
          <w:sz w:val="22"/>
          <w:szCs w:val="22"/>
        </w:rPr>
        <w:t xml:space="preserve">(sexting) </w:t>
      </w:r>
      <w:r w:rsidR="000D281E" w:rsidRPr="008E50E4">
        <w:rPr>
          <w:rFonts w:ascii="Trebuchet MS" w:hAnsi="Trebuchet MS" w:cs="Arial"/>
          <w:sz w:val="22"/>
          <w:szCs w:val="22"/>
        </w:rPr>
        <w:t>and upskirting</w:t>
      </w:r>
    </w:p>
    <w:p w14:paraId="4B758258" w14:textId="5050445A" w:rsidR="00D4519A" w:rsidRPr="008E50E4" w:rsidRDefault="00D4519A" w:rsidP="008E50E4">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8E50E4">
        <w:rPr>
          <w:rFonts w:ascii="Trebuchet MS" w:hAnsi="Trebuchet MS"/>
          <w:sz w:val="22"/>
          <w:szCs w:val="22"/>
        </w:rPr>
        <w:t>Children and the court</w:t>
      </w:r>
      <w:r w:rsidR="00594036" w:rsidRPr="008E50E4">
        <w:rPr>
          <w:rFonts w:ascii="Trebuchet MS" w:hAnsi="Trebuchet MS"/>
          <w:sz w:val="22"/>
          <w:szCs w:val="22"/>
        </w:rPr>
        <w:t xml:space="preserve"> </w:t>
      </w:r>
      <w:r w:rsidRPr="008E50E4">
        <w:rPr>
          <w:rFonts w:ascii="Trebuchet MS" w:hAnsi="Trebuchet MS"/>
          <w:sz w:val="22"/>
          <w:szCs w:val="22"/>
        </w:rPr>
        <w:t>s</w:t>
      </w:r>
      <w:r w:rsidR="00594036" w:rsidRPr="008E50E4">
        <w:rPr>
          <w:rFonts w:ascii="Trebuchet MS" w:hAnsi="Trebuchet MS"/>
          <w:sz w:val="22"/>
          <w:szCs w:val="22"/>
        </w:rPr>
        <w:t>ystem</w:t>
      </w:r>
      <w:r w:rsidR="008E50E4" w:rsidRPr="008E50E4">
        <w:rPr>
          <w:rFonts w:ascii="Trebuchet MS" w:hAnsi="Trebuchet MS"/>
          <w:sz w:val="22"/>
          <w:szCs w:val="22"/>
        </w:rPr>
        <w:t>, including those</w:t>
      </w:r>
      <w:r w:rsidRPr="008E50E4">
        <w:rPr>
          <w:rFonts w:ascii="Trebuchet MS" w:hAnsi="Trebuchet MS"/>
          <w:sz w:val="22"/>
          <w:szCs w:val="22"/>
        </w:rPr>
        <w:t xml:space="preserve"> with family members in prison</w:t>
      </w:r>
    </w:p>
    <w:p w14:paraId="76165809" w14:textId="338B17E7" w:rsidR="00D4519A" w:rsidRPr="00E86861" w:rsidRDefault="00D4519A"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E86861">
        <w:rPr>
          <w:rFonts w:ascii="Trebuchet MS" w:hAnsi="Trebuchet MS"/>
          <w:sz w:val="22"/>
          <w:szCs w:val="22"/>
        </w:rPr>
        <w:t xml:space="preserve">Children missing </w:t>
      </w:r>
      <w:r w:rsidR="00594036">
        <w:rPr>
          <w:rFonts w:ascii="Trebuchet MS" w:hAnsi="Trebuchet MS"/>
          <w:sz w:val="22"/>
          <w:szCs w:val="22"/>
        </w:rPr>
        <w:t xml:space="preserve">from </w:t>
      </w:r>
      <w:r w:rsidRPr="00E86861">
        <w:rPr>
          <w:rFonts w:ascii="Trebuchet MS" w:hAnsi="Trebuchet MS"/>
          <w:sz w:val="22"/>
          <w:szCs w:val="22"/>
        </w:rPr>
        <w:t>education</w:t>
      </w:r>
    </w:p>
    <w:p w14:paraId="523C4AF4" w14:textId="337CC8DE" w:rsidR="00D4519A" w:rsidRPr="00FB37C0" w:rsidRDefault="00D4519A"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E86861">
        <w:rPr>
          <w:rFonts w:ascii="Trebuchet MS" w:hAnsi="Trebuchet MS"/>
          <w:sz w:val="22"/>
          <w:szCs w:val="22"/>
        </w:rPr>
        <w:t>Child missing from home or care</w:t>
      </w:r>
    </w:p>
    <w:p w14:paraId="39EBD94B" w14:textId="77777777" w:rsidR="009741BF" w:rsidRPr="00E47886" w:rsidRDefault="009741BF"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Pr>
          <w:rFonts w:ascii="Trebuchet MS" w:hAnsi="Trebuchet MS"/>
          <w:sz w:val="22"/>
          <w:szCs w:val="22"/>
        </w:rPr>
        <w:t>Child Criminal Exploitation (CCE)</w:t>
      </w:r>
    </w:p>
    <w:p w14:paraId="6E144BE1" w14:textId="1E287326" w:rsidR="00D4519A" w:rsidRPr="00603268" w:rsidRDefault="00D4519A"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E86861">
        <w:rPr>
          <w:rFonts w:ascii="Trebuchet MS" w:hAnsi="Trebuchet MS"/>
          <w:sz w:val="22"/>
          <w:szCs w:val="22"/>
        </w:rPr>
        <w:t xml:space="preserve">Child </w:t>
      </w:r>
      <w:r w:rsidR="00594036">
        <w:rPr>
          <w:rFonts w:ascii="Trebuchet MS" w:hAnsi="Trebuchet MS"/>
          <w:sz w:val="22"/>
          <w:szCs w:val="22"/>
        </w:rPr>
        <w:t>S</w:t>
      </w:r>
      <w:r w:rsidRPr="00E86861">
        <w:rPr>
          <w:rFonts w:ascii="Trebuchet MS" w:hAnsi="Trebuchet MS"/>
          <w:sz w:val="22"/>
          <w:szCs w:val="22"/>
        </w:rPr>
        <w:t xml:space="preserve">exual </w:t>
      </w:r>
      <w:r w:rsidR="00594036">
        <w:rPr>
          <w:rFonts w:ascii="Trebuchet MS" w:hAnsi="Trebuchet MS"/>
          <w:sz w:val="22"/>
          <w:szCs w:val="22"/>
        </w:rPr>
        <w:t>E</w:t>
      </w:r>
      <w:r w:rsidRPr="00E86861">
        <w:rPr>
          <w:rFonts w:ascii="Trebuchet MS" w:hAnsi="Trebuchet MS"/>
          <w:sz w:val="22"/>
          <w:szCs w:val="22"/>
        </w:rPr>
        <w:t>xploitation (CSE)</w:t>
      </w:r>
    </w:p>
    <w:p w14:paraId="33243486" w14:textId="69D682D1" w:rsidR="00594036" w:rsidRPr="00E86861" w:rsidRDefault="00594036"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Pr>
          <w:rFonts w:ascii="Trebuchet MS" w:hAnsi="Trebuchet MS"/>
          <w:sz w:val="22"/>
          <w:szCs w:val="22"/>
        </w:rPr>
        <w:t>County Lines</w:t>
      </w:r>
    </w:p>
    <w:p w14:paraId="44CD1979" w14:textId="77777777" w:rsidR="00D4519A" w:rsidRPr="00E86861" w:rsidRDefault="00D4519A"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E86861">
        <w:rPr>
          <w:rFonts w:ascii="Trebuchet MS" w:hAnsi="Trebuchet MS"/>
          <w:sz w:val="22"/>
          <w:szCs w:val="22"/>
        </w:rPr>
        <w:t>Domestic abuse</w:t>
      </w:r>
    </w:p>
    <w:p w14:paraId="0B571020" w14:textId="77777777" w:rsidR="00D4519A" w:rsidRPr="00E86861" w:rsidRDefault="00D4519A"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E86861">
        <w:rPr>
          <w:rFonts w:ascii="Trebuchet MS" w:hAnsi="Trebuchet MS"/>
          <w:sz w:val="22"/>
          <w:szCs w:val="22"/>
        </w:rPr>
        <w:t>Drugs</w:t>
      </w:r>
    </w:p>
    <w:p w14:paraId="261254F2" w14:textId="77777777" w:rsidR="00D4519A" w:rsidRPr="00E86861" w:rsidRDefault="00D4519A"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E86861">
        <w:rPr>
          <w:rFonts w:ascii="Trebuchet MS" w:hAnsi="Trebuchet MS"/>
          <w:sz w:val="22"/>
          <w:szCs w:val="22"/>
        </w:rPr>
        <w:t>Fabricated or induced illness</w:t>
      </w:r>
    </w:p>
    <w:p w14:paraId="2851A008" w14:textId="77777777" w:rsidR="00D4519A" w:rsidRPr="00E86861" w:rsidRDefault="00D4519A"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E86861">
        <w:rPr>
          <w:rFonts w:ascii="Trebuchet MS" w:hAnsi="Trebuchet MS"/>
          <w:sz w:val="22"/>
          <w:szCs w:val="22"/>
        </w:rPr>
        <w:t>Faith abuse</w:t>
      </w:r>
    </w:p>
    <w:p w14:paraId="5E751DC2" w14:textId="77777777" w:rsidR="00D4519A" w:rsidRPr="00E86861" w:rsidRDefault="00D4519A"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E86861">
        <w:rPr>
          <w:rFonts w:ascii="Trebuchet MS" w:hAnsi="Trebuchet MS"/>
          <w:sz w:val="22"/>
          <w:szCs w:val="22"/>
        </w:rPr>
        <w:t>Female genital mutilation (FGM)</w:t>
      </w:r>
    </w:p>
    <w:p w14:paraId="4E0386EC" w14:textId="251393E0" w:rsidR="00D4519A" w:rsidRPr="00E86861" w:rsidRDefault="00594036"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Pr>
          <w:rFonts w:ascii="Trebuchet MS" w:hAnsi="Trebuchet MS"/>
          <w:sz w:val="22"/>
          <w:szCs w:val="22"/>
        </w:rPr>
        <w:t>F</w:t>
      </w:r>
      <w:r w:rsidR="00D4519A" w:rsidRPr="00E86861">
        <w:rPr>
          <w:rFonts w:ascii="Trebuchet MS" w:hAnsi="Trebuchet MS"/>
          <w:sz w:val="22"/>
          <w:szCs w:val="22"/>
        </w:rPr>
        <w:t>orced marriage</w:t>
      </w:r>
    </w:p>
    <w:p w14:paraId="785BF7B4" w14:textId="77777777" w:rsidR="00D4519A" w:rsidRPr="00E86861" w:rsidRDefault="00D4519A"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E86861">
        <w:rPr>
          <w:rFonts w:ascii="Trebuchet MS" w:hAnsi="Trebuchet MS"/>
          <w:sz w:val="22"/>
          <w:szCs w:val="22"/>
        </w:rPr>
        <w:t>Gangs and youth violence</w:t>
      </w:r>
    </w:p>
    <w:p w14:paraId="7B3AAAC6" w14:textId="77777777" w:rsidR="00D4519A" w:rsidRPr="00E86861" w:rsidRDefault="00D4519A"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E86861">
        <w:rPr>
          <w:rFonts w:ascii="Trebuchet MS" w:hAnsi="Trebuchet MS"/>
          <w:sz w:val="22"/>
          <w:szCs w:val="22"/>
        </w:rPr>
        <w:t>Gender-based violence/violence against women and girls (VAWG)</w:t>
      </w:r>
    </w:p>
    <w:p w14:paraId="14B66DD6" w14:textId="77777777" w:rsidR="00D4519A" w:rsidRPr="00E86861" w:rsidRDefault="00D4519A"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E86861">
        <w:rPr>
          <w:rFonts w:ascii="Trebuchet MS" w:hAnsi="Trebuchet MS"/>
          <w:sz w:val="22"/>
          <w:szCs w:val="22"/>
        </w:rPr>
        <w:t>Homelessness</w:t>
      </w:r>
    </w:p>
    <w:p w14:paraId="35A0609E" w14:textId="77777777" w:rsidR="00D4519A" w:rsidRPr="00E86861" w:rsidRDefault="00D4519A"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E86861">
        <w:rPr>
          <w:rFonts w:ascii="Trebuchet MS" w:hAnsi="Trebuchet MS"/>
          <w:sz w:val="22"/>
          <w:szCs w:val="22"/>
        </w:rPr>
        <w:t>Mental health</w:t>
      </w:r>
    </w:p>
    <w:p w14:paraId="64A757E0" w14:textId="1B4C852C" w:rsidR="00D4519A" w:rsidRPr="00E86861" w:rsidRDefault="00D4519A"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E86861">
        <w:rPr>
          <w:rFonts w:ascii="Trebuchet MS" w:hAnsi="Trebuchet MS"/>
          <w:sz w:val="22"/>
          <w:szCs w:val="22"/>
        </w:rPr>
        <w:t>Missing children and adults</w:t>
      </w:r>
      <w:r w:rsidR="00594036">
        <w:rPr>
          <w:rFonts w:ascii="Trebuchet MS" w:hAnsi="Trebuchet MS"/>
          <w:sz w:val="22"/>
          <w:szCs w:val="22"/>
        </w:rPr>
        <w:t>’</w:t>
      </w:r>
      <w:r w:rsidRPr="00E86861">
        <w:rPr>
          <w:rFonts w:ascii="Trebuchet MS" w:hAnsi="Trebuchet MS"/>
          <w:sz w:val="22"/>
          <w:szCs w:val="22"/>
        </w:rPr>
        <w:t xml:space="preserve"> strategy</w:t>
      </w:r>
    </w:p>
    <w:p w14:paraId="493FC2E7" w14:textId="77777777" w:rsidR="001B2B0E" w:rsidRDefault="00D4519A"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E86861">
        <w:rPr>
          <w:rFonts w:ascii="Trebuchet MS" w:hAnsi="Trebuchet MS"/>
          <w:sz w:val="22"/>
          <w:szCs w:val="22"/>
        </w:rPr>
        <w:t>Online safety</w:t>
      </w:r>
      <w:r w:rsidR="001B2B0E" w:rsidRPr="001B2B0E">
        <w:rPr>
          <w:rFonts w:ascii="Trebuchet MS" w:eastAsia="Calibri" w:hAnsi="Trebuchet MS" w:cs="Arial"/>
          <w:sz w:val="22"/>
          <w:szCs w:val="22"/>
        </w:rPr>
        <w:t xml:space="preserve"> </w:t>
      </w:r>
    </w:p>
    <w:p w14:paraId="6544AE3A" w14:textId="77777777" w:rsidR="00D4519A" w:rsidRPr="00E86861" w:rsidRDefault="00D4519A"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E86861">
        <w:rPr>
          <w:rFonts w:ascii="Trebuchet MS" w:hAnsi="Trebuchet MS"/>
          <w:sz w:val="22"/>
          <w:szCs w:val="22"/>
        </w:rPr>
        <w:t>Private fostering</w:t>
      </w:r>
    </w:p>
    <w:p w14:paraId="16DCC2DC" w14:textId="0FC79FB4" w:rsidR="00D4519A" w:rsidRPr="00FB37C0" w:rsidRDefault="00D4519A"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E86861">
        <w:rPr>
          <w:rFonts w:ascii="Trebuchet MS" w:hAnsi="Trebuchet MS"/>
          <w:sz w:val="22"/>
          <w:szCs w:val="22"/>
        </w:rPr>
        <w:t>Preventing radicalisation</w:t>
      </w:r>
    </w:p>
    <w:p w14:paraId="784668D2" w14:textId="2CB0A4BD" w:rsidR="00594036" w:rsidRDefault="00594036"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Pr>
          <w:rFonts w:ascii="Trebuchet MS" w:eastAsia="Calibri" w:hAnsi="Trebuchet MS" w:cs="Arial"/>
          <w:sz w:val="22"/>
          <w:szCs w:val="22"/>
        </w:rPr>
        <w:t>Prevent Duty and Channel</w:t>
      </w:r>
    </w:p>
    <w:p w14:paraId="0FACB03E" w14:textId="7C915035" w:rsidR="00594036" w:rsidRPr="00E86861" w:rsidRDefault="00594036"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Pr>
          <w:rFonts w:ascii="Trebuchet MS" w:eastAsia="Calibri" w:hAnsi="Trebuchet MS" w:cs="Arial"/>
          <w:sz w:val="22"/>
          <w:szCs w:val="22"/>
        </w:rPr>
        <w:t>Serious violence</w:t>
      </w:r>
    </w:p>
    <w:p w14:paraId="00FE2D6D" w14:textId="00EAA0DE" w:rsidR="00D4519A" w:rsidRPr="00FB37C0" w:rsidRDefault="00D4519A" w:rsidP="00C541A2">
      <w:pPr>
        <w:numPr>
          <w:ilvl w:val="0"/>
          <w:numId w:val="19"/>
        </w:numPr>
        <w:autoSpaceDE w:val="0"/>
        <w:autoSpaceDN w:val="0"/>
        <w:adjustRightInd w:val="0"/>
        <w:spacing w:line="276" w:lineRule="auto"/>
        <w:ind w:left="709" w:hanging="425"/>
        <w:jc w:val="both"/>
        <w:rPr>
          <w:rFonts w:ascii="Trebuchet MS" w:eastAsia="Calibri" w:hAnsi="Trebuchet MS" w:cs="Arial"/>
          <w:sz w:val="22"/>
          <w:szCs w:val="22"/>
        </w:rPr>
      </w:pPr>
      <w:r w:rsidRPr="00E86861">
        <w:rPr>
          <w:rFonts w:ascii="Trebuchet MS" w:hAnsi="Trebuchet MS"/>
          <w:sz w:val="22"/>
          <w:szCs w:val="22"/>
        </w:rPr>
        <w:t>Trafficking</w:t>
      </w:r>
    </w:p>
    <w:p w14:paraId="0DF28B85" w14:textId="77777777" w:rsidR="004A68D5" w:rsidRPr="00C45744" w:rsidRDefault="004A68D5" w:rsidP="00C45744">
      <w:pPr>
        <w:rPr>
          <w:rFonts w:eastAsia="Calibri"/>
        </w:rPr>
      </w:pPr>
    </w:p>
    <w:p w14:paraId="65C3BCDC" w14:textId="648DA686" w:rsidR="003706F1" w:rsidRPr="00380669" w:rsidRDefault="003706F1" w:rsidP="00C45744">
      <w:pPr>
        <w:pStyle w:val="Headings"/>
        <w:numPr>
          <w:ilvl w:val="0"/>
          <w:numId w:val="132"/>
        </w:numPr>
        <w:ind w:left="709" w:hanging="709"/>
        <w:rPr>
          <w:rFonts w:eastAsia="Calibri"/>
          <w:color w:val="3484CC"/>
        </w:rPr>
      </w:pPr>
      <w:bookmarkStart w:id="69" w:name="_Toc112679007"/>
      <w:bookmarkStart w:id="70" w:name="_Toc112680039"/>
      <w:bookmarkStart w:id="71" w:name="_Toc112679008"/>
      <w:bookmarkStart w:id="72" w:name="_Toc112680040"/>
      <w:bookmarkStart w:id="73" w:name="_Toc112449017"/>
      <w:bookmarkStart w:id="74" w:name="_Toc112672116"/>
      <w:bookmarkStart w:id="75" w:name="_Toc112672588"/>
      <w:bookmarkStart w:id="76" w:name="_Toc112679009"/>
      <w:bookmarkStart w:id="77" w:name="_Toc112680041"/>
      <w:bookmarkStart w:id="78" w:name="_Toc112449018"/>
      <w:bookmarkStart w:id="79" w:name="_Toc112672117"/>
      <w:bookmarkStart w:id="80" w:name="_Toc112672589"/>
      <w:bookmarkStart w:id="81" w:name="_Toc112679010"/>
      <w:bookmarkStart w:id="82" w:name="_Toc112680042"/>
      <w:bookmarkStart w:id="83" w:name="_Toc112449019"/>
      <w:bookmarkStart w:id="84" w:name="_Toc112672118"/>
      <w:bookmarkStart w:id="85" w:name="_Toc112672590"/>
      <w:bookmarkStart w:id="86" w:name="_Toc112679011"/>
      <w:bookmarkStart w:id="87" w:name="_Toc112680043"/>
      <w:bookmarkStart w:id="88" w:name="_Toc112449020"/>
      <w:bookmarkStart w:id="89" w:name="_Toc112672119"/>
      <w:bookmarkStart w:id="90" w:name="_Toc112672591"/>
      <w:bookmarkStart w:id="91" w:name="_Toc112679012"/>
      <w:bookmarkStart w:id="92" w:name="_Toc112680044"/>
      <w:bookmarkStart w:id="93" w:name="_Toc112449021"/>
      <w:bookmarkStart w:id="94" w:name="_Toc112672120"/>
      <w:bookmarkStart w:id="95" w:name="_Toc112672592"/>
      <w:bookmarkStart w:id="96" w:name="_Toc112679013"/>
      <w:bookmarkStart w:id="97" w:name="_Toc112680045"/>
      <w:bookmarkStart w:id="98" w:name="_Toc112449022"/>
      <w:bookmarkStart w:id="99" w:name="_Toc112672121"/>
      <w:bookmarkStart w:id="100" w:name="_Toc112672593"/>
      <w:bookmarkStart w:id="101" w:name="_Toc112679014"/>
      <w:bookmarkStart w:id="102" w:name="_Toc112680046"/>
      <w:bookmarkStart w:id="103" w:name="_Toc112449023"/>
      <w:bookmarkStart w:id="104" w:name="_Toc112672122"/>
      <w:bookmarkStart w:id="105" w:name="_Toc112672594"/>
      <w:bookmarkStart w:id="106" w:name="_Toc112679015"/>
      <w:bookmarkStart w:id="107" w:name="_Toc112680047"/>
      <w:bookmarkStart w:id="108" w:name="_Toc112449024"/>
      <w:bookmarkStart w:id="109" w:name="_Toc112672123"/>
      <w:bookmarkStart w:id="110" w:name="_Toc112672595"/>
      <w:bookmarkStart w:id="111" w:name="_Toc112679016"/>
      <w:bookmarkStart w:id="112" w:name="_Toc112680048"/>
      <w:bookmarkStart w:id="113" w:name="_Toc112449025"/>
      <w:bookmarkStart w:id="114" w:name="_Toc112672124"/>
      <w:bookmarkStart w:id="115" w:name="_Toc112672596"/>
      <w:bookmarkStart w:id="116" w:name="_Toc112679017"/>
      <w:bookmarkStart w:id="117" w:name="_Toc112680049"/>
      <w:bookmarkStart w:id="118" w:name="_Toc112449026"/>
      <w:bookmarkStart w:id="119" w:name="_Toc112672125"/>
      <w:bookmarkStart w:id="120" w:name="_Toc112672597"/>
      <w:bookmarkStart w:id="121" w:name="_Toc112679018"/>
      <w:bookmarkStart w:id="122" w:name="_Toc112680050"/>
      <w:bookmarkStart w:id="123" w:name="_Toc112449027"/>
      <w:bookmarkStart w:id="124" w:name="_Toc112672126"/>
      <w:bookmarkStart w:id="125" w:name="_Toc112672598"/>
      <w:bookmarkStart w:id="126" w:name="_Toc112679019"/>
      <w:bookmarkStart w:id="127" w:name="_Toc112680051"/>
      <w:bookmarkStart w:id="128" w:name="_Toc112449028"/>
      <w:bookmarkStart w:id="129" w:name="_Toc112672127"/>
      <w:bookmarkStart w:id="130" w:name="_Toc112672599"/>
      <w:bookmarkStart w:id="131" w:name="_Toc112679020"/>
      <w:bookmarkStart w:id="132" w:name="_Toc112680052"/>
      <w:bookmarkStart w:id="133" w:name="_Toc112449029"/>
      <w:bookmarkStart w:id="134" w:name="_Toc112672128"/>
      <w:bookmarkStart w:id="135" w:name="_Toc112672600"/>
      <w:bookmarkStart w:id="136" w:name="_Toc112679021"/>
      <w:bookmarkStart w:id="137" w:name="_Toc112680053"/>
      <w:bookmarkStart w:id="138" w:name="_Toc112449030"/>
      <w:bookmarkStart w:id="139" w:name="_Toc112672129"/>
      <w:bookmarkStart w:id="140" w:name="_Toc112672601"/>
      <w:bookmarkStart w:id="141" w:name="_Toc112679022"/>
      <w:bookmarkStart w:id="142" w:name="_Toc112680054"/>
      <w:bookmarkStart w:id="143" w:name="_Toc112449031"/>
      <w:bookmarkStart w:id="144" w:name="_Toc112672130"/>
      <w:bookmarkStart w:id="145" w:name="_Toc112672602"/>
      <w:bookmarkStart w:id="146" w:name="_Toc112679023"/>
      <w:bookmarkStart w:id="147" w:name="_Toc112680055"/>
      <w:bookmarkStart w:id="148" w:name="_Toc112449032"/>
      <w:bookmarkStart w:id="149" w:name="_Toc112672131"/>
      <w:bookmarkStart w:id="150" w:name="_Toc112672603"/>
      <w:bookmarkStart w:id="151" w:name="_Toc112679024"/>
      <w:bookmarkStart w:id="152" w:name="_Toc112680056"/>
      <w:bookmarkStart w:id="153" w:name="_Toc112449033"/>
      <w:bookmarkStart w:id="154" w:name="_Toc112672132"/>
      <w:bookmarkStart w:id="155" w:name="_Toc112672604"/>
      <w:bookmarkStart w:id="156" w:name="_Toc112679025"/>
      <w:bookmarkStart w:id="157" w:name="_Toc112680057"/>
      <w:bookmarkStart w:id="158" w:name="_Toc112449034"/>
      <w:bookmarkStart w:id="159" w:name="_Toc112672133"/>
      <w:bookmarkStart w:id="160" w:name="_Toc112672605"/>
      <w:bookmarkStart w:id="161" w:name="_Toc112679026"/>
      <w:bookmarkStart w:id="162" w:name="_Toc112680058"/>
      <w:bookmarkStart w:id="163" w:name="_Toc112449035"/>
      <w:bookmarkStart w:id="164" w:name="_Toc112672134"/>
      <w:bookmarkStart w:id="165" w:name="_Toc112672606"/>
      <w:bookmarkStart w:id="166" w:name="_Toc112679027"/>
      <w:bookmarkStart w:id="167" w:name="_Toc112680059"/>
      <w:bookmarkStart w:id="168" w:name="_Toc112449036"/>
      <w:bookmarkStart w:id="169" w:name="_Toc112672135"/>
      <w:bookmarkStart w:id="170" w:name="_Toc112672607"/>
      <w:bookmarkStart w:id="171" w:name="_Toc112679028"/>
      <w:bookmarkStart w:id="172" w:name="_Toc112680060"/>
      <w:bookmarkStart w:id="173" w:name="_Toc112449037"/>
      <w:bookmarkStart w:id="174" w:name="_Toc112672136"/>
      <w:bookmarkStart w:id="175" w:name="_Toc112672608"/>
      <w:bookmarkStart w:id="176" w:name="_Toc112679029"/>
      <w:bookmarkStart w:id="177" w:name="_Toc112680061"/>
      <w:bookmarkStart w:id="178" w:name="_Toc112449038"/>
      <w:bookmarkStart w:id="179" w:name="_Toc112672137"/>
      <w:bookmarkStart w:id="180" w:name="_Toc112672609"/>
      <w:bookmarkStart w:id="181" w:name="_Toc112679030"/>
      <w:bookmarkStart w:id="182" w:name="_Toc112680062"/>
      <w:bookmarkStart w:id="183" w:name="_Toc112449039"/>
      <w:bookmarkStart w:id="184" w:name="_Toc112672138"/>
      <w:bookmarkStart w:id="185" w:name="_Toc112672610"/>
      <w:bookmarkStart w:id="186" w:name="_Toc112679031"/>
      <w:bookmarkStart w:id="187" w:name="_Toc112680063"/>
      <w:bookmarkStart w:id="188" w:name="_Toc112449040"/>
      <w:bookmarkStart w:id="189" w:name="_Toc112672139"/>
      <w:bookmarkStart w:id="190" w:name="_Toc112672611"/>
      <w:bookmarkStart w:id="191" w:name="_Toc112679032"/>
      <w:bookmarkStart w:id="192" w:name="_Toc112680064"/>
      <w:bookmarkStart w:id="193" w:name="_Toc112449041"/>
      <w:bookmarkStart w:id="194" w:name="_Toc112672140"/>
      <w:bookmarkStart w:id="195" w:name="_Toc112672612"/>
      <w:bookmarkStart w:id="196" w:name="_Toc112679033"/>
      <w:bookmarkStart w:id="197" w:name="_Toc112680065"/>
      <w:bookmarkStart w:id="198" w:name="_Toc112449042"/>
      <w:bookmarkStart w:id="199" w:name="_Toc112672141"/>
      <w:bookmarkStart w:id="200" w:name="_Toc112672613"/>
      <w:bookmarkStart w:id="201" w:name="_Toc112679034"/>
      <w:bookmarkStart w:id="202" w:name="_Toc112680066"/>
      <w:bookmarkStart w:id="203" w:name="_Toc112449043"/>
      <w:bookmarkStart w:id="204" w:name="_Toc112672142"/>
      <w:bookmarkStart w:id="205" w:name="_Toc112672614"/>
      <w:bookmarkStart w:id="206" w:name="_Toc112679035"/>
      <w:bookmarkStart w:id="207" w:name="_Toc112680067"/>
      <w:bookmarkStart w:id="208" w:name="_Toc112449044"/>
      <w:bookmarkStart w:id="209" w:name="_Toc112672143"/>
      <w:bookmarkStart w:id="210" w:name="_Toc112672615"/>
      <w:bookmarkStart w:id="211" w:name="_Toc112679036"/>
      <w:bookmarkStart w:id="212" w:name="_Toc112680068"/>
      <w:bookmarkStart w:id="213" w:name="_Toc112449045"/>
      <w:bookmarkStart w:id="214" w:name="_Toc112672144"/>
      <w:bookmarkStart w:id="215" w:name="_Toc112672616"/>
      <w:bookmarkStart w:id="216" w:name="_Toc112679037"/>
      <w:bookmarkStart w:id="217" w:name="_Toc112680069"/>
      <w:bookmarkStart w:id="218" w:name="_Toc112449046"/>
      <w:bookmarkStart w:id="219" w:name="_Toc112672145"/>
      <w:bookmarkStart w:id="220" w:name="_Toc112672617"/>
      <w:bookmarkStart w:id="221" w:name="_Toc112679038"/>
      <w:bookmarkStart w:id="222" w:name="_Toc112680070"/>
      <w:bookmarkStart w:id="223" w:name="_Toc112449047"/>
      <w:bookmarkStart w:id="224" w:name="_Toc112672146"/>
      <w:bookmarkStart w:id="225" w:name="_Toc112672618"/>
      <w:bookmarkStart w:id="226" w:name="_Toc112679039"/>
      <w:bookmarkStart w:id="227" w:name="_Toc112680071"/>
      <w:bookmarkStart w:id="228" w:name="_Toc112449048"/>
      <w:bookmarkStart w:id="229" w:name="_Toc112672147"/>
      <w:bookmarkStart w:id="230" w:name="_Toc112672619"/>
      <w:bookmarkStart w:id="231" w:name="_Toc112679040"/>
      <w:bookmarkStart w:id="232" w:name="_Toc112680072"/>
      <w:bookmarkStart w:id="233" w:name="_Toc112449049"/>
      <w:bookmarkStart w:id="234" w:name="_Toc112672148"/>
      <w:bookmarkStart w:id="235" w:name="_Toc112672620"/>
      <w:bookmarkStart w:id="236" w:name="_Toc112679041"/>
      <w:bookmarkStart w:id="237" w:name="_Toc112680073"/>
      <w:bookmarkStart w:id="238" w:name="_Toc112449050"/>
      <w:bookmarkStart w:id="239" w:name="_Toc112672149"/>
      <w:bookmarkStart w:id="240" w:name="_Toc112672621"/>
      <w:bookmarkStart w:id="241" w:name="_Toc112679042"/>
      <w:bookmarkStart w:id="242" w:name="_Toc112680074"/>
      <w:bookmarkStart w:id="243" w:name="_Toc112449051"/>
      <w:bookmarkStart w:id="244" w:name="_Toc112672150"/>
      <w:bookmarkStart w:id="245" w:name="_Toc112672622"/>
      <w:bookmarkStart w:id="246" w:name="_Toc112679043"/>
      <w:bookmarkStart w:id="247" w:name="_Toc112680075"/>
      <w:bookmarkStart w:id="248" w:name="_Toc112449052"/>
      <w:bookmarkStart w:id="249" w:name="_Toc112672151"/>
      <w:bookmarkStart w:id="250" w:name="_Toc112672623"/>
      <w:bookmarkStart w:id="251" w:name="_Toc112679044"/>
      <w:bookmarkStart w:id="252" w:name="_Toc112680076"/>
      <w:bookmarkStart w:id="253" w:name="_Toc112449053"/>
      <w:bookmarkStart w:id="254" w:name="_Toc112672152"/>
      <w:bookmarkStart w:id="255" w:name="_Toc112672624"/>
      <w:bookmarkStart w:id="256" w:name="_Toc112679045"/>
      <w:bookmarkStart w:id="257" w:name="_Toc112680077"/>
      <w:bookmarkStart w:id="258" w:name="_Toc112449054"/>
      <w:bookmarkStart w:id="259" w:name="_Toc112672153"/>
      <w:bookmarkStart w:id="260" w:name="_Toc112672625"/>
      <w:bookmarkStart w:id="261" w:name="_Toc112679046"/>
      <w:bookmarkStart w:id="262" w:name="_Toc112680078"/>
      <w:bookmarkStart w:id="263" w:name="_Toc112449055"/>
      <w:bookmarkStart w:id="264" w:name="_Toc112672154"/>
      <w:bookmarkStart w:id="265" w:name="_Toc112672626"/>
      <w:bookmarkStart w:id="266" w:name="_Toc112679047"/>
      <w:bookmarkStart w:id="267" w:name="_Toc112680079"/>
      <w:bookmarkStart w:id="268" w:name="_Toc112449056"/>
      <w:bookmarkStart w:id="269" w:name="_Toc112672155"/>
      <w:bookmarkStart w:id="270" w:name="_Toc112672627"/>
      <w:bookmarkStart w:id="271" w:name="_Toc112679048"/>
      <w:bookmarkStart w:id="272" w:name="_Toc112680080"/>
      <w:bookmarkStart w:id="273" w:name="_Toc112449057"/>
      <w:bookmarkStart w:id="274" w:name="_Toc112672156"/>
      <w:bookmarkStart w:id="275" w:name="_Toc112672628"/>
      <w:bookmarkStart w:id="276" w:name="_Toc112679049"/>
      <w:bookmarkStart w:id="277" w:name="_Toc112680081"/>
      <w:bookmarkStart w:id="278" w:name="_Toc112449058"/>
      <w:bookmarkStart w:id="279" w:name="_Toc112672157"/>
      <w:bookmarkStart w:id="280" w:name="_Toc112672629"/>
      <w:bookmarkStart w:id="281" w:name="_Toc112679050"/>
      <w:bookmarkStart w:id="282" w:name="_Toc112680082"/>
      <w:bookmarkStart w:id="283" w:name="_Toc112449059"/>
      <w:bookmarkStart w:id="284" w:name="_Toc112672158"/>
      <w:bookmarkStart w:id="285" w:name="_Toc112672630"/>
      <w:bookmarkStart w:id="286" w:name="_Toc112679051"/>
      <w:bookmarkStart w:id="287" w:name="_Toc112680083"/>
      <w:bookmarkStart w:id="288" w:name="_Toc112449060"/>
      <w:bookmarkStart w:id="289" w:name="_Toc112672159"/>
      <w:bookmarkStart w:id="290" w:name="_Toc112672631"/>
      <w:bookmarkStart w:id="291" w:name="_Toc112679052"/>
      <w:bookmarkStart w:id="292" w:name="_Toc112680084"/>
      <w:bookmarkStart w:id="293" w:name="_Toc112449061"/>
      <w:bookmarkStart w:id="294" w:name="_Toc112672160"/>
      <w:bookmarkStart w:id="295" w:name="_Toc112672632"/>
      <w:bookmarkStart w:id="296" w:name="_Toc112679053"/>
      <w:bookmarkStart w:id="297" w:name="_Toc112680085"/>
      <w:bookmarkStart w:id="298" w:name="_Toc112449062"/>
      <w:bookmarkStart w:id="299" w:name="_Toc112672161"/>
      <w:bookmarkStart w:id="300" w:name="_Toc112672633"/>
      <w:bookmarkStart w:id="301" w:name="_Toc112679054"/>
      <w:bookmarkStart w:id="302" w:name="_Toc112680086"/>
      <w:bookmarkStart w:id="303" w:name="_Toc112449063"/>
      <w:bookmarkStart w:id="304" w:name="_Toc112672162"/>
      <w:bookmarkStart w:id="305" w:name="_Toc112672634"/>
      <w:bookmarkStart w:id="306" w:name="_Toc112679055"/>
      <w:bookmarkStart w:id="307" w:name="_Toc112680087"/>
      <w:bookmarkStart w:id="308" w:name="_Toc112449064"/>
      <w:bookmarkStart w:id="309" w:name="_Toc112672163"/>
      <w:bookmarkStart w:id="310" w:name="_Toc112672635"/>
      <w:bookmarkStart w:id="311" w:name="_Toc112679056"/>
      <w:bookmarkStart w:id="312" w:name="_Toc112680088"/>
      <w:bookmarkStart w:id="313" w:name="_Toc112449065"/>
      <w:bookmarkStart w:id="314" w:name="_Toc112672164"/>
      <w:bookmarkStart w:id="315" w:name="_Toc112672636"/>
      <w:bookmarkStart w:id="316" w:name="_Toc112679057"/>
      <w:bookmarkStart w:id="317" w:name="_Toc112680089"/>
      <w:bookmarkStart w:id="318" w:name="_Toc112449066"/>
      <w:bookmarkStart w:id="319" w:name="_Toc112672165"/>
      <w:bookmarkStart w:id="320" w:name="_Toc112672637"/>
      <w:bookmarkStart w:id="321" w:name="_Toc112679058"/>
      <w:bookmarkStart w:id="322" w:name="_Toc112680090"/>
      <w:bookmarkStart w:id="323" w:name="_Toc112449067"/>
      <w:bookmarkStart w:id="324" w:name="_Toc112672166"/>
      <w:bookmarkStart w:id="325" w:name="_Toc112672638"/>
      <w:bookmarkStart w:id="326" w:name="_Toc112679059"/>
      <w:bookmarkStart w:id="327" w:name="_Toc112680091"/>
      <w:bookmarkStart w:id="328" w:name="_Toc112449068"/>
      <w:bookmarkStart w:id="329" w:name="_Toc112672167"/>
      <w:bookmarkStart w:id="330" w:name="_Toc112672639"/>
      <w:bookmarkStart w:id="331" w:name="_Toc112679060"/>
      <w:bookmarkStart w:id="332" w:name="_Toc112680092"/>
      <w:bookmarkStart w:id="333" w:name="_Toc112449069"/>
      <w:bookmarkStart w:id="334" w:name="_Toc112672168"/>
      <w:bookmarkStart w:id="335" w:name="_Toc112672640"/>
      <w:bookmarkStart w:id="336" w:name="_Toc112679061"/>
      <w:bookmarkStart w:id="337" w:name="_Toc112680093"/>
      <w:bookmarkStart w:id="338" w:name="_Toc112449070"/>
      <w:bookmarkStart w:id="339" w:name="_Toc112672169"/>
      <w:bookmarkStart w:id="340" w:name="_Toc112672641"/>
      <w:bookmarkStart w:id="341" w:name="_Toc112679062"/>
      <w:bookmarkStart w:id="342" w:name="_Toc112680094"/>
      <w:bookmarkStart w:id="343" w:name="_Toc112449071"/>
      <w:bookmarkStart w:id="344" w:name="_Toc112672170"/>
      <w:bookmarkStart w:id="345" w:name="_Toc112672642"/>
      <w:bookmarkStart w:id="346" w:name="_Toc112679063"/>
      <w:bookmarkStart w:id="347" w:name="_Toc112680095"/>
      <w:bookmarkStart w:id="348" w:name="_Toc112449072"/>
      <w:bookmarkStart w:id="349" w:name="_Toc112672171"/>
      <w:bookmarkStart w:id="350" w:name="_Toc112672643"/>
      <w:bookmarkStart w:id="351" w:name="_Toc112679064"/>
      <w:bookmarkStart w:id="352" w:name="_Toc112680096"/>
      <w:bookmarkStart w:id="353" w:name="_Toc112449073"/>
      <w:bookmarkStart w:id="354" w:name="_Toc112672172"/>
      <w:bookmarkStart w:id="355" w:name="_Toc112672644"/>
      <w:bookmarkStart w:id="356" w:name="_Toc112679065"/>
      <w:bookmarkStart w:id="357" w:name="_Toc112680097"/>
      <w:bookmarkStart w:id="358" w:name="_Toc112449074"/>
      <w:bookmarkStart w:id="359" w:name="_Toc112672173"/>
      <w:bookmarkStart w:id="360" w:name="_Toc112672645"/>
      <w:bookmarkStart w:id="361" w:name="_Toc112679066"/>
      <w:bookmarkStart w:id="362" w:name="_Toc112680098"/>
      <w:bookmarkStart w:id="363" w:name="_Toc112449075"/>
      <w:bookmarkStart w:id="364" w:name="_Toc112672174"/>
      <w:bookmarkStart w:id="365" w:name="_Toc112672646"/>
      <w:bookmarkStart w:id="366" w:name="_Toc112679067"/>
      <w:bookmarkStart w:id="367" w:name="_Toc112680099"/>
      <w:bookmarkStart w:id="368" w:name="_Toc112449076"/>
      <w:bookmarkStart w:id="369" w:name="_Toc112672175"/>
      <w:bookmarkStart w:id="370" w:name="_Toc112672647"/>
      <w:bookmarkStart w:id="371" w:name="_Toc112679068"/>
      <w:bookmarkStart w:id="372" w:name="_Toc112680100"/>
      <w:bookmarkStart w:id="373" w:name="_Toc112449077"/>
      <w:bookmarkStart w:id="374" w:name="_Toc112672176"/>
      <w:bookmarkStart w:id="375" w:name="_Toc112672648"/>
      <w:bookmarkStart w:id="376" w:name="_Toc112679069"/>
      <w:bookmarkStart w:id="377" w:name="_Toc112680101"/>
      <w:bookmarkStart w:id="378" w:name="_Toc112449078"/>
      <w:bookmarkStart w:id="379" w:name="_Toc112672177"/>
      <w:bookmarkStart w:id="380" w:name="_Toc112672649"/>
      <w:bookmarkStart w:id="381" w:name="_Toc112679070"/>
      <w:bookmarkStart w:id="382" w:name="_Toc112680102"/>
      <w:bookmarkStart w:id="383" w:name="_Toc112449079"/>
      <w:bookmarkStart w:id="384" w:name="_Toc112672178"/>
      <w:bookmarkStart w:id="385" w:name="_Toc112672650"/>
      <w:bookmarkStart w:id="386" w:name="_Toc112679071"/>
      <w:bookmarkStart w:id="387" w:name="_Toc112680103"/>
      <w:bookmarkStart w:id="388" w:name="_Toc112449080"/>
      <w:bookmarkStart w:id="389" w:name="_Toc112672179"/>
      <w:bookmarkStart w:id="390" w:name="_Toc112672651"/>
      <w:bookmarkStart w:id="391" w:name="_Toc112679072"/>
      <w:bookmarkStart w:id="392" w:name="_Toc112680104"/>
      <w:bookmarkStart w:id="393" w:name="_Toc112449081"/>
      <w:bookmarkStart w:id="394" w:name="_Toc112672180"/>
      <w:bookmarkStart w:id="395" w:name="_Toc112672652"/>
      <w:bookmarkStart w:id="396" w:name="_Toc112679073"/>
      <w:bookmarkStart w:id="397" w:name="_Toc112680105"/>
      <w:bookmarkStart w:id="398" w:name="_Toc112449082"/>
      <w:bookmarkStart w:id="399" w:name="_Toc112672181"/>
      <w:bookmarkStart w:id="400" w:name="_Toc112672653"/>
      <w:bookmarkStart w:id="401" w:name="_Toc112679074"/>
      <w:bookmarkStart w:id="402" w:name="_Toc112680106"/>
      <w:bookmarkStart w:id="403" w:name="_Toc112449083"/>
      <w:bookmarkStart w:id="404" w:name="_Toc112672182"/>
      <w:bookmarkStart w:id="405" w:name="_Toc112672654"/>
      <w:bookmarkStart w:id="406" w:name="_Toc112679075"/>
      <w:bookmarkStart w:id="407" w:name="_Toc112680107"/>
      <w:bookmarkStart w:id="408" w:name="_Toc112449084"/>
      <w:bookmarkStart w:id="409" w:name="_Toc112672183"/>
      <w:bookmarkStart w:id="410" w:name="_Toc112672655"/>
      <w:bookmarkStart w:id="411" w:name="_Toc112679076"/>
      <w:bookmarkStart w:id="412" w:name="_Toc112680108"/>
      <w:bookmarkStart w:id="413" w:name="_Toc112449085"/>
      <w:bookmarkStart w:id="414" w:name="_Toc112672184"/>
      <w:bookmarkStart w:id="415" w:name="_Toc112672656"/>
      <w:bookmarkStart w:id="416" w:name="_Toc112679077"/>
      <w:bookmarkStart w:id="417" w:name="_Toc112680109"/>
      <w:bookmarkStart w:id="418" w:name="_Toc112449086"/>
      <w:bookmarkStart w:id="419" w:name="_Toc112672185"/>
      <w:bookmarkStart w:id="420" w:name="_Toc112672657"/>
      <w:bookmarkStart w:id="421" w:name="_Toc112679078"/>
      <w:bookmarkStart w:id="422" w:name="_Toc112680110"/>
      <w:bookmarkStart w:id="423" w:name="_Toc112449087"/>
      <w:bookmarkStart w:id="424" w:name="_Toc112672186"/>
      <w:bookmarkStart w:id="425" w:name="_Toc112672658"/>
      <w:bookmarkStart w:id="426" w:name="_Toc112679079"/>
      <w:bookmarkStart w:id="427" w:name="_Toc112680111"/>
      <w:bookmarkStart w:id="428" w:name="_Toc112449088"/>
      <w:bookmarkStart w:id="429" w:name="_Toc112672187"/>
      <w:bookmarkStart w:id="430" w:name="_Toc112672659"/>
      <w:bookmarkStart w:id="431" w:name="_Toc112679080"/>
      <w:bookmarkStart w:id="432" w:name="_Toc112680112"/>
      <w:bookmarkStart w:id="433" w:name="_Toc112449089"/>
      <w:bookmarkStart w:id="434" w:name="_Toc112672188"/>
      <w:bookmarkStart w:id="435" w:name="_Toc112672660"/>
      <w:bookmarkStart w:id="436" w:name="_Toc112679081"/>
      <w:bookmarkStart w:id="437" w:name="_Toc112680113"/>
      <w:bookmarkStart w:id="438" w:name="_Toc112449090"/>
      <w:bookmarkStart w:id="439" w:name="_Toc112672189"/>
      <w:bookmarkStart w:id="440" w:name="_Toc112672661"/>
      <w:bookmarkStart w:id="441" w:name="_Toc112679082"/>
      <w:bookmarkStart w:id="442" w:name="_Toc112680114"/>
      <w:bookmarkStart w:id="443" w:name="_Toc112449091"/>
      <w:bookmarkStart w:id="444" w:name="_Toc112672190"/>
      <w:bookmarkStart w:id="445" w:name="_Toc112672662"/>
      <w:bookmarkStart w:id="446" w:name="_Toc112679083"/>
      <w:bookmarkStart w:id="447" w:name="_Toc112680115"/>
      <w:bookmarkStart w:id="448" w:name="_Toc112449092"/>
      <w:bookmarkStart w:id="449" w:name="_Toc112672191"/>
      <w:bookmarkStart w:id="450" w:name="_Toc112672663"/>
      <w:bookmarkStart w:id="451" w:name="_Toc112679084"/>
      <w:bookmarkStart w:id="452" w:name="_Toc112680116"/>
      <w:bookmarkStart w:id="453" w:name="_Toc112449093"/>
      <w:bookmarkStart w:id="454" w:name="_Toc112672192"/>
      <w:bookmarkStart w:id="455" w:name="_Toc112672664"/>
      <w:bookmarkStart w:id="456" w:name="_Toc112679085"/>
      <w:bookmarkStart w:id="457" w:name="_Toc112680117"/>
      <w:bookmarkStart w:id="458" w:name="_Toc112449094"/>
      <w:bookmarkStart w:id="459" w:name="_Toc112672193"/>
      <w:bookmarkStart w:id="460" w:name="_Toc112672665"/>
      <w:bookmarkStart w:id="461" w:name="_Toc112679086"/>
      <w:bookmarkStart w:id="462" w:name="_Toc112680118"/>
      <w:bookmarkStart w:id="463" w:name="_Toc112449095"/>
      <w:bookmarkStart w:id="464" w:name="_Toc112672194"/>
      <w:bookmarkStart w:id="465" w:name="_Toc112672666"/>
      <w:bookmarkStart w:id="466" w:name="_Toc112679087"/>
      <w:bookmarkStart w:id="467" w:name="_Toc112680119"/>
      <w:bookmarkStart w:id="468" w:name="_Toc112449096"/>
      <w:bookmarkStart w:id="469" w:name="_Toc112672195"/>
      <w:bookmarkStart w:id="470" w:name="_Toc112672667"/>
      <w:bookmarkStart w:id="471" w:name="_Toc112679088"/>
      <w:bookmarkStart w:id="472" w:name="_Toc112680120"/>
      <w:bookmarkStart w:id="473" w:name="_Toc112449097"/>
      <w:bookmarkStart w:id="474" w:name="_Toc112672196"/>
      <w:bookmarkStart w:id="475" w:name="_Toc112672668"/>
      <w:bookmarkStart w:id="476" w:name="_Toc112679089"/>
      <w:bookmarkStart w:id="477" w:name="_Toc112680121"/>
      <w:bookmarkStart w:id="478" w:name="_Toc112449098"/>
      <w:bookmarkStart w:id="479" w:name="_Toc112672197"/>
      <w:bookmarkStart w:id="480" w:name="_Toc112672669"/>
      <w:bookmarkStart w:id="481" w:name="_Toc112679090"/>
      <w:bookmarkStart w:id="482" w:name="_Toc112680122"/>
      <w:bookmarkStart w:id="483" w:name="_Toc112449099"/>
      <w:bookmarkStart w:id="484" w:name="_Toc112672198"/>
      <w:bookmarkStart w:id="485" w:name="_Toc112672670"/>
      <w:bookmarkStart w:id="486" w:name="_Toc112679091"/>
      <w:bookmarkStart w:id="487" w:name="_Toc112680123"/>
      <w:bookmarkStart w:id="488" w:name="_Toc112449100"/>
      <w:bookmarkStart w:id="489" w:name="_Toc112672199"/>
      <w:bookmarkStart w:id="490" w:name="_Toc112672671"/>
      <w:bookmarkStart w:id="491" w:name="_Toc112679092"/>
      <w:bookmarkStart w:id="492" w:name="_Toc112680124"/>
      <w:bookmarkStart w:id="493" w:name="_Toc112449101"/>
      <w:bookmarkStart w:id="494" w:name="_Toc112672200"/>
      <w:bookmarkStart w:id="495" w:name="_Toc112672672"/>
      <w:bookmarkStart w:id="496" w:name="_Toc112679093"/>
      <w:bookmarkStart w:id="497" w:name="_Toc112680125"/>
      <w:bookmarkStart w:id="498" w:name="_Toc112449102"/>
      <w:bookmarkStart w:id="499" w:name="_Toc112672201"/>
      <w:bookmarkStart w:id="500" w:name="_Toc112672673"/>
      <w:bookmarkStart w:id="501" w:name="_Toc112679094"/>
      <w:bookmarkStart w:id="502" w:name="_Toc112680126"/>
      <w:bookmarkStart w:id="503" w:name="_Toc112449103"/>
      <w:bookmarkStart w:id="504" w:name="_Toc112672202"/>
      <w:bookmarkStart w:id="505" w:name="_Toc112672674"/>
      <w:bookmarkStart w:id="506" w:name="_Toc112679095"/>
      <w:bookmarkStart w:id="507" w:name="_Toc112680127"/>
      <w:bookmarkStart w:id="508" w:name="_Toc112449104"/>
      <w:bookmarkStart w:id="509" w:name="_Toc112672203"/>
      <w:bookmarkStart w:id="510" w:name="_Toc112672675"/>
      <w:bookmarkStart w:id="511" w:name="_Toc112679096"/>
      <w:bookmarkStart w:id="512" w:name="_Toc112680128"/>
      <w:bookmarkStart w:id="513" w:name="_Toc112449105"/>
      <w:bookmarkStart w:id="514" w:name="_Toc112672204"/>
      <w:bookmarkStart w:id="515" w:name="_Toc112672676"/>
      <w:bookmarkStart w:id="516" w:name="_Toc112679097"/>
      <w:bookmarkStart w:id="517" w:name="_Toc112680129"/>
      <w:bookmarkStart w:id="518" w:name="_Toc112449106"/>
      <w:bookmarkStart w:id="519" w:name="_Toc112672205"/>
      <w:bookmarkStart w:id="520" w:name="_Toc112672677"/>
      <w:bookmarkStart w:id="521" w:name="_Toc112679098"/>
      <w:bookmarkStart w:id="522" w:name="_Toc112680130"/>
      <w:bookmarkStart w:id="523" w:name="_Toc112449107"/>
      <w:bookmarkStart w:id="524" w:name="_Toc112672206"/>
      <w:bookmarkStart w:id="525" w:name="_Toc112672678"/>
      <w:bookmarkStart w:id="526" w:name="_Toc112679099"/>
      <w:bookmarkStart w:id="527" w:name="_Toc112680131"/>
      <w:bookmarkStart w:id="528" w:name="_Toc112449108"/>
      <w:bookmarkStart w:id="529" w:name="_Toc112672207"/>
      <w:bookmarkStart w:id="530" w:name="_Toc112672679"/>
      <w:bookmarkStart w:id="531" w:name="_Toc112679100"/>
      <w:bookmarkStart w:id="532" w:name="_Toc112680132"/>
      <w:bookmarkStart w:id="533" w:name="_Toc112449109"/>
      <w:bookmarkStart w:id="534" w:name="_Toc112672208"/>
      <w:bookmarkStart w:id="535" w:name="_Toc112672680"/>
      <w:bookmarkStart w:id="536" w:name="_Toc112679101"/>
      <w:bookmarkStart w:id="537" w:name="_Toc112680133"/>
      <w:bookmarkStart w:id="538" w:name="_Toc112449110"/>
      <w:bookmarkStart w:id="539" w:name="_Toc112672209"/>
      <w:bookmarkStart w:id="540" w:name="_Toc112672681"/>
      <w:bookmarkStart w:id="541" w:name="_Toc112679102"/>
      <w:bookmarkStart w:id="542" w:name="_Toc112680134"/>
      <w:bookmarkStart w:id="543" w:name="_Toc112449111"/>
      <w:bookmarkStart w:id="544" w:name="_Toc112672210"/>
      <w:bookmarkStart w:id="545" w:name="_Toc112672682"/>
      <w:bookmarkStart w:id="546" w:name="_Toc112679103"/>
      <w:bookmarkStart w:id="547" w:name="_Toc112680135"/>
      <w:bookmarkStart w:id="548" w:name="_Toc112449112"/>
      <w:bookmarkStart w:id="549" w:name="_Toc112672211"/>
      <w:bookmarkStart w:id="550" w:name="_Toc112672683"/>
      <w:bookmarkStart w:id="551" w:name="_Toc112679104"/>
      <w:bookmarkStart w:id="552" w:name="_Toc112680136"/>
      <w:bookmarkStart w:id="553" w:name="_Toc112449113"/>
      <w:bookmarkStart w:id="554" w:name="_Toc112672212"/>
      <w:bookmarkStart w:id="555" w:name="_Toc112672684"/>
      <w:bookmarkStart w:id="556" w:name="_Toc112679105"/>
      <w:bookmarkStart w:id="557" w:name="_Toc112680137"/>
      <w:bookmarkStart w:id="558" w:name="_Toc112449114"/>
      <w:bookmarkStart w:id="559" w:name="_Toc112672213"/>
      <w:bookmarkStart w:id="560" w:name="_Toc112672685"/>
      <w:bookmarkStart w:id="561" w:name="_Toc112679106"/>
      <w:bookmarkStart w:id="562" w:name="_Toc112680138"/>
      <w:bookmarkStart w:id="563" w:name="_Toc112449115"/>
      <w:bookmarkStart w:id="564" w:name="_Toc112672214"/>
      <w:bookmarkStart w:id="565" w:name="_Toc112672686"/>
      <w:bookmarkStart w:id="566" w:name="_Toc112679107"/>
      <w:bookmarkStart w:id="567" w:name="_Toc112680139"/>
      <w:bookmarkStart w:id="568" w:name="_Toc112449116"/>
      <w:bookmarkStart w:id="569" w:name="_Toc112672215"/>
      <w:bookmarkStart w:id="570" w:name="_Toc112672687"/>
      <w:bookmarkStart w:id="571" w:name="_Toc112679108"/>
      <w:bookmarkStart w:id="572" w:name="_Toc112680140"/>
      <w:bookmarkStart w:id="573" w:name="_Toc112449117"/>
      <w:bookmarkStart w:id="574" w:name="_Toc112672216"/>
      <w:bookmarkStart w:id="575" w:name="_Toc112672688"/>
      <w:bookmarkStart w:id="576" w:name="_Toc112679109"/>
      <w:bookmarkStart w:id="577" w:name="_Toc112680141"/>
      <w:bookmarkStart w:id="578" w:name="_Toc112449118"/>
      <w:bookmarkStart w:id="579" w:name="_Toc112672217"/>
      <w:bookmarkStart w:id="580" w:name="_Toc112672689"/>
      <w:bookmarkStart w:id="581" w:name="_Toc112679110"/>
      <w:bookmarkStart w:id="582" w:name="_Toc112680142"/>
      <w:bookmarkStart w:id="583" w:name="_Toc112449119"/>
      <w:bookmarkStart w:id="584" w:name="_Toc112672218"/>
      <w:bookmarkStart w:id="585" w:name="_Toc112672690"/>
      <w:bookmarkStart w:id="586" w:name="_Toc112679111"/>
      <w:bookmarkStart w:id="587" w:name="_Toc112680143"/>
      <w:bookmarkStart w:id="588" w:name="_Toc112449120"/>
      <w:bookmarkStart w:id="589" w:name="_Toc112672219"/>
      <w:bookmarkStart w:id="590" w:name="_Toc112672691"/>
      <w:bookmarkStart w:id="591" w:name="_Toc112679112"/>
      <w:bookmarkStart w:id="592" w:name="_Toc112680144"/>
      <w:bookmarkStart w:id="593" w:name="_Toc112449121"/>
      <w:bookmarkStart w:id="594" w:name="_Toc112672220"/>
      <w:bookmarkStart w:id="595" w:name="_Toc112672692"/>
      <w:bookmarkStart w:id="596" w:name="_Toc112679113"/>
      <w:bookmarkStart w:id="597" w:name="_Toc112680145"/>
      <w:bookmarkStart w:id="598" w:name="_Toc112449122"/>
      <w:bookmarkStart w:id="599" w:name="_Toc112672221"/>
      <w:bookmarkStart w:id="600" w:name="_Toc112672693"/>
      <w:bookmarkStart w:id="601" w:name="_Toc112679114"/>
      <w:bookmarkStart w:id="602" w:name="_Toc112680146"/>
      <w:bookmarkStart w:id="603" w:name="_Toc112449123"/>
      <w:bookmarkStart w:id="604" w:name="_Toc112672222"/>
      <w:bookmarkStart w:id="605" w:name="_Toc112672694"/>
      <w:bookmarkStart w:id="606" w:name="_Toc112679115"/>
      <w:bookmarkStart w:id="607" w:name="_Toc112680147"/>
      <w:bookmarkStart w:id="608" w:name="_Toc112449124"/>
      <w:bookmarkStart w:id="609" w:name="_Toc112672223"/>
      <w:bookmarkStart w:id="610" w:name="_Toc112672695"/>
      <w:bookmarkStart w:id="611" w:name="_Toc112679116"/>
      <w:bookmarkStart w:id="612" w:name="_Toc112680148"/>
      <w:bookmarkStart w:id="613" w:name="_Toc112449125"/>
      <w:bookmarkStart w:id="614" w:name="_Toc112672224"/>
      <w:bookmarkStart w:id="615" w:name="_Toc112672696"/>
      <w:bookmarkStart w:id="616" w:name="_Toc112679117"/>
      <w:bookmarkStart w:id="617" w:name="_Toc112680149"/>
      <w:bookmarkStart w:id="618" w:name="_Toc112449126"/>
      <w:bookmarkStart w:id="619" w:name="_Toc112672225"/>
      <w:bookmarkStart w:id="620" w:name="_Toc112672697"/>
      <w:bookmarkStart w:id="621" w:name="_Toc112679118"/>
      <w:bookmarkStart w:id="622" w:name="_Toc112680150"/>
      <w:bookmarkStart w:id="623" w:name="_Toc112449127"/>
      <w:bookmarkStart w:id="624" w:name="_Toc112672226"/>
      <w:bookmarkStart w:id="625" w:name="_Toc112672698"/>
      <w:bookmarkStart w:id="626" w:name="_Toc112679119"/>
      <w:bookmarkStart w:id="627" w:name="_Toc112680151"/>
      <w:bookmarkStart w:id="628" w:name="_Toc112449128"/>
      <w:bookmarkStart w:id="629" w:name="_Toc112672227"/>
      <w:bookmarkStart w:id="630" w:name="_Toc112672699"/>
      <w:bookmarkStart w:id="631" w:name="_Toc112679120"/>
      <w:bookmarkStart w:id="632" w:name="_Toc112680152"/>
      <w:bookmarkStart w:id="633" w:name="_Toc112449129"/>
      <w:bookmarkStart w:id="634" w:name="_Toc112672228"/>
      <w:bookmarkStart w:id="635" w:name="_Toc112672700"/>
      <w:bookmarkStart w:id="636" w:name="_Toc112679121"/>
      <w:bookmarkStart w:id="637" w:name="_Toc112680153"/>
      <w:bookmarkStart w:id="638" w:name="_Toc112449130"/>
      <w:bookmarkStart w:id="639" w:name="_Toc112672229"/>
      <w:bookmarkStart w:id="640" w:name="_Toc112672701"/>
      <w:bookmarkStart w:id="641" w:name="_Toc112679122"/>
      <w:bookmarkStart w:id="642" w:name="_Toc112680154"/>
      <w:bookmarkStart w:id="643" w:name="_Toc112449131"/>
      <w:bookmarkStart w:id="644" w:name="_Toc112672230"/>
      <w:bookmarkStart w:id="645" w:name="_Toc112672702"/>
      <w:bookmarkStart w:id="646" w:name="_Toc112679123"/>
      <w:bookmarkStart w:id="647" w:name="_Toc112680155"/>
      <w:bookmarkStart w:id="648" w:name="_Toc112449132"/>
      <w:bookmarkStart w:id="649" w:name="_Toc112672231"/>
      <w:bookmarkStart w:id="650" w:name="_Toc112672703"/>
      <w:bookmarkStart w:id="651" w:name="_Toc112679124"/>
      <w:bookmarkStart w:id="652" w:name="_Toc112680156"/>
      <w:bookmarkStart w:id="653" w:name="_Toc112449133"/>
      <w:bookmarkStart w:id="654" w:name="_Toc112672232"/>
      <w:bookmarkStart w:id="655" w:name="_Toc112672704"/>
      <w:bookmarkStart w:id="656" w:name="_Toc112679125"/>
      <w:bookmarkStart w:id="657" w:name="_Toc112680157"/>
      <w:bookmarkStart w:id="658" w:name="_Toc112449134"/>
      <w:bookmarkStart w:id="659" w:name="_Toc112672233"/>
      <w:bookmarkStart w:id="660" w:name="_Toc112672705"/>
      <w:bookmarkStart w:id="661" w:name="_Toc112679126"/>
      <w:bookmarkStart w:id="662" w:name="_Toc112680158"/>
      <w:bookmarkStart w:id="663" w:name="_Toc112449135"/>
      <w:bookmarkStart w:id="664" w:name="_Toc112672234"/>
      <w:bookmarkStart w:id="665" w:name="_Toc112672706"/>
      <w:bookmarkStart w:id="666" w:name="_Toc112679127"/>
      <w:bookmarkStart w:id="667" w:name="_Toc112680159"/>
      <w:bookmarkStart w:id="668" w:name="_Toc112449136"/>
      <w:bookmarkStart w:id="669" w:name="_Toc112672235"/>
      <w:bookmarkStart w:id="670" w:name="_Toc112672707"/>
      <w:bookmarkStart w:id="671" w:name="_Toc112679128"/>
      <w:bookmarkStart w:id="672" w:name="_Toc112680160"/>
      <w:bookmarkStart w:id="673" w:name="_Toc112449137"/>
      <w:bookmarkStart w:id="674" w:name="_Toc112672236"/>
      <w:bookmarkStart w:id="675" w:name="_Toc112672708"/>
      <w:bookmarkStart w:id="676" w:name="_Toc112679129"/>
      <w:bookmarkStart w:id="677" w:name="_Toc112680161"/>
      <w:bookmarkStart w:id="678" w:name="_Toc112449138"/>
      <w:bookmarkStart w:id="679" w:name="_Toc112672237"/>
      <w:bookmarkStart w:id="680" w:name="_Toc112672709"/>
      <w:bookmarkStart w:id="681" w:name="_Toc112679130"/>
      <w:bookmarkStart w:id="682" w:name="_Toc112680162"/>
      <w:bookmarkStart w:id="683" w:name="_Toc112449139"/>
      <w:bookmarkStart w:id="684" w:name="_Toc112672238"/>
      <w:bookmarkStart w:id="685" w:name="_Toc112672710"/>
      <w:bookmarkStart w:id="686" w:name="_Toc112679131"/>
      <w:bookmarkStart w:id="687" w:name="_Toc112680163"/>
      <w:bookmarkStart w:id="688" w:name="_Toc112449140"/>
      <w:bookmarkStart w:id="689" w:name="_Toc112672239"/>
      <w:bookmarkStart w:id="690" w:name="_Toc112672711"/>
      <w:bookmarkStart w:id="691" w:name="_Toc112679132"/>
      <w:bookmarkStart w:id="692" w:name="_Toc112680164"/>
      <w:bookmarkStart w:id="693" w:name="_Toc112449141"/>
      <w:bookmarkStart w:id="694" w:name="_Toc112672240"/>
      <w:bookmarkStart w:id="695" w:name="_Toc112672712"/>
      <w:bookmarkStart w:id="696" w:name="_Toc112679133"/>
      <w:bookmarkStart w:id="697" w:name="_Toc112680165"/>
      <w:bookmarkStart w:id="698" w:name="_Toc112449142"/>
      <w:bookmarkStart w:id="699" w:name="_Toc112672241"/>
      <w:bookmarkStart w:id="700" w:name="_Toc112672713"/>
      <w:bookmarkStart w:id="701" w:name="_Toc112679134"/>
      <w:bookmarkStart w:id="702" w:name="_Toc112680166"/>
      <w:bookmarkStart w:id="703" w:name="_Toc112449143"/>
      <w:bookmarkStart w:id="704" w:name="_Toc112672242"/>
      <w:bookmarkStart w:id="705" w:name="_Toc112672714"/>
      <w:bookmarkStart w:id="706" w:name="_Toc112679135"/>
      <w:bookmarkStart w:id="707" w:name="_Toc112680167"/>
      <w:bookmarkStart w:id="708" w:name="_Toc112449144"/>
      <w:bookmarkStart w:id="709" w:name="_Toc112672243"/>
      <w:bookmarkStart w:id="710" w:name="_Toc112672715"/>
      <w:bookmarkStart w:id="711" w:name="_Toc112679136"/>
      <w:bookmarkStart w:id="712" w:name="_Toc112680168"/>
      <w:bookmarkStart w:id="713" w:name="_Toc112449145"/>
      <w:bookmarkStart w:id="714" w:name="_Toc112672244"/>
      <w:bookmarkStart w:id="715" w:name="_Toc112672716"/>
      <w:bookmarkStart w:id="716" w:name="_Toc112679137"/>
      <w:bookmarkStart w:id="717" w:name="_Toc112680169"/>
      <w:bookmarkStart w:id="718" w:name="_Toc112449146"/>
      <w:bookmarkStart w:id="719" w:name="_Toc112672245"/>
      <w:bookmarkStart w:id="720" w:name="_Toc112672717"/>
      <w:bookmarkStart w:id="721" w:name="_Toc112679138"/>
      <w:bookmarkStart w:id="722" w:name="_Toc112680170"/>
      <w:bookmarkStart w:id="723" w:name="_Toc112449147"/>
      <w:bookmarkStart w:id="724" w:name="_Toc112672246"/>
      <w:bookmarkStart w:id="725" w:name="_Toc112672718"/>
      <w:bookmarkStart w:id="726" w:name="_Toc112679139"/>
      <w:bookmarkStart w:id="727" w:name="_Toc112680171"/>
      <w:bookmarkStart w:id="728" w:name="_Toc112449148"/>
      <w:bookmarkStart w:id="729" w:name="_Toc112672247"/>
      <w:bookmarkStart w:id="730" w:name="_Toc112672719"/>
      <w:bookmarkStart w:id="731" w:name="_Toc112679140"/>
      <w:bookmarkStart w:id="732" w:name="_Toc112680172"/>
      <w:bookmarkStart w:id="733" w:name="_Toc112449149"/>
      <w:bookmarkStart w:id="734" w:name="_Toc112672248"/>
      <w:bookmarkStart w:id="735" w:name="_Toc112672720"/>
      <w:bookmarkStart w:id="736" w:name="_Toc112679141"/>
      <w:bookmarkStart w:id="737" w:name="_Toc112680173"/>
      <w:bookmarkStart w:id="738" w:name="_Toc112449150"/>
      <w:bookmarkStart w:id="739" w:name="_Toc112672249"/>
      <w:bookmarkStart w:id="740" w:name="_Toc112672721"/>
      <w:bookmarkStart w:id="741" w:name="_Toc112679142"/>
      <w:bookmarkStart w:id="742" w:name="_Toc112680174"/>
      <w:bookmarkStart w:id="743" w:name="_Toc112449151"/>
      <w:bookmarkStart w:id="744" w:name="_Toc112672250"/>
      <w:bookmarkStart w:id="745" w:name="_Toc112672722"/>
      <w:bookmarkStart w:id="746" w:name="_Toc112679143"/>
      <w:bookmarkStart w:id="747" w:name="_Toc112680175"/>
      <w:bookmarkStart w:id="748" w:name="_Toc112449152"/>
      <w:bookmarkStart w:id="749" w:name="_Toc112672251"/>
      <w:bookmarkStart w:id="750" w:name="_Toc112672723"/>
      <w:bookmarkStart w:id="751" w:name="_Toc112679144"/>
      <w:bookmarkStart w:id="752" w:name="_Toc112680176"/>
      <w:bookmarkStart w:id="753" w:name="_Toc112449153"/>
      <w:bookmarkStart w:id="754" w:name="_Toc112672252"/>
      <w:bookmarkStart w:id="755" w:name="_Toc112672724"/>
      <w:bookmarkStart w:id="756" w:name="_Toc112679145"/>
      <w:bookmarkStart w:id="757" w:name="_Toc112680177"/>
      <w:bookmarkStart w:id="758" w:name="_Toc112449154"/>
      <w:bookmarkStart w:id="759" w:name="_Toc112672253"/>
      <w:bookmarkStart w:id="760" w:name="_Toc112672725"/>
      <w:bookmarkStart w:id="761" w:name="_Toc112679146"/>
      <w:bookmarkStart w:id="762" w:name="_Toc112680178"/>
      <w:bookmarkStart w:id="763" w:name="_Toc112449155"/>
      <w:bookmarkStart w:id="764" w:name="_Toc112672254"/>
      <w:bookmarkStart w:id="765" w:name="_Toc112672726"/>
      <w:bookmarkStart w:id="766" w:name="_Toc112679147"/>
      <w:bookmarkStart w:id="767" w:name="_Toc112680179"/>
      <w:bookmarkStart w:id="768" w:name="_Toc112449156"/>
      <w:bookmarkStart w:id="769" w:name="_Toc112672255"/>
      <w:bookmarkStart w:id="770" w:name="_Toc112672727"/>
      <w:bookmarkStart w:id="771" w:name="_Toc112679148"/>
      <w:bookmarkStart w:id="772" w:name="_Toc112680180"/>
      <w:bookmarkStart w:id="773" w:name="_Toc112449157"/>
      <w:bookmarkStart w:id="774" w:name="_Toc112672256"/>
      <w:bookmarkStart w:id="775" w:name="_Toc112672728"/>
      <w:bookmarkStart w:id="776" w:name="_Toc112679149"/>
      <w:bookmarkStart w:id="777" w:name="_Toc112680181"/>
      <w:bookmarkStart w:id="778" w:name="_Toc112449158"/>
      <w:bookmarkStart w:id="779" w:name="_Toc112672257"/>
      <w:bookmarkStart w:id="780" w:name="_Toc112672729"/>
      <w:bookmarkStart w:id="781" w:name="_Toc112679150"/>
      <w:bookmarkStart w:id="782" w:name="_Toc112680182"/>
      <w:bookmarkStart w:id="783" w:name="_Toc112449159"/>
      <w:bookmarkStart w:id="784" w:name="_Toc112672258"/>
      <w:bookmarkStart w:id="785" w:name="_Toc112672730"/>
      <w:bookmarkStart w:id="786" w:name="_Toc112679151"/>
      <w:bookmarkStart w:id="787" w:name="_Toc112680183"/>
      <w:bookmarkStart w:id="788" w:name="_Toc112449160"/>
      <w:bookmarkStart w:id="789" w:name="_Toc112672259"/>
      <w:bookmarkStart w:id="790" w:name="_Toc112672731"/>
      <w:bookmarkStart w:id="791" w:name="_Toc112679152"/>
      <w:bookmarkStart w:id="792" w:name="_Toc112680184"/>
      <w:bookmarkStart w:id="793" w:name="_Toc112449161"/>
      <w:bookmarkStart w:id="794" w:name="_Toc112672260"/>
      <w:bookmarkStart w:id="795" w:name="_Toc112672732"/>
      <w:bookmarkStart w:id="796" w:name="_Toc112679153"/>
      <w:bookmarkStart w:id="797" w:name="_Toc112680185"/>
      <w:bookmarkStart w:id="798" w:name="_Toc112449162"/>
      <w:bookmarkStart w:id="799" w:name="_Toc112672261"/>
      <w:bookmarkStart w:id="800" w:name="_Toc112672733"/>
      <w:bookmarkStart w:id="801" w:name="_Toc112679154"/>
      <w:bookmarkStart w:id="802" w:name="_Toc112680186"/>
      <w:bookmarkStart w:id="803" w:name="_Toc112449163"/>
      <w:bookmarkStart w:id="804" w:name="_Toc112672262"/>
      <w:bookmarkStart w:id="805" w:name="_Toc112672734"/>
      <w:bookmarkStart w:id="806" w:name="_Toc112679155"/>
      <w:bookmarkStart w:id="807" w:name="_Toc112680187"/>
      <w:bookmarkStart w:id="808" w:name="_Toc112449164"/>
      <w:bookmarkStart w:id="809" w:name="_Toc112672263"/>
      <w:bookmarkStart w:id="810" w:name="_Toc112672735"/>
      <w:bookmarkStart w:id="811" w:name="_Toc112679156"/>
      <w:bookmarkStart w:id="812" w:name="_Toc112680188"/>
      <w:bookmarkStart w:id="813" w:name="_Toc112449165"/>
      <w:bookmarkStart w:id="814" w:name="_Toc112672264"/>
      <w:bookmarkStart w:id="815" w:name="_Toc112672736"/>
      <w:bookmarkStart w:id="816" w:name="_Toc112679157"/>
      <w:bookmarkStart w:id="817" w:name="_Toc112680189"/>
      <w:bookmarkStart w:id="818" w:name="_Toc112449166"/>
      <w:bookmarkStart w:id="819" w:name="_Toc112672265"/>
      <w:bookmarkStart w:id="820" w:name="_Toc112672737"/>
      <w:bookmarkStart w:id="821" w:name="_Toc112679158"/>
      <w:bookmarkStart w:id="822" w:name="_Toc112680190"/>
      <w:bookmarkStart w:id="823" w:name="_Toc112449167"/>
      <w:bookmarkStart w:id="824" w:name="_Toc112672266"/>
      <w:bookmarkStart w:id="825" w:name="_Toc112672738"/>
      <w:bookmarkStart w:id="826" w:name="_Toc112679159"/>
      <w:bookmarkStart w:id="827" w:name="_Toc112680191"/>
      <w:bookmarkStart w:id="828" w:name="_Toc112449168"/>
      <w:bookmarkStart w:id="829" w:name="_Toc112672267"/>
      <w:bookmarkStart w:id="830" w:name="_Toc112672739"/>
      <w:bookmarkStart w:id="831" w:name="_Toc112679160"/>
      <w:bookmarkStart w:id="832" w:name="_Toc112680192"/>
      <w:bookmarkStart w:id="833" w:name="_Toc112449169"/>
      <w:bookmarkStart w:id="834" w:name="_Toc112672268"/>
      <w:bookmarkStart w:id="835" w:name="_Toc112672740"/>
      <w:bookmarkStart w:id="836" w:name="_Toc112679161"/>
      <w:bookmarkStart w:id="837" w:name="_Toc112680193"/>
      <w:bookmarkStart w:id="838" w:name="_Toc112449170"/>
      <w:bookmarkStart w:id="839" w:name="_Toc112672269"/>
      <w:bookmarkStart w:id="840" w:name="_Toc112672741"/>
      <w:bookmarkStart w:id="841" w:name="_Toc112679162"/>
      <w:bookmarkStart w:id="842" w:name="_Toc112680194"/>
      <w:bookmarkStart w:id="843" w:name="_Toc112449171"/>
      <w:bookmarkStart w:id="844" w:name="_Toc112672270"/>
      <w:bookmarkStart w:id="845" w:name="_Toc112672742"/>
      <w:bookmarkStart w:id="846" w:name="_Toc112679163"/>
      <w:bookmarkStart w:id="847" w:name="_Toc112680195"/>
      <w:bookmarkStart w:id="848" w:name="_Toc112449172"/>
      <w:bookmarkStart w:id="849" w:name="_Toc112672271"/>
      <w:bookmarkStart w:id="850" w:name="_Toc112672743"/>
      <w:bookmarkStart w:id="851" w:name="_Toc112679164"/>
      <w:bookmarkStart w:id="852" w:name="_Toc112680196"/>
      <w:bookmarkStart w:id="853" w:name="_Toc112449173"/>
      <w:bookmarkStart w:id="854" w:name="_Toc112672272"/>
      <w:bookmarkStart w:id="855" w:name="_Toc112672744"/>
      <w:bookmarkStart w:id="856" w:name="_Toc112679165"/>
      <w:bookmarkStart w:id="857" w:name="_Toc112680197"/>
      <w:bookmarkStart w:id="858" w:name="_Toc112449174"/>
      <w:bookmarkStart w:id="859" w:name="_Toc112672273"/>
      <w:bookmarkStart w:id="860" w:name="_Toc112672745"/>
      <w:bookmarkStart w:id="861" w:name="_Toc112679166"/>
      <w:bookmarkStart w:id="862" w:name="_Toc112680198"/>
      <w:bookmarkStart w:id="863" w:name="_Toc112449175"/>
      <w:bookmarkStart w:id="864" w:name="_Toc112672274"/>
      <w:bookmarkStart w:id="865" w:name="_Toc112672746"/>
      <w:bookmarkStart w:id="866" w:name="_Toc112679167"/>
      <w:bookmarkStart w:id="867" w:name="_Toc112680199"/>
      <w:bookmarkStart w:id="868" w:name="_Toc112449176"/>
      <w:bookmarkStart w:id="869" w:name="_Toc112672275"/>
      <w:bookmarkStart w:id="870" w:name="_Toc112672747"/>
      <w:bookmarkStart w:id="871" w:name="_Toc112679168"/>
      <w:bookmarkStart w:id="872" w:name="_Toc112680200"/>
      <w:bookmarkStart w:id="873" w:name="_Toc112449177"/>
      <w:bookmarkStart w:id="874" w:name="_Toc112672276"/>
      <w:bookmarkStart w:id="875" w:name="_Toc112672748"/>
      <w:bookmarkStart w:id="876" w:name="_Toc112679169"/>
      <w:bookmarkStart w:id="877" w:name="_Toc112680201"/>
      <w:bookmarkStart w:id="878" w:name="_Toc112449178"/>
      <w:bookmarkStart w:id="879" w:name="_Toc112672277"/>
      <w:bookmarkStart w:id="880" w:name="_Toc112672749"/>
      <w:bookmarkStart w:id="881" w:name="_Toc112679170"/>
      <w:bookmarkStart w:id="882" w:name="_Toc112680202"/>
      <w:bookmarkStart w:id="883" w:name="_Toc112449179"/>
      <w:bookmarkStart w:id="884" w:name="_Toc112672278"/>
      <w:bookmarkStart w:id="885" w:name="_Toc112672750"/>
      <w:bookmarkStart w:id="886" w:name="_Toc112679171"/>
      <w:bookmarkStart w:id="887" w:name="_Toc112680203"/>
      <w:bookmarkStart w:id="888" w:name="_Toc112449180"/>
      <w:bookmarkStart w:id="889" w:name="_Toc112672279"/>
      <w:bookmarkStart w:id="890" w:name="_Toc112672751"/>
      <w:bookmarkStart w:id="891" w:name="_Toc112679172"/>
      <w:bookmarkStart w:id="892" w:name="_Toc112680204"/>
      <w:bookmarkStart w:id="893" w:name="_Toc112449181"/>
      <w:bookmarkStart w:id="894" w:name="_Toc112672280"/>
      <w:bookmarkStart w:id="895" w:name="_Toc112672752"/>
      <w:bookmarkStart w:id="896" w:name="_Toc112679173"/>
      <w:bookmarkStart w:id="897" w:name="_Toc112680205"/>
      <w:bookmarkStart w:id="898" w:name="_Toc112449182"/>
      <w:bookmarkStart w:id="899" w:name="_Toc112672281"/>
      <w:bookmarkStart w:id="900" w:name="_Toc112672753"/>
      <w:bookmarkStart w:id="901" w:name="_Toc112679174"/>
      <w:bookmarkStart w:id="902" w:name="_Toc112680206"/>
      <w:bookmarkStart w:id="903" w:name="_Toc112449183"/>
      <w:bookmarkStart w:id="904" w:name="_Toc112672282"/>
      <w:bookmarkStart w:id="905" w:name="_Toc112672754"/>
      <w:bookmarkStart w:id="906" w:name="_Toc112679175"/>
      <w:bookmarkStart w:id="907" w:name="_Toc112680207"/>
      <w:bookmarkStart w:id="908" w:name="_Toc112449184"/>
      <w:bookmarkStart w:id="909" w:name="_Toc112672283"/>
      <w:bookmarkStart w:id="910" w:name="_Toc112672755"/>
      <w:bookmarkStart w:id="911" w:name="_Toc112679176"/>
      <w:bookmarkStart w:id="912" w:name="_Toc112680208"/>
      <w:bookmarkStart w:id="913" w:name="_Toc112449185"/>
      <w:bookmarkStart w:id="914" w:name="_Toc112672284"/>
      <w:bookmarkStart w:id="915" w:name="_Toc112672756"/>
      <w:bookmarkStart w:id="916" w:name="_Toc112679177"/>
      <w:bookmarkStart w:id="917" w:name="_Toc112680209"/>
      <w:bookmarkStart w:id="918" w:name="_Toc112449186"/>
      <w:bookmarkStart w:id="919" w:name="_Toc112672285"/>
      <w:bookmarkStart w:id="920" w:name="_Toc112672757"/>
      <w:bookmarkStart w:id="921" w:name="_Toc112679178"/>
      <w:bookmarkStart w:id="922" w:name="_Toc112680210"/>
      <w:bookmarkStart w:id="923" w:name="_Toc112449187"/>
      <w:bookmarkStart w:id="924" w:name="_Toc112672286"/>
      <w:bookmarkStart w:id="925" w:name="_Toc112672758"/>
      <w:bookmarkStart w:id="926" w:name="_Toc112679179"/>
      <w:bookmarkStart w:id="927" w:name="_Toc112680211"/>
      <w:bookmarkStart w:id="928" w:name="_Toc112449188"/>
      <w:bookmarkStart w:id="929" w:name="_Toc112672287"/>
      <w:bookmarkStart w:id="930" w:name="_Toc112672759"/>
      <w:bookmarkStart w:id="931" w:name="_Toc112679180"/>
      <w:bookmarkStart w:id="932" w:name="_Toc112680212"/>
      <w:bookmarkStart w:id="933" w:name="_Toc112449189"/>
      <w:bookmarkStart w:id="934" w:name="_Toc112672288"/>
      <w:bookmarkStart w:id="935" w:name="_Toc112672760"/>
      <w:bookmarkStart w:id="936" w:name="_Toc112679181"/>
      <w:bookmarkStart w:id="937" w:name="_Toc112680213"/>
      <w:bookmarkStart w:id="938" w:name="_Toc112449190"/>
      <w:bookmarkStart w:id="939" w:name="_Toc112672289"/>
      <w:bookmarkStart w:id="940" w:name="_Toc112672761"/>
      <w:bookmarkStart w:id="941" w:name="_Toc112679182"/>
      <w:bookmarkStart w:id="942" w:name="_Toc112680214"/>
      <w:bookmarkStart w:id="943" w:name="_Toc112449191"/>
      <w:bookmarkStart w:id="944" w:name="_Toc112672290"/>
      <w:bookmarkStart w:id="945" w:name="_Toc112672762"/>
      <w:bookmarkStart w:id="946" w:name="_Toc112679183"/>
      <w:bookmarkStart w:id="947" w:name="_Toc112680215"/>
      <w:bookmarkStart w:id="948" w:name="_Toc112449192"/>
      <w:bookmarkStart w:id="949" w:name="_Toc112672291"/>
      <w:bookmarkStart w:id="950" w:name="_Toc112672763"/>
      <w:bookmarkStart w:id="951" w:name="_Toc112679184"/>
      <w:bookmarkStart w:id="952" w:name="_Toc112680216"/>
      <w:bookmarkStart w:id="953" w:name="_Toc112449193"/>
      <w:bookmarkStart w:id="954" w:name="_Toc112672292"/>
      <w:bookmarkStart w:id="955" w:name="_Toc112672764"/>
      <w:bookmarkStart w:id="956" w:name="_Toc112679185"/>
      <w:bookmarkStart w:id="957" w:name="_Toc112680217"/>
      <w:bookmarkStart w:id="958" w:name="_Toc112449194"/>
      <w:bookmarkStart w:id="959" w:name="_Toc112672293"/>
      <w:bookmarkStart w:id="960" w:name="_Toc112672765"/>
      <w:bookmarkStart w:id="961" w:name="_Toc112679186"/>
      <w:bookmarkStart w:id="962" w:name="_Toc112680218"/>
      <w:bookmarkStart w:id="963" w:name="_Toc112449195"/>
      <w:bookmarkStart w:id="964" w:name="_Toc112672294"/>
      <w:bookmarkStart w:id="965" w:name="_Toc112672766"/>
      <w:bookmarkStart w:id="966" w:name="_Toc112679187"/>
      <w:bookmarkStart w:id="967" w:name="_Toc112680219"/>
      <w:bookmarkStart w:id="968" w:name="_Toc112449196"/>
      <w:bookmarkStart w:id="969" w:name="_Toc112672295"/>
      <w:bookmarkStart w:id="970" w:name="_Toc112672767"/>
      <w:bookmarkStart w:id="971" w:name="_Toc112679188"/>
      <w:bookmarkStart w:id="972" w:name="_Toc112680220"/>
      <w:bookmarkStart w:id="973" w:name="_Toc112449197"/>
      <w:bookmarkStart w:id="974" w:name="_Toc112672296"/>
      <w:bookmarkStart w:id="975" w:name="_Toc112672768"/>
      <w:bookmarkStart w:id="976" w:name="_Toc112679189"/>
      <w:bookmarkStart w:id="977" w:name="_Toc112680221"/>
      <w:bookmarkStart w:id="978" w:name="_Toc112449198"/>
      <w:bookmarkStart w:id="979" w:name="_Toc112672297"/>
      <w:bookmarkStart w:id="980" w:name="_Toc112672769"/>
      <w:bookmarkStart w:id="981" w:name="_Toc112679190"/>
      <w:bookmarkStart w:id="982" w:name="_Toc112680222"/>
      <w:bookmarkStart w:id="983" w:name="_Toc112449199"/>
      <w:bookmarkStart w:id="984" w:name="_Toc112672298"/>
      <w:bookmarkStart w:id="985" w:name="_Toc112672770"/>
      <w:bookmarkStart w:id="986" w:name="_Toc112679191"/>
      <w:bookmarkStart w:id="987" w:name="_Toc112680223"/>
      <w:bookmarkStart w:id="988" w:name="_Toc112449200"/>
      <w:bookmarkStart w:id="989" w:name="_Toc112672299"/>
      <w:bookmarkStart w:id="990" w:name="_Toc112672771"/>
      <w:bookmarkStart w:id="991" w:name="_Toc112679192"/>
      <w:bookmarkStart w:id="992" w:name="_Toc112680224"/>
      <w:bookmarkStart w:id="993" w:name="_Toc112449201"/>
      <w:bookmarkStart w:id="994" w:name="_Toc112672300"/>
      <w:bookmarkStart w:id="995" w:name="_Toc112672772"/>
      <w:bookmarkStart w:id="996" w:name="_Toc112679193"/>
      <w:bookmarkStart w:id="997" w:name="_Toc112680225"/>
      <w:bookmarkStart w:id="998" w:name="_Toc112449202"/>
      <w:bookmarkStart w:id="999" w:name="_Toc112672301"/>
      <w:bookmarkStart w:id="1000" w:name="_Toc112672773"/>
      <w:bookmarkStart w:id="1001" w:name="_Toc112679194"/>
      <w:bookmarkStart w:id="1002" w:name="_Toc112680226"/>
      <w:bookmarkStart w:id="1003" w:name="_Toc112449203"/>
      <w:bookmarkStart w:id="1004" w:name="_Toc112672302"/>
      <w:bookmarkStart w:id="1005" w:name="_Toc112672774"/>
      <w:bookmarkStart w:id="1006" w:name="_Toc112679195"/>
      <w:bookmarkStart w:id="1007" w:name="_Toc112680227"/>
      <w:bookmarkStart w:id="1008" w:name="_Toc112449204"/>
      <w:bookmarkStart w:id="1009" w:name="_Toc112672303"/>
      <w:bookmarkStart w:id="1010" w:name="_Toc112672775"/>
      <w:bookmarkStart w:id="1011" w:name="_Toc112679196"/>
      <w:bookmarkStart w:id="1012" w:name="_Toc112680228"/>
      <w:bookmarkStart w:id="1013" w:name="_Toc112449205"/>
      <w:bookmarkStart w:id="1014" w:name="_Toc112672304"/>
      <w:bookmarkStart w:id="1015" w:name="_Toc112672776"/>
      <w:bookmarkStart w:id="1016" w:name="_Toc112679197"/>
      <w:bookmarkStart w:id="1017" w:name="_Toc112680229"/>
      <w:bookmarkStart w:id="1018" w:name="_Toc112449206"/>
      <w:bookmarkStart w:id="1019" w:name="_Toc112672305"/>
      <w:bookmarkStart w:id="1020" w:name="_Toc112672777"/>
      <w:bookmarkStart w:id="1021" w:name="_Toc112679198"/>
      <w:bookmarkStart w:id="1022" w:name="_Toc112680230"/>
      <w:bookmarkStart w:id="1023" w:name="_Toc112449207"/>
      <w:bookmarkStart w:id="1024" w:name="_Toc112672306"/>
      <w:bookmarkStart w:id="1025" w:name="_Toc112672778"/>
      <w:bookmarkStart w:id="1026" w:name="_Toc112679199"/>
      <w:bookmarkStart w:id="1027" w:name="_Toc112680231"/>
      <w:bookmarkStart w:id="1028" w:name="_Toc112449208"/>
      <w:bookmarkStart w:id="1029" w:name="_Toc112672307"/>
      <w:bookmarkStart w:id="1030" w:name="_Toc112672779"/>
      <w:bookmarkStart w:id="1031" w:name="_Toc112679200"/>
      <w:bookmarkStart w:id="1032" w:name="_Toc112680232"/>
      <w:bookmarkStart w:id="1033" w:name="_Toc112449209"/>
      <w:bookmarkStart w:id="1034" w:name="_Toc112672308"/>
      <w:bookmarkStart w:id="1035" w:name="_Toc112672780"/>
      <w:bookmarkStart w:id="1036" w:name="_Toc112679201"/>
      <w:bookmarkStart w:id="1037" w:name="_Toc112680233"/>
      <w:bookmarkStart w:id="1038" w:name="_Toc112449210"/>
      <w:bookmarkStart w:id="1039" w:name="_Toc112672309"/>
      <w:bookmarkStart w:id="1040" w:name="_Toc112672781"/>
      <w:bookmarkStart w:id="1041" w:name="_Toc112679202"/>
      <w:bookmarkStart w:id="1042" w:name="_Toc112680234"/>
      <w:bookmarkStart w:id="1043" w:name="_Toc112449211"/>
      <w:bookmarkStart w:id="1044" w:name="_Toc112672310"/>
      <w:bookmarkStart w:id="1045" w:name="_Toc112672782"/>
      <w:bookmarkStart w:id="1046" w:name="_Toc112679203"/>
      <w:bookmarkStart w:id="1047" w:name="_Toc112680235"/>
      <w:bookmarkStart w:id="1048" w:name="_Toc112449212"/>
      <w:bookmarkStart w:id="1049" w:name="_Toc112672311"/>
      <w:bookmarkStart w:id="1050" w:name="_Toc112672783"/>
      <w:bookmarkStart w:id="1051" w:name="_Toc112679204"/>
      <w:bookmarkStart w:id="1052" w:name="_Toc112680236"/>
      <w:bookmarkStart w:id="1053" w:name="_Toc112449213"/>
      <w:bookmarkStart w:id="1054" w:name="_Toc112672312"/>
      <w:bookmarkStart w:id="1055" w:name="_Toc112672784"/>
      <w:bookmarkStart w:id="1056" w:name="_Toc112679205"/>
      <w:bookmarkStart w:id="1057" w:name="_Toc112680237"/>
      <w:bookmarkStart w:id="1058" w:name="_Toc112449214"/>
      <w:bookmarkStart w:id="1059" w:name="_Toc112672313"/>
      <w:bookmarkStart w:id="1060" w:name="_Toc112672785"/>
      <w:bookmarkStart w:id="1061" w:name="_Toc112679206"/>
      <w:bookmarkStart w:id="1062" w:name="_Toc112680238"/>
      <w:bookmarkStart w:id="1063" w:name="_Toc112449215"/>
      <w:bookmarkStart w:id="1064" w:name="_Toc112672314"/>
      <w:bookmarkStart w:id="1065" w:name="_Toc112672786"/>
      <w:bookmarkStart w:id="1066" w:name="_Toc112679207"/>
      <w:bookmarkStart w:id="1067" w:name="_Toc112680239"/>
      <w:bookmarkStart w:id="1068" w:name="_Toc112449216"/>
      <w:bookmarkStart w:id="1069" w:name="_Toc112672315"/>
      <w:bookmarkStart w:id="1070" w:name="_Toc112672787"/>
      <w:bookmarkStart w:id="1071" w:name="_Toc112679208"/>
      <w:bookmarkStart w:id="1072" w:name="_Toc112680240"/>
      <w:bookmarkStart w:id="1073" w:name="_Toc112449217"/>
      <w:bookmarkStart w:id="1074" w:name="_Toc112672316"/>
      <w:bookmarkStart w:id="1075" w:name="_Toc112672788"/>
      <w:bookmarkStart w:id="1076" w:name="_Toc112679209"/>
      <w:bookmarkStart w:id="1077" w:name="_Toc112680241"/>
      <w:bookmarkStart w:id="1078" w:name="_Toc112449218"/>
      <w:bookmarkStart w:id="1079" w:name="_Toc112672317"/>
      <w:bookmarkStart w:id="1080" w:name="_Toc112672789"/>
      <w:bookmarkStart w:id="1081" w:name="_Toc112679210"/>
      <w:bookmarkStart w:id="1082" w:name="_Toc112680242"/>
      <w:bookmarkStart w:id="1083" w:name="_Toc112449219"/>
      <w:bookmarkStart w:id="1084" w:name="_Toc112672318"/>
      <w:bookmarkStart w:id="1085" w:name="_Toc112672790"/>
      <w:bookmarkStart w:id="1086" w:name="_Toc112679211"/>
      <w:bookmarkStart w:id="1087" w:name="_Toc112680243"/>
      <w:bookmarkStart w:id="1088" w:name="_Toc112449220"/>
      <w:bookmarkStart w:id="1089" w:name="_Toc112672319"/>
      <w:bookmarkStart w:id="1090" w:name="_Toc112672791"/>
      <w:bookmarkStart w:id="1091" w:name="_Toc112679212"/>
      <w:bookmarkStart w:id="1092" w:name="_Toc112680244"/>
      <w:bookmarkStart w:id="1093" w:name="_Toc112449221"/>
      <w:bookmarkStart w:id="1094" w:name="_Toc112672320"/>
      <w:bookmarkStart w:id="1095" w:name="_Toc112672792"/>
      <w:bookmarkStart w:id="1096" w:name="_Toc112679213"/>
      <w:bookmarkStart w:id="1097" w:name="_Toc112680245"/>
      <w:bookmarkStart w:id="1098" w:name="_Toc112449222"/>
      <w:bookmarkStart w:id="1099" w:name="_Toc112672321"/>
      <w:bookmarkStart w:id="1100" w:name="_Toc112672793"/>
      <w:bookmarkStart w:id="1101" w:name="_Toc112679214"/>
      <w:bookmarkStart w:id="1102" w:name="_Toc112680246"/>
      <w:bookmarkStart w:id="1103" w:name="_Toc112449223"/>
      <w:bookmarkStart w:id="1104" w:name="_Toc112672322"/>
      <w:bookmarkStart w:id="1105" w:name="_Toc112672794"/>
      <w:bookmarkStart w:id="1106" w:name="_Toc112679215"/>
      <w:bookmarkStart w:id="1107" w:name="_Toc112680247"/>
      <w:bookmarkStart w:id="1108" w:name="_Toc112449224"/>
      <w:bookmarkStart w:id="1109" w:name="_Toc112672323"/>
      <w:bookmarkStart w:id="1110" w:name="_Toc112672795"/>
      <w:bookmarkStart w:id="1111" w:name="_Toc112679216"/>
      <w:bookmarkStart w:id="1112" w:name="_Toc112680248"/>
      <w:bookmarkStart w:id="1113" w:name="_Toc112449225"/>
      <w:bookmarkStart w:id="1114" w:name="_Toc112672324"/>
      <w:bookmarkStart w:id="1115" w:name="_Toc112672796"/>
      <w:bookmarkStart w:id="1116" w:name="_Toc112679217"/>
      <w:bookmarkStart w:id="1117" w:name="_Toc112680249"/>
      <w:bookmarkStart w:id="1118" w:name="_Toc112449226"/>
      <w:bookmarkStart w:id="1119" w:name="_Toc112672325"/>
      <w:bookmarkStart w:id="1120" w:name="_Toc112672797"/>
      <w:bookmarkStart w:id="1121" w:name="_Toc112679218"/>
      <w:bookmarkStart w:id="1122" w:name="_Toc112680250"/>
      <w:bookmarkStart w:id="1123" w:name="_Toc112449227"/>
      <w:bookmarkStart w:id="1124" w:name="_Toc112672326"/>
      <w:bookmarkStart w:id="1125" w:name="_Toc112672798"/>
      <w:bookmarkStart w:id="1126" w:name="_Toc112679219"/>
      <w:bookmarkStart w:id="1127" w:name="_Toc112680251"/>
      <w:bookmarkStart w:id="1128" w:name="_Toc112449228"/>
      <w:bookmarkStart w:id="1129" w:name="_Toc112672327"/>
      <w:bookmarkStart w:id="1130" w:name="_Toc112672799"/>
      <w:bookmarkStart w:id="1131" w:name="_Toc112679220"/>
      <w:bookmarkStart w:id="1132" w:name="_Toc112680252"/>
      <w:bookmarkStart w:id="1133" w:name="_Toc112449229"/>
      <w:bookmarkStart w:id="1134" w:name="_Toc112672328"/>
      <w:bookmarkStart w:id="1135" w:name="_Toc112672800"/>
      <w:bookmarkStart w:id="1136" w:name="_Toc112679221"/>
      <w:bookmarkStart w:id="1137" w:name="_Toc112680253"/>
      <w:bookmarkStart w:id="1138" w:name="_Toc112449230"/>
      <w:bookmarkStart w:id="1139" w:name="_Toc112672329"/>
      <w:bookmarkStart w:id="1140" w:name="_Toc112672801"/>
      <w:bookmarkStart w:id="1141" w:name="_Toc112679222"/>
      <w:bookmarkStart w:id="1142" w:name="_Toc112680254"/>
      <w:bookmarkStart w:id="1143" w:name="_Toc112449231"/>
      <w:bookmarkStart w:id="1144" w:name="_Toc112672330"/>
      <w:bookmarkStart w:id="1145" w:name="_Toc112672802"/>
      <w:bookmarkStart w:id="1146" w:name="_Toc112679223"/>
      <w:bookmarkStart w:id="1147" w:name="_Toc112680255"/>
      <w:bookmarkStart w:id="1148" w:name="_Toc112449232"/>
      <w:bookmarkStart w:id="1149" w:name="_Toc112672331"/>
      <w:bookmarkStart w:id="1150" w:name="_Toc112672803"/>
      <w:bookmarkStart w:id="1151" w:name="_Toc112679224"/>
      <w:bookmarkStart w:id="1152" w:name="_Toc112680256"/>
      <w:bookmarkStart w:id="1153" w:name="_Toc112449233"/>
      <w:bookmarkStart w:id="1154" w:name="_Toc112672332"/>
      <w:bookmarkStart w:id="1155" w:name="_Toc112672804"/>
      <w:bookmarkStart w:id="1156" w:name="_Toc112679225"/>
      <w:bookmarkStart w:id="1157" w:name="_Toc112680257"/>
      <w:bookmarkStart w:id="1158" w:name="_Toc112449234"/>
      <w:bookmarkStart w:id="1159" w:name="_Toc112672333"/>
      <w:bookmarkStart w:id="1160" w:name="_Toc112672805"/>
      <w:bookmarkStart w:id="1161" w:name="_Toc112679226"/>
      <w:bookmarkStart w:id="1162" w:name="_Toc112680258"/>
      <w:bookmarkStart w:id="1163" w:name="_Toc112449235"/>
      <w:bookmarkStart w:id="1164" w:name="_Toc112672334"/>
      <w:bookmarkStart w:id="1165" w:name="_Toc112672806"/>
      <w:bookmarkStart w:id="1166" w:name="_Toc112679227"/>
      <w:bookmarkStart w:id="1167" w:name="_Toc112680259"/>
      <w:bookmarkStart w:id="1168" w:name="_Toc112449236"/>
      <w:bookmarkStart w:id="1169" w:name="_Toc112672335"/>
      <w:bookmarkStart w:id="1170" w:name="_Toc112672807"/>
      <w:bookmarkStart w:id="1171" w:name="_Toc112679228"/>
      <w:bookmarkStart w:id="1172" w:name="_Toc112680260"/>
      <w:bookmarkStart w:id="1173" w:name="_Toc112449237"/>
      <w:bookmarkStart w:id="1174" w:name="_Toc112672336"/>
      <w:bookmarkStart w:id="1175" w:name="_Toc112672808"/>
      <w:bookmarkStart w:id="1176" w:name="_Toc112679229"/>
      <w:bookmarkStart w:id="1177" w:name="_Toc112680261"/>
      <w:bookmarkStart w:id="1178" w:name="_Toc112449238"/>
      <w:bookmarkStart w:id="1179" w:name="_Toc112672337"/>
      <w:bookmarkStart w:id="1180" w:name="_Toc112672809"/>
      <w:bookmarkStart w:id="1181" w:name="_Toc112679230"/>
      <w:bookmarkStart w:id="1182" w:name="_Toc112680262"/>
      <w:bookmarkStart w:id="1183" w:name="_Toc112449239"/>
      <w:bookmarkStart w:id="1184" w:name="_Toc112672338"/>
      <w:bookmarkStart w:id="1185" w:name="_Toc112672810"/>
      <w:bookmarkStart w:id="1186" w:name="_Toc112679231"/>
      <w:bookmarkStart w:id="1187" w:name="_Toc112680263"/>
      <w:bookmarkStart w:id="1188" w:name="_Toc112449240"/>
      <w:bookmarkStart w:id="1189" w:name="_Toc112672339"/>
      <w:bookmarkStart w:id="1190" w:name="_Toc112672811"/>
      <w:bookmarkStart w:id="1191" w:name="_Toc112679232"/>
      <w:bookmarkStart w:id="1192" w:name="_Toc112680264"/>
      <w:bookmarkStart w:id="1193" w:name="_Toc112449241"/>
      <w:bookmarkStart w:id="1194" w:name="_Toc112672340"/>
      <w:bookmarkStart w:id="1195" w:name="_Toc112672812"/>
      <w:bookmarkStart w:id="1196" w:name="_Toc112679233"/>
      <w:bookmarkStart w:id="1197" w:name="_Toc112680265"/>
      <w:bookmarkStart w:id="1198" w:name="_Toc112449242"/>
      <w:bookmarkStart w:id="1199" w:name="_Toc112672341"/>
      <w:bookmarkStart w:id="1200" w:name="_Toc112672813"/>
      <w:bookmarkStart w:id="1201" w:name="_Toc112679234"/>
      <w:bookmarkStart w:id="1202" w:name="_Toc112680266"/>
      <w:bookmarkStart w:id="1203" w:name="_Toc112449243"/>
      <w:bookmarkStart w:id="1204" w:name="_Toc112672342"/>
      <w:bookmarkStart w:id="1205" w:name="_Toc112672814"/>
      <w:bookmarkStart w:id="1206" w:name="_Toc112679235"/>
      <w:bookmarkStart w:id="1207" w:name="_Toc112680267"/>
      <w:bookmarkStart w:id="1208" w:name="_Toc112449244"/>
      <w:bookmarkStart w:id="1209" w:name="_Toc112672343"/>
      <w:bookmarkStart w:id="1210" w:name="_Toc112672815"/>
      <w:bookmarkStart w:id="1211" w:name="_Toc112679236"/>
      <w:bookmarkStart w:id="1212" w:name="_Toc112680268"/>
      <w:bookmarkStart w:id="1213" w:name="_Toc112449245"/>
      <w:bookmarkStart w:id="1214" w:name="_Toc112672344"/>
      <w:bookmarkStart w:id="1215" w:name="_Toc112672816"/>
      <w:bookmarkStart w:id="1216" w:name="_Toc112679237"/>
      <w:bookmarkStart w:id="1217" w:name="_Toc112680269"/>
      <w:bookmarkStart w:id="1218" w:name="_Toc112449246"/>
      <w:bookmarkStart w:id="1219" w:name="_Toc112672345"/>
      <w:bookmarkStart w:id="1220" w:name="_Toc112672817"/>
      <w:bookmarkStart w:id="1221" w:name="_Toc112679238"/>
      <w:bookmarkStart w:id="1222" w:name="_Toc112680270"/>
      <w:bookmarkStart w:id="1223" w:name="_Toc112449247"/>
      <w:bookmarkStart w:id="1224" w:name="_Toc112672346"/>
      <w:bookmarkStart w:id="1225" w:name="_Toc112672818"/>
      <w:bookmarkStart w:id="1226" w:name="_Toc112679239"/>
      <w:bookmarkStart w:id="1227" w:name="_Toc112680271"/>
      <w:bookmarkStart w:id="1228" w:name="_Toc112449248"/>
      <w:bookmarkStart w:id="1229" w:name="_Toc112672347"/>
      <w:bookmarkStart w:id="1230" w:name="_Toc112672819"/>
      <w:bookmarkStart w:id="1231" w:name="_Toc112679240"/>
      <w:bookmarkStart w:id="1232" w:name="_Toc112680272"/>
      <w:bookmarkStart w:id="1233" w:name="_Toc112449249"/>
      <w:bookmarkStart w:id="1234" w:name="_Toc112672348"/>
      <w:bookmarkStart w:id="1235" w:name="_Toc112672820"/>
      <w:bookmarkStart w:id="1236" w:name="_Toc112679241"/>
      <w:bookmarkStart w:id="1237" w:name="_Toc112680273"/>
      <w:bookmarkStart w:id="1238" w:name="_Toc112449250"/>
      <w:bookmarkStart w:id="1239" w:name="_Toc112672349"/>
      <w:bookmarkStart w:id="1240" w:name="_Toc112672821"/>
      <w:bookmarkStart w:id="1241" w:name="_Toc112679242"/>
      <w:bookmarkStart w:id="1242" w:name="_Toc112680274"/>
      <w:bookmarkStart w:id="1243" w:name="_Toc112449251"/>
      <w:bookmarkStart w:id="1244" w:name="_Toc112672350"/>
      <w:bookmarkStart w:id="1245" w:name="_Toc112672822"/>
      <w:bookmarkStart w:id="1246" w:name="_Toc112679243"/>
      <w:bookmarkStart w:id="1247" w:name="_Toc112680275"/>
      <w:bookmarkStart w:id="1248" w:name="_Toc112449252"/>
      <w:bookmarkStart w:id="1249" w:name="_Toc112672351"/>
      <w:bookmarkStart w:id="1250" w:name="_Toc112672823"/>
      <w:bookmarkStart w:id="1251" w:name="_Toc112679244"/>
      <w:bookmarkStart w:id="1252" w:name="_Toc112680276"/>
      <w:bookmarkStart w:id="1253" w:name="_Toc112449253"/>
      <w:bookmarkStart w:id="1254" w:name="_Toc112672352"/>
      <w:bookmarkStart w:id="1255" w:name="_Toc112672824"/>
      <w:bookmarkStart w:id="1256" w:name="_Toc112679245"/>
      <w:bookmarkStart w:id="1257" w:name="_Toc112680277"/>
      <w:bookmarkStart w:id="1258" w:name="_Toc112449254"/>
      <w:bookmarkStart w:id="1259" w:name="_Toc112672353"/>
      <w:bookmarkStart w:id="1260" w:name="_Toc112672825"/>
      <w:bookmarkStart w:id="1261" w:name="_Toc112679246"/>
      <w:bookmarkStart w:id="1262" w:name="_Toc112680278"/>
      <w:bookmarkStart w:id="1263" w:name="_Toc112449255"/>
      <w:bookmarkStart w:id="1264" w:name="_Toc112672354"/>
      <w:bookmarkStart w:id="1265" w:name="_Toc112672826"/>
      <w:bookmarkStart w:id="1266" w:name="_Toc112679247"/>
      <w:bookmarkStart w:id="1267" w:name="_Toc112680279"/>
      <w:bookmarkStart w:id="1268" w:name="_Toc112449256"/>
      <w:bookmarkStart w:id="1269" w:name="_Toc112672355"/>
      <w:bookmarkStart w:id="1270" w:name="_Toc112672827"/>
      <w:bookmarkStart w:id="1271" w:name="_Toc112679248"/>
      <w:bookmarkStart w:id="1272" w:name="_Toc112680280"/>
      <w:bookmarkStart w:id="1273" w:name="_Toc112449257"/>
      <w:bookmarkStart w:id="1274" w:name="_Toc112672356"/>
      <w:bookmarkStart w:id="1275" w:name="_Toc112672828"/>
      <w:bookmarkStart w:id="1276" w:name="_Toc112679249"/>
      <w:bookmarkStart w:id="1277" w:name="_Toc112680281"/>
      <w:bookmarkStart w:id="1278" w:name="_Toc112449258"/>
      <w:bookmarkStart w:id="1279" w:name="_Toc112672357"/>
      <w:bookmarkStart w:id="1280" w:name="_Toc112672829"/>
      <w:bookmarkStart w:id="1281" w:name="_Toc112679250"/>
      <w:bookmarkStart w:id="1282" w:name="_Toc112680282"/>
      <w:bookmarkStart w:id="1283" w:name="_Toc112449259"/>
      <w:bookmarkStart w:id="1284" w:name="_Toc112672358"/>
      <w:bookmarkStart w:id="1285" w:name="_Toc112672830"/>
      <w:bookmarkStart w:id="1286" w:name="_Toc112679251"/>
      <w:bookmarkStart w:id="1287" w:name="_Toc112680283"/>
      <w:bookmarkStart w:id="1288" w:name="_Toc112449260"/>
      <w:bookmarkStart w:id="1289" w:name="_Toc112672359"/>
      <w:bookmarkStart w:id="1290" w:name="_Toc112672831"/>
      <w:bookmarkStart w:id="1291" w:name="_Toc112679252"/>
      <w:bookmarkStart w:id="1292" w:name="_Toc112680284"/>
      <w:bookmarkStart w:id="1293" w:name="_Toc112449261"/>
      <w:bookmarkStart w:id="1294" w:name="_Toc112672360"/>
      <w:bookmarkStart w:id="1295" w:name="_Toc112672832"/>
      <w:bookmarkStart w:id="1296" w:name="_Toc112679253"/>
      <w:bookmarkStart w:id="1297" w:name="_Toc112680285"/>
      <w:bookmarkStart w:id="1298" w:name="_Toc112449262"/>
      <w:bookmarkStart w:id="1299" w:name="_Toc112672361"/>
      <w:bookmarkStart w:id="1300" w:name="_Toc112672833"/>
      <w:bookmarkStart w:id="1301" w:name="_Toc112679254"/>
      <w:bookmarkStart w:id="1302" w:name="_Toc112680286"/>
      <w:bookmarkStart w:id="1303" w:name="_Toc112449263"/>
      <w:bookmarkStart w:id="1304" w:name="_Toc112672362"/>
      <w:bookmarkStart w:id="1305" w:name="_Toc112672834"/>
      <w:bookmarkStart w:id="1306" w:name="_Toc112679255"/>
      <w:bookmarkStart w:id="1307" w:name="_Toc112680287"/>
      <w:bookmarkStart w:id="1308" w:name="_Toc112449264"/>
      <w:bookmarkStart w:id="1309" w:name="_Toc112672363"/>
      <w:bookmarkStart w:id="1310" w:name="_Toc112672835"/>
      <w:bookmarkStart w:id="1311" w:name="_Toc112679256"/>
      <w:bookmarkStart w:id="1312" w:name="_Toc112680288"/>
      <w:bookmarkStart w:id="1313" w:name="_Toc112449265"/>
      <w:bookmarkStart w:id="1314" w:name="_Toc112672364"/>
      <w:bookmarkStart w:id="1315" w:name="_Toc112672836"/>
      <w:bookmarkStart w:id="1316" w:name="_Toc112679257"/>
      <w:bookmarkStart w:id="1317" w:name="_Toc112680289"/>
      <w:bookmarkStart w:id="1318" w:name="_Toc112449266"/>
      <w:bookmarkStart w:id="1319" w:name="_Toc112672365"/>
      <w:bookmarkStart w:id="1320" w:name="_Toc112672837"/>
      <w:bookmarkStart w:id="1321" w:name="_Toc112679258"/>
      <w:bookmarkStart w:id="1322" w:name="_Toc112680290"/>
      <w:bookmarkStart w:id="1323" w:name="_Toc112449267"/>
      <w:bookmarkStart w:id="1324" w:name="_Toc112672366"/>
      <w:bookmarkStart w:id="1325" w:name="_Toc112672838"/>
      <w:bookmarkStart w:id="1326" w:name="_Toc112679259"/>
      <w:bookmarkStart w:id="1327" w:name="_Toc112680291"/>
      <w:bookmarkStart w:id="1328" w:name="_Toc112449268"/>
      <w:bookmarkStart w:id="1329" w:name="_Toc112672367"/>
      <w:bookmarkStart w:id="1330" w:name="_Toc112672839"/>
      <w:bookmarkStart w:id="1331" w:name="_Toc112679260"/>
      <w:bookmarkStart w:id="1332" w:name="_Toc112680292"/>
      <w:bookmarkStart w:id="1333" w:name="_Toc112449269"/>
      <w:bookmarkStart w:id="1334" w:name="_Toc112672368"/>
      <w:bookmarkStart w:id="1335" w:name="_Toc112672840"/>
      <w:bookmarkStart w:id="1336" w:name="_Toc112679261"/>
      <w:bookmarkStart w:id="1337" w:name="_Toc112680293"/>
      <w:bookmarkStart w:id="1338" w:name="_Toc112449270"/>
      <w:bookmarkStart w:id="1339" w:name="_Toc112672369"/>
      <w:bookmarkStart w:id="1340" w:name="_Toc112672841"/>
      <w:bookmarkStart w:id="1341" w:name="_Toc112679262"/>
      <w:bookmarkStart w:id="1342" w:name="_Toc112680294"/>
      <w:bookmarkStart w:id="1343" w:name="_Toc112449271"/>
      <w:bookmarkStart w:id="1344" w:name="_Toc112672370"/>
      <w:bookmarkStart w:id="1345" w:name="_Toc112672842"/>
      <w:bookmarkStart w:id="1346" w:name="_Toc112679263"/>
      <w:bookmarkStart w:id="1347" w:name="_Toc112680295"/>
      <w:bookmarkStart w:id="1348" w:name="_Toc112449272"/>
      <w:bookmarkStart w:id="1349" w:name="_Toc112672371"/>
      <w:bookmarkStart w:id="1350" w:name="_Toc112672843"/>
      <w:bookmarkStart w:id="1351" w:name="_Toc112679264"/>
      <w:bookmarkStart w:id="1352" w:name="_Toc112680296"/>
      <w:bookmarkStart w:id="1353" w:name="_Toc112449273"/>
      <w:bookmarkStart w:id="1354" w:name="_Toc112672372"/>
      <w:bookmarkStart w:id="1355" w:name="_Toc112672844"/>
      <w:bookmarkStart w:id="1356" w:name="_Toc112679265"/>
      <w:bookmarkStart w:id="1357" w:name="_Toc112680297"/>
      <w:bookmarkStart w:id="1358" w:name="_Toc112449274"/>
      <w:bookmarkStart w:id="1359" w:name="_Toc112672373"/>
      <w:bookmarkStart w:id="1360" w:name="_Toc112672845"/>
      <w:bookmarkStart w:id="1361" w:name="_Toc112679266"/>
      <w:bookmarkStart w:id="1362" w:name="_Toc112680298"/>
      <w:bookmarkStart w:id="1363" w:name="_Toc112449275"/>
      <w:bookmarkStart w:id="1364" w:name="_Toc112672374"/>
      <w:bookmarkStart w:id="1365" w:name="_Toc112672846"/>
      <w:bookmarkStart w:id="1366" w:name="_Toc112679267"/>
      <w:bookmarkStart w:id="1367" w:name="_Toc112680299"/>
      <w:bookmarkStart w:id="1368" w:name="_Toc112449276"/>
      <w:bookmarkStart w:id="1369" w:name="_Toc112672375"/>
      <w:bookmarkStart w:id="1370" w:name="_Toc112672847"/>
      <w:bookmarkStart w:id="1371" w:name="_Toc112679268"/>
      <w:bookmarkStart w:id="1372" w:name="_Toc112680300"/>
      <w:bookmarkStart w:id="1373" w:name="_Toc112449277"/>
      <w:bookmarkStart w:id="1374" w:name="_Toc112672376"/>
      <w:bookmarkStart w:id="1375" w:name="_Toc112672848"/>
      <w:bookmarkStart w:id="1376" w:name="_Toc112679269"/>
      <w:bookmarkStart w:id="1377" w:name="_Toc112680301"/>
      <w:bookmarkStart w:id="1378" w:name="_Toc112449278"/>
      <w:bookmarkStart w:id="1379" w:name="_Toc112672377"/>
      <w:bookmarkStart w:id="1380" w:name="_Toc112672849"/>
      <w:bookmarkStart w:id="1381" w:name="_Toc112679270"/>
      <w:bookmarkStart w:id="1382" w:name="_Toc112680302"/>
      <w:bookmarkStart w:id="1383" w:name="_Toc112449279"/>
      <w:bookmarkStart w:id="1384" w:name="_Toc112672378"/>
      <w:bookmarkStart w:id="1385" w:name="_Toc112672850"/>
      <w:bookmarkStart w:id="1386" w:name="_Toc112679271"/>
      <w:bookmarkStart w:id="1387" w:name="_Toc112680303"/>
      <w:bookmarkStart w:id="1388" w:name="_Toc112449280"/>
      <w:bookmarkStart w:id="1389" w:name="_Toc112672379"/>
      <w:bookmarkStart w:id="1390" w:name="_Toc112672851"/>
      <w:bookmarkStart w:id="1391" w:name="_Toc112679272"/>
      <w:bookmarkStart w:id="1392" w:name="_Toc112680304"/>
      <w:bookmarkStart w:id="1393" w:name="_Toc112449281"/>
      <w:bookmarkStart w:id="1394" w:name="_Toc112672380"/>
      <w:bookmarkStart w:id="1395" w:name="_Toc112672852"/>
      <w:bookmarkStart w:id="1396" w:name="_Toc112679273"/>
      <w:bookmarkStart w:id="1397" w:name="_Toc112680305"/>
      <w:bookmarkStart w:id="1398" w:name="_Toc112449282"/>
      <w:bookmarkStart w:id="1399" w:name="_Toc112672381"/>
      <w:bookmarkStart w:id="1400" w:name="_Toc112672853"/>
      <w:bookmarkStart w:id="1401" w:name="_Toc112679274"/>
      <w:bookmarkStart w:id="1402" w:name="_Toc112680306"/>
      <w:bookmarkStart w:id="1403" w:name="_Toc112449283"/>
      <w:bookmarkStart w:id="1404" w:name="_Toc112672382"/>
      <w:bookmarkStart w:id="1405" w:name="_Toc112672854"/>
      <w:bookmarkStart w:id="1406" w:name="_Toc112679275"/>
      <w:bookmarkStart w:id="1407" w:name="_Toc112680307"/>
      <w:bookmarkStart w:id="1408" w:name="_Toc112449284"/>
      <w:bookmarkStart w:id="1409" w:name="_Toc112672383"/>
      <w:bookmarkStart w:id="1410" w:name="_Toc112672855"/>
      <w:bookmarkStart w:id="1411" w:name="_Toc112679276"/>
      <w:bookmarkStart w:id="1412" w:name="_Toc112680308"/>
      <w:bookmarkStart w:id="1413" w:name="_Toc112449285"/>
      <w:bookmarkStart w:id="1414" w:name="_Toc112672384"/>
      <w:bookmarkStart w:id="1415" w:name="_Toc112672856"/>
      <w:bookmarkStart w:id="1416" w:name="_Toc112679277"/>
      <w:bookmarkStart w:id="1417" w:name="_Toc112680309"/>
      <w:bookmarkStart w:id="1418" w:name="_Toc112449286"/>
      <w:bookmarkStart w:id="1419" w:name="_Toc112672385"/>
      <w:bookmarkStart w:id="1420" w:name="_Toc112672857"/>
      <w:bookmarkStart w:id="1421" w:name="_Toc112679278"/>
      <w:bookmarkStart w:id="1422" w:name="_Toc112680310"/>
      <w:bookmarkStart w:id="1423" w:name="_Toc112449287"/>
      <w:bookmarkStart w:id="1424" w:name="_Toc112672386"/>
      <w:bookmarkStart w:id="1425" w:name="_Toc112672858"/>
      <w:bookmarkStart w:id="1426" w:name="_Toc112679279"/>
      <w:bookmarkStart w:id="1427" w:name="_Toc112680311"/>
      <w:bookmarkStart w:id="1428" w:name="_Toc112449288"/>
      <w:bookmarkStart w:id="1429" w:name="_Toc112672387"/>
      <w:bookmarkStart w:id="1430" w:name="_Toc112672859"/>
      <w:bookmarkStart w:id="1431" w:name="_Toc112679280"/>
      <w:bookmarkStart w:id="1432" w:name="_Toc112680312"/>
      <w:bookmarkStart w:id="1433" w:name="_Toc112449289"/>
      <w:bookmarkStart w:id="1434" w:name="_Toc112672388"/>
      <w:bookmarkStart w:id="1435" w:name="_Toc112672860"/>
      <w:bookmarkStart w:id="1436" w:name="_Toc112679281"/>
      <w:bookmarkStart w:id="1437" w:name="_Toc112680313"/>
      <w:bookmarkStart w:id="1438" w:name="_Toc112449290"/>
      <w:bookmarkStart w:id="1439" w:name="_Toc112672389"/>
      <w:bookmarkStart w:id="1440" w:name="_Toc112672861"/>
      <w:bookmarkStart w:id="1441" w:name="_Toc112679282"/>
      <w:bookmarkStart w:id="1442" w:name="_Toc112680314"/>
      <w:bookmarkStart w:id="1443" w:name="_Toc112449291"/>
      <w:bookmarkStart w:id="1444" w:name="_Toc112672390"/>
      <w:bookmarkStart w:id="1445" w:name="_Toc112672862"/>
      <w:bookmarkStart w:id="1446" w:name="_Toc112679283"/>
      <w:bookmarkStart w:id="1447" w:name="_Toc112680315"/>
      <w:bookmarkStart w:id="1448" w:name="_Toc112449292"/>
      <w:bookmarkStart w:id="1449" w:name="_Toc112672391"/>
      <w:bookmarkStart w:id="1450" w:name="_Toc112672863"/>
      <w:bookmarkStart w:id="1451" w:name="_Toc112679284"/>
      <w:bookmarkStart w:id="1452" w:name="_Toc112680316"/>
      <w:bookmarkStart w:id="1453" w:name="_Toc112449293"/>
      <w:bookmarkStart w:id="1454" w:name="_Toc112672392"/>
      <w:bookmarkStart w:id="1455" w:name="_Toc112672864"/>
      <w:bookmarkStart w:id="1456" w:name="_Toc112679285"/>
      <w:bookmarkStart w:id="1457" w:name="_Toc112680317"/>
      <w:bookmarkStart w:id="1458" w:name="_Toc112449294"/>
      <w:bookmarkStart w:id="1459" w:name="_Toc112672393"/>
      <w:bookmarkStart w:id="1460" w:name="_Toc112672865"/>
      <w:bookmarkStart w:id="1461" w:name="_Toc112679286"/>
      <w:bookmarkStart w:id="1462" w:name="_Toc112680318"/>
      <w:bookmarkStart w:id="1463" w:name="_Toc112449295"/>
      <w:bookmarkStart w:id="1464" w:name="_Toc112672394"/>
      <w:bookmarkStart w:id="1465" w:name="_Toc112672866"/>
      <w:bookmarkStart w:id="1466" w:name="_Toc112679287"/>
      <w:bookmarkStart w:id="1467" w:name="_Toc112680319"/>
      <w:bookmarkStart w:id="1468" w:name="_Toc112449296"/>
      <w:bookmarkStart w:id="1469" w:name="_Toc112672395"/>
      <w:bookmarkStart w:id="1470" w:name="_Toc112672867"/>
      <w:bookmarkStart w:id="1471" w:name="_Toc112679288"/>
      <w:bookmarkStart w:id="1472" w:name="_Toc112680320"/>
      <w:bookmarkStart w:id="1473" w:name="_Toc112449297"/>
      <w:bookmarkStart w:id="1474" w:name="_Toc112672396"/>
      <w:bookmarkStart w:id="1475" w:name="_Toc112672868"/>
      <w:bookmarkStart w:id="1476" w:name="_Toc112679289"/>
      <w:bookmarkStart w:id="1477" w:name="_Toc112680321"/>
      <w:bookmarkStart w:id="1478" w:name="_Toc112449298"/>
      <w:bookmarkStart w:id="1479" w:name="_Toc112672397"/>
      <w:bookmarkStart w:id="1480" w:name="_Toc112672869"/>
      <w:bookmarkStart w:id="1481" w:name="_Toc112679290"/>
      <w:bookmarkStart w:id="1482" w:name="_Toc112680322"/>
      <w:bookmarkStart w:id="1483" w:name="_Toc112449299"/>
      <w:bookmarkStart w:id="1484" w:name="_Toc112672398"/>
      <w:bookmarkStart w:id="1485" w:name="_Toc112672870"/>
      <w:bookmarkStart w:id="1486" w:name="_Toc112679291"/>
      <w:bookmarkStart w:id="1487" w:name="_Toc112680323"/>
      <w:bookmarkStart w:id="1488" w:name="_Toc112449300"/>
      <w:bookmarkStart w:id="1489" w:name="_Toc112672399"/>
      <w:bookmarkStart w:id="1490" w:name="_Toc112672871"/>
      <w:bookmarkStart w:id="1491" w:name="_Toc112679292"/>
      <w:bookmarkStart w:id="1492" w:name="_Toc112680324"/>
      <w:bookmarkStart w:id="1493" w:name="_Toc112449301"/>
      <w:bookmarkStart w:id="1494" w:name="_Toc112672400"/>
      <w:bookmarkStart w:id="1495" w:name="_Toc112672872"/>
      <w:bookmarkStart w:id="1496" w:name="_Toc112679293"/>
      <w:bookmarkStart w:id="1497" w:name="_Toc112680325"/>
      <w:bookmarkStart w:id="1498" w:name="_Toc112449302"/>
      <w:bookmarkStart w:id="1499" w:name="_Toc112672401"/>
      <w:bookmarkStart w:id="1500" w:name="_Toc112672873"/>
      <w:bookmarkStart w:id="1501" w:name="_Toc112679294"/>
      <w:bookmarkStart w:id="1502" w:name="_Toc112680326"/>
      <w:bookmarkStart w:id="1503" w:name="_Toc112449303"/>
      <w:bookmarkStart w:id="1504" w:name="_Toc112672402"/>
      <w:bookmarkStart w:id="1505" w:name="_Toc112672874"/>
      <w:bookmarkStart w:id="1506" w:name="_Toc112679295"/>
      <w:bookmarkStart w:id="1507" w:name="_Toc112680327"/>
      <w:bookmarkStart w:id="1508" w:name="_Toc112449304"/>
      <w:bookmarkStart w:id="1509" w:name="_Toc112672403"/>
      <w:bookmarkStart w:id="1510" w:name="_Toc112672875"/>
      <w:bookmarkStart w:id="1511" w:name="_Toc112679296"/>
      <w:bookmarkStart w:id="1512" w:name="_Toc112680328"/>
      <w:bookmarkStart w:id="1513" w:name="_Toc112449305"/>
      <w:bookmarkStart w:id="1514" w:name="_Toc112672404"/>
      <w:bookmarkStart w:id="1515" w:name="_Toc112672876"/>
      <w:bookmarkStart w:id="1516" w:name="_Toc112679297"/>
      <w:bookmarkStart w:id="1517" w:name="_Toc112680329"/>
      <w:bookmarkStart w:id="1518" w:name="_Toc112449306"/>
      <w:bookmarkStart w:id="1519" w:name="_Toc112672405"/>
      <w:bookmarkStart w:id="1520" w:name="_Toc112672877"/>
      <w:bookmarkStart w:id="1521" w:name="_Toc112679298"/>
      <w:bookmarkStart w:id="1522" w:name="_Toc112680330"/>
      <w:bookmarkStart w:id="1523" w:name="_Toc112449307"/>
      <w:bookmarkStart w:id="1524" w:name="_Toc112672406"/>
      <w:bookmarkStart w:id="1525" w:name="_Toc112672878"/>
      <w:bookmarkStart w:id="1526" w:name="_Toc112679299"/>
      <w:bookmarkStart w:id="1527" w:name="_Toc112680331"/>
      <w:bookmarkStart w:id="1528" w:name="_Toc112449308"/>
      <w:bookmarkStart w:id="1529" w:name="_Toc112672407"/>
      <w:bookmarkStart w:id="1530" w:name="_Toc112672879"/>
      <w:bookmarkStart w:id="1531" w:name="_Toc112679300"/>
      <w:bookmarkStart w:id="1532" w:name="_Toc112680332"/>
      <w:bookmarkStart w:id="1533" w:name="_Toc112449309"/>
      <w:bookmarkStart w:id="1534" w:name="_Toc112672408"/>
      <w:bookmarkStart w:id="1535" w:name="_Toc112672880"/>
      <w:bookmarkStart w:id="1536" w:name="_Toc112679301"/>
      <w:bookmarkStart w:id="1537" w:name="_Toc112680333"/>
      <w:bookmarkStart w:id="1538" w:name="_Toc112449310"/>
      <w:bookmarkStart w:id="1539" w:name="_Toc112672409"/>
      <w:bookmarkStart w:id="1540" w:name="_Toc112672881"/>
      <w:bookmarkStart w:id="1541" w:name="_Toc112679302"/>
      <w:bookmarkStart w:id="1542" w:name="_Toc112680334"/>
      <w:bookmarkStart w:id="1543" w:name="_Toc112449311"/>
      <w:bookmarkStart w:id="1544" w:name="_Toc112672410"/>
      <w:bookmarkStart w:id="1545" w:name="_Toc112672882"/>
      <w:bookmarkStart w:id="1546" w:name="_Toc112679303"/>
      <w:bookmarkStart w:id="1547" w:name="_Toc112680335"/>
      <w:bookmarkStart w:id="1548" w:name="_Toc112449312"/>
      <w:bookmarkStart w:id="1549" w:name="_Toc112672411"/>
      <w:bookmarkStart w:id="1550" w:name="_Toc112672883"/>
      <w:bookmarkStart w:id="1551" w:name="_Toc112679304"/>
      <w:bookmarkStart w:id="1552" w:name="_Toc112680336"/>
      <w:bookmarkStart w:id="1553" w:name="_Toc112449313"/>
      <w:bookmarkStart w:id="1554" w:name="_Toc112672412"/>
      <w:bookmarkStart w:id="1555" w:name="_Toc112672884"/>
      <w:bookmarkStart w:id="1556" w:name="_Toc112679305"/>
      <w:bookmarkStart w:id="1557" w:name="_Toc112680337"/>
      <w:bookmarkStart w:id="1558" w:name="_Toc112449314"/>
      <w:bookmarkStart w:id="1559" w:name="_Toc112672413"/>
      <w:bookmarkStart w:id="1560" w:name="_Toc112672885"/>
      <w:bookmarkStart w:id="1561" w:name="_Toc112679306"/>
      <w:bookmarkStart w:id="1562" w:name="_Toc112680338"/>
      <w:bookmarkStart w:id="1563" w:name="_Toc112449315"/>
      <w:bookmarkStart w:id="1564" w:name="_Toc112672414"/>
      <w:bookmarkStart w:id="1565" w:name="_Toc112672886"/>
      <w:bookmarkStart w:id="1566" w:name="_Toc112679307"/>
      <w:bookmarkStart w:id="1567" w:name="_Toc112680339"/>
      <w:bookmarkStart w:id="1568" w:name="_Toc112449316"/>
      <w:bookmarkStart w:id="1569" w:name="_Toc112672415"/>
      <w:bookmarkStart w:id="1570" w:name="_Toc112672887"/>
      <w:bookmarkStart w:id="1571" w:name="_Toc112679308"/>
      <w:bookmarkStart w:id="1572" w:name="_Toc112680340"/>
      <w:bookmarkStart w:id="1573" w:name="_Toc112449317"/>
      <w:bookmarkStart w:id="1574" w:name="_Toc112672416"/>
      <w:bookmarkStart w:id="1575" w:name="_Toc112672888"/>
      <w:bookmarkStart w:id="1576" w:name="_Toc112679309"/>
      <w:bookmarkStart w:id="1577" w:name="_Toc112680341"/>
      <w:bookmarkStart w:id="1578" w:name="_Toc112449318"/>
      <w:bookmarkStart w:id="1579" w:name="_Toc112672417"/>
      <w:bookmarkStart w:id="1580" w:name="_Toc112672889"/>
      <w:bookmarkStart w:id="1581" w:name="_Toc112679310"/>
      <w:bookmarkStart w:id="1582" w:name="_Toc112680342"/>
      <w:bookmarkStart w:id="1583" w:name="_Toc112449319"/>
      <w:bookmarkStart w:id="1584" w:name="_Toc112672418"/>
      <w:bookmarkStart w:id="1585" w:name="_Toc112672890"/>
      <w:bookmarkStart w:id="1586" w:name="_Toc112679311"/>
      <w:bookmarkStart w:id="1587" w:name="_Toc112680343"/>
      <w:bookmarkStart w:id="1588" w:name="_Toc112449320"/>
      <w:bookmarkStart w:id="1589" w:name="_Toc112672419"/>
      <w:bookmarkStart w:id="1590" w:name="_Toc112672891"/>
      <w:bookmarkStart w:id="1591" w:name="_Toc112679312"/>
      <w:bookmarkStart w:id="1592" w:name="_Toc112680344"/>
      <w:bookmarkStart w:id="1593" w:name="_Toc112449321"/>
      <w:bookmarkStart w:id="1594" w:name="_Toc112672420"/>
      <w:bookmarkStart w:id="1595" w:name="_Toc112672892"/>
      <w:bookmarkStart w:id="1596" w:name="_Toc112679313"/>
      <w:bookmarkStart w:id="1597" w:name="_Toc112680345"/>
      <w:bookmarkStart w:id="1598" w:name="_Toc112449322"/>
      <w:bookmarkStart w:id="1599" w:name="_Toc112672421"/>
      <w:bookmarkStart w:id="1600" w:name="_Toc112672893"/>
      <w:bookmarkStart w:id="1601" w:name="_Toc112679314"/>
      <w:bookmarkStart w:id="1602" w:name="_Toc112680346"/>
      <w:bookmarkStart w:id="1603" w:name="_Toc112449323"/>
      <w:bookmarkStart w:id="1604" w:name="_Toc112672422"/>
      <w:bookmarkStart w:id="1605" w:name="_Toc112672894"/>
      <w:bookmarkStart w:id="1606" w:name="_Toc112679315"/>
      <w:bookmarkStart w:id="1607" w:name="_Toc112680347"/>
      <w:bookmarkStart w:id="1608" w:name="_Toc112449324"/>
      <w:bookmarkStart w:id="1609" w:name="_Toc112672423"/>
      <w:bookmarkStart w:id="1610" w:name="_Toc112672895"/>
      <w:bookmarkStart w:id="1611" w:name="_Toc112679316"/>
      <w:bookmarkStart w:id="1612" w:name="_Toc112680348"/>
      <w:bookmarkStart w:id="1613" w:name="_Toc112449325"/>
      <w:bookmarkStart w:id="1614" w:name="_Toc112672424"/>
      <w:bookmarkStart w:id="1615" w:name="_Toc112672896"/>
      <w:bookmarkStart w:id="1616" w:name="_Toc112679317"/>
      <w:bookmarkStart w:id="1617" w:name="_Toc112680349"/>
      <w:bookmarkStart w:id="1618" w:name="_Toc112449326"/>
      <w:bookmarkStart w:id="1619" w:name="_Toc112672425"/>
      <w:bookmarkStart w:id="1620" w:name="_Toc112672897"/>
      <w:bookmarkStart w:id="1621" w:name="_Toc112679318"/>
      <w:bookmarkStart w:id="1622" w:name="_Toc112680350"/>
      <w:bookmarkStart w:id="1623" w:name="_Toc112449327"/>
      <w:bookmarkStart w:id="1624" w:name="_Toc112672426"/>
      <w:bookmarkStart w:id="1625" w:name="_Toc112672898"/>
      <w:bookmarkStart w:id="1626" w:name="_Toc112679319"/>
      <w:bookmarkStart w:id="1627" w:name="_Toc112680351"/>
      <w:bookmarkStart w:id="1628" w:name="_Toc112449328"/>
      <w:bookmarkStart w:id="1629" w:name="_Toc112672427"/>
      <w:bookmarkStart w:id="1630" w:name="_Toc112672899"/>
      <w:bookmarkStart w:id="1631" w:name="_Toc112679320"/>
      <w:bookmarkStart w:id="1632" w:name="_Toc112680352"/>
      <w:bookmarkStart w:id="1633" w:name="_Toc112449329"/>
      <w:bookmarkStart w:id="1634" w:name="_Toc112672428"/>
      <w:bookmarkStart w:id="1635" w:name="_Toc112672900"/>
      <w:bookmarkStart w:id="1636" w:name="_Toc112679321"/>
      <w:bookmarkStart w:id="1637" w:name="_Toc112680353"/>
      <w:bookmarkStart w:id="1638" w:name="_Toc112449330"/>
      <w:bookmarkStart w:id="1639" w:name="_Toc112672429"/>
      <w:bookmarkStart w:id="1640" w:name="_Toc112672901"/>
      <w:bookmarkStart w:id="1641" w:name="_Toc112679322"/>
      <w:bookmarkStart w:id="1642" w:name="_Toc112680354"/>
      <w:bookmarkStart w:id="1643" w:name="_Toc112449331"/>
      <w:bookmarkStart w:id="1644" w:name="_Toc112672430"/>
      <w:bookmarkStart w:id="1645" w:name="_Toc112672902"/>
      <w:bookmarkStart w:id="1646" w:name="_Toc112679323"/>
      <w:bookmarkStart w:id="1647" w:name="_Toc112680355"/>
      <w:bookmarkStart w:id="1648" w:name="_Toc112449332"/>
      <w:bookmarkStart w:id="1649" w:name="_Toc112672431"/>
      <w:bookmarkStart w:id="1650" w:name="_Toc112672903"/>
      <w:bookmarkStart w:id="1651" w:name="_Toc112679324"/>
      <w:bookmarkStart w:id="1652" w:name="_Toc112680356"/>
      <w:bookmarkStart w:id="1653" w:name="_Toc112449333"/>
      <w:bookmarkStart w:id="1654" w:name="_Toc112672432"/>
      <w:bookmarkStart w:id="1655" w:name="_Toc112672904"/>
      <w:bookmarkStart w:id="1656" w:name="_Toc112679325"/>
      <w:bookmarkStart w:id="1657" w:name="_Toc112680357"/>
      <w:bookmarkStart w:id="1658" w:name="_Toc112449334"/>
      <w:bookmarkStart w:id="1659" w:name="_Toc112672433"/>
      <w:bookmarkStart w:id="1660" w:name="_Toc112672905"/>
      <w:bookmarkStart w:id="1661" w:name="_Toc112679326"/>
      <w:bookmarkStart w:id="1662" w:name="_Toc112680358"/>
      <w:bookmarkStart w:id="1663" w:name="_Toc112449335"/>
      <w:bookmarkStart w:id="1664" w:name="_Toc112672434"/>
      <w:bookmarkStart w:id="1665" w:name="_Toc112672906"/>
      <w:bookmarkStart w:id="1666" w:name="_Toc112679327"/>
      <w:bookmarkStart w:id="1667" w:name="_Toc112680359"/>
      <w:bookmarkStart w:id="1668" w:name="_Toc112449336"/>
      <w:bookmarkStart w:id="1669" w:name="_Toc112672435"/>
      <w:bookmarkStart w:id="1670" w:name="_Toc112672907"/>
      <w:bookmarkStart w:id="1671" w:name="_Toc112679328"/>
      <w:bookmarkStart w:id="1672" w:name="_Toc112680360"/>
      <w:bookmarkStart w:id="1673" w:name="_Toc112449337"/>
      <w:bookmarkStart w:id="1674" w:name="_Toc112672436"/>
      <w:bookmarkStart w:id="1675" w:name="_Toc112672908"/>
      <w:bookmarkStart w:id="1676" w:name="_Toc112679329"/>
      <w:bookmarkStart w:id="1677" w:name="_Toc112680361"/>
      <w:bookmarkStart w:id="1678" w:name="_Toc112449338"/>
      <w:bookmarkStart w:id="1679" w:name="_Toc112672437"/>
      <w:bookmarkStart w:id="1680" w:name="_Toc112672909"/>
      <w:bookmarkStart w:id="1681" w:name="_Toc112679330"/>
      <w:bookmarkStart w:id="1682" w:name="_Toc112680362"/>
      <w:bookmarkStart w:id="1683" w:name="_Toc112449339"/>
      <w:bookmarkStart w:id="1684" w:name="_Toc112672438"/>
      <w:bookmarkStart w:id="1685" w:name="_Toc112672910"/>
      <w:bookmarkStart w:id="1686" w:name="_Toc112679331"/>
      <w:bookmarkStart w:id="1687" w:name="_Toc112680363"/>
      <w:bookmarkStart w:id="1688" w:name="_Toc112449340"/>
      <w:bookmarkStart w:id="1689" w:name="_Toc112672439"/>
      <w:bookmarkStart w:id="1690" w:name="_Toc112672911"/>
      <w:bookmarkStart w:id="1691" w:name="_Toc112679332"/>
      <w:bookmarkStart w:id="1692" w:name="_Toc112680364"/>
      <w:bookmarkStart w:id="1693" w:name="_Toc112449341"/>
      <w:bookmarkStart w:id="1694" w:name="_Toc112672440"/>
      <w:bookmarkStart w:id="1695" w:name="_Toc112672912"/>
      <w:bookmarkStart w:id="1696" w:name="_Toc112679333"/>
      <w:bookmarkStart w:id="1697" w:name="_Toc112680365"/>
      <w:bookmarkStart w:id="1698" w:name="_Toc112449342"/>
      <w:bookmarkStart w:id="1699" w:name="_Toc112672441"/>
      <w:bookmarkStart w:id="1700" w:name="_Toc112672913"/>
      <w:bookmarkStart w:id="1701" w:name="_Toc112679334"/>
      <w:bookmarkStart w:id="1702" w:name="_Toc112680366"/>
      <w:bookmarkStart w:id="1703" w:name="_Toc112449343"/>
      <w:bookmarkStart w:id="1704" w:name="_Toc112672442"/>
      <w:bookmarkStart w:id="1705" w:name="_Toc112672914"/>
      <w:bookmarkStart w:id="1706" w:name="_Toc112679335"/>
      <w:bookmarkStart w:id="1707" w:name="_Toc112680367"/>
      <w:bookmarkStart w:id="1708" w:name="_Toc112449344"/>
      <w:bookmarkStart w:id="1709" w:name="_Toc112672443"/>
      <w:bookmarkStart w:id="1710" w:name="_Toc112672915"/>
      <w:bookmarkStart w:id="1711" w:name="_Toc112679336"/>
      <w:bookmarkStart w:id="1712" w:name="_Toc112680368"/>
      <w:bookmarkStart w:id="1713" w:name="_Toc112449345"/>
      <w:bookmarkStart w:id="1714" w:name="_Toc112672444"/>
      <w:bookmarkStart w:id="1715" w:name="_Toc112672916"/>
      <w:bookmarkStart w:id="1716" w:name="_Toc112679337"/>
      <w:bookmarkStart w:id="1717" w:name="_Toc112680369"/>
      <w:bookmarkStart w:id="1718" w:name="_Toc112449346"/>
      <w:bookmarkStart w:id="1719" w:name="_Toc112672445"/>
      <w:bookmarkStart w:id="1720" w:name="_Toc112672917"/>
      <w:bookmarkStart w:id="1721" w:name="_Toc112679338"/>
      <w:bookmarkStart w:id="1722" w:name="_Toc112680370"/>
      <w:bookmarkStart w:id="1723" w:name="_Toc112449347"/>
      <w:bookmarkStart w:id="1724" w:name="_Toc112672446"/>
      <w:bookmarkStart w:id="1725" w:name="_Toc112672918"/>
      <w:bookmarkStart w:id="1726" w:name="_Toc112679339"/>
      <w:bookmarkStart w:id="1727" w:name="_Toc112680371"/>
      <w:bookmarkStart w:id="1728" w:name="_Toc112449348"/>
      <w:bookmarkStart w:id="1729" w:name="_Toc112672447"/>
      <w:bookmarkStart w:id="1730" w:name="_Toc112672919"/>
      <w:bookmarkStart w:id="1731" w:name="_Toc112679340"/>
      <w:bookmarkStart w:id="1732" w:name="_Toc112680372"/>
      <w:bookmarkStart w:id="1733" w:name="_Toc112449349"/>
      <w:bookmarkStart w:id="1734" w:name="_Toc112672448"/>
      <w:bookmarkStart w:id="1735" w:name="_Toc112672920"/>
      <w:bookmarkStart w:id="1736" w:name="_Toc112679341"/>
      <w:bookmarkStart w:id="1737" w:name="_Toc112680373"/>
      <w:bookmarkStart w:id="1738" w:name="_Toc112449350"/>
      <w:bookmarkStart w:id="1739" w:name="_Toc112672449"/>
      <w:bookmarkStart w:id="1740" w:name="_Toc112672921"/>
      <w:bookmarkStart w:id="1741" w:name="_Toc112679342"/>
      <w:bookmarkStart w:id="1742" w:name="_Toc112680374"/>
      <w:bookmarkStart w:id="1743" w:name="_Toc112449351"/>
      <w:bookmarkStart w:id="1744" w:name="_Toc112672450"/>
      <w:bookmarkStart w:id="1745" w:name="_Toc112672922"/>
      <w:bookmarkStart w:id="1746" w:name="_Toc112679343"/>
      <w:bookmarkStart w:id="1747" w:name="_Toc112680375"/>
      <w:bookmarkStart w:id="1748" w:name="_Toc112449352"/>
      <w:bookmarkStart w:id="1749" w:name="_Toc112672451"/>
      <w:bookmarkStart w:id="1750" w:name="_Toc112672923"/>
      <w:bookmarkStart w:id="1751" w:name="_Toc112679344"/>
      <w:bookmarkStart w:id="1752" w:name="_Toc112680376"/>
      <w:bookmarkStart w:id="1753" w:name="_Toc112449353"/>
      <w:bookmarkStart w:id="1754" w:name="_Toc112672452"/>
      <w:bookmarkStart w:id="1755" w:name="_Toc112672924"/>
      <w:bookmarkStart w:id="1756" w:name="_Toc112679345"/>
      <w:bookmarkStart w:id="1757" w:name="_Toc112680377"/>
      <w:bookmarkStart w:id="1758" w:name="_Toc112449354"/>
      <w:bookmarkStart w:id="1759" w:name="_Toc112672453"/>
      <w:bookmarkStart w:id="1760" w:name="_Toc112672925"/>
      <w:bookmarkStart w:id="1761" w:name="_Toc112679346"/>
      <w:bookmarkStart w:id="1762" w:name="_Toc112680378"/>
      <w:bookmarkStart w:id="1763" w:name="_Toc112449355"/>
      <w:bookmarkStart w:id="1764" w:name="_Toc112672454"/>
      <w:bookmarkStart w:id="1765" w:name="_Toc112672926"/>
      <w:bookmarkStart w:id="1766" w:name="_Toc112679347"/>
      <w:bookmarkStart w:id="1767" w:name="_Toc112680379"/>
      <w:bookmarkStart w:id="1768" w:name="_Toc112449356"/>
      <w:bookmarkStart w:id="1769" w:name="_Toc112672455"/>
      <w:bookmarkStart w:id="1770" w:name="_Toc112672927"/>
      <w:bookmarkStart w:id="1771" w:name="_Toc112679348"/>
      <w:bookmarkStart w:id="1772" w:name="_Toc112680380"/>
      <w:bookmarkStart w:id="1773" w:name="_Toc112449357"/>
      <w:bookmarkStart w:id="1774" w:name="_Toc112672456"/>
      <w:bookmarkStart w:id="1775" w:name="_Toc112672928"/>
      <w:bookmarkStart w:id="1776" w:name="_Toc112679349"/>
      <w:bookmarkStart w:id="1777" w:name="_Toc112680381"/>
      <w:bookmarkStart w:id="1778" w:name="_Toc112449358"/>
      <w:bookmarkStart w:id="1779" w:name="_Toc112672457"/>
      <w:bookmarkStart w:id="1780" w:name="_Toc112672929"/>
      <w:bookmarkStart w:id="1781" w:name="_Toc112679350"/>
      <w:bookmarkStart w:id="1782" w:name="_Toc112680382"/>
      <w:bookmarkStart w:id="1783" w:name="_Toc112449359"/>
      <w:bookmarkStart w:id="1784" w:name="_Toc112672458"/>
      <w:bookmarkStart w:id="1785" w:name="_Toc112672930"/>
      <w:bookmarkStart w:id="1786" w:name="_Toc112679351"/>
      <w:bookmarkStart w:id="1787" w:name="_Toc112680383"/>
      <w:bookmarkStart w:id="1788" w:name="_Toc112449360"/>
      <w:bookmarkStart w:id="1789" w:name="_Toc112672459"/>
      <w:bookmarkStart w:id="1790" w:name="_Toc112672931"/>
      <w:bookmarkStart w:id="1791" w:name="_Toc112679352"/>
      <w:bookmarkStart w:id="1792" w:name="_Toc112680384"/>
      <w:bookmarkStart w:id="1793" w:name="_Toc112449361"/>
      <w:bookmarkStart w:id="1794" w:name="_Toc112672460"/>
      <w:bookmarkStart w:id="1795" w:name="_Toc112672932"/>
      <w:bookmarkStart w:id="1796" w:name="_Toc112679353"/>
      <w:bookmarkStart w:id="1797" w:name="_Toc112680385"/>
      <w:bookmarkStart w:id="1798" w:name="_Toc112449362"/>
      <w:bookmarkStart w:id="1799" w:name="_Toc112672461"/>
      <w:bookmarkStart w:id="1800" w:name="_Toc112672933"/>
      <w:bookmarkStart w:id="1801" w:name="_Toc112679354"/>
      <w:bookmarkStart w:id="1802" w:name="_Toc112680386"/>
      <w:bookmarkStart w:id="1803" w:name="_Toc112449363"/>
      <w:bookmarkStart w:id="1804" w:name="_Toc112672462"/>
      <w:bookmarkStart w:id="1805" w:name="_Toc112672934"/>
      <w:bookmarkStart w:id="1806" w:name="_Toc112679355"/>
      <w:bookmarkStart w:id="1807" w:name="_Toc112680387"/>
      <w:bookmarkStart w:id="1808" w:name="_Toc112449364"/>
      <w:bookmarkStart w:id="1809" w:name="_Toc112672463"/>
      <w:bookmarkStart w:id="1810" w:name="_Toc112672935"/>
      <w:bookmarkStart w:id="1811" w:name="_Toc112679356"/>
      <w:bookmarkStart w:id="1812" w:name="_Toc112680388"/>
      <w:bookmarkStart w:id="1813" w:name="_Toc112449365"/>
      <w:bookmarkStart w:id="1814" w:name="_Toc112672464"/>
      <w:bookmarkStart w:id="1815" w:name="_Toc112672936"/>
      <w:bookmarkStart w:id="1816" w:name="_Toc112679357"/>
      <w:bookmarkStart w:id="1817" w:name="_Toc112680389"/>
      <w:bookmarkStart w:id="1818" w:name="_Toc112449366"/>
      <w:bookmarkStart w:id="1819" w:name="_Toc112672465"/>
      <w:bookmarkStart w:id="1820" w:name="_Toc112672937"/>
      <w:bookmarkStart w:id="1821" w:name="_Toc112679358"/>
      <w:bookmarkStart w:id="1822" w:name="_Toc112680390"/>
      <w:bookmarkStart w:id="1823" w:name="_Toc112449367"/>
      <w:bookmarkStart w:id="1824" w:name="_Toc112672466"/>
      <w:bookmarkStart w:id="1825" w:name="_Toc112672938"/>
      <w:bookmarkStart w:id="1826" w:name="_Toc112679359"/>
      <w:bookmarkStart w:id="1827" w:name="_Toc112680391"/>
      <w:bookmarkStart w:id="1828" w:name="_Toc112449368"/>
      <w:bookmarkStart w:id="1829" w:name="_Toc112672467"/>
      <w:bookmarkStart w:id="1830" w:name="_Toc112672939"/>
      <w:bookmarkStart w:id="1831" w:name="_Toc112679360"/>
      <w:bookmarkStart w:id="1832" w:name="_Toc112680392"/>
      <w:bookmarkStart w:id="1833" w:name="_Toc112449369"/>
      <w:bookmarkStart w:id="1834" w:name="_Toc112672468"/>
      <w:bookmarkStart w:id="1835" w:name="_Toc112672940"/>
      <w:bookmarkStart w:id="1836" w:name="_Toc112679361"/>
      <w:bookmarkStart w:id="1837" w:name="_Toc112680393"/>
      <w:bookmarkStart w:id="1838" w:name="_Toc112449370"/>
      <w:bookmarkStart w:id="1839" w:name="_Toc112672469"/>
      <w:bookmarkStart w:id="1840" w:name="_Toc112672941"/>
      <w:bookmarkStart w:id="1841" w:name="_Toc112679362"/>
      <w:bookmarkStart w:id="1842" w:name="_Toc112680394"/>
      <w:bookmarkStart w:id="1843" w:name="_Toc112449371"/>
      <w:bookmarkStart w:id="1844" w:name="_Toc112672470"/>
      <w:bookmarkStart w:id="1845" w:name="_Toc112672942"/>
      <w:bookmarkStart w:id="1846" w:name="_Toc112679363"/>
      <w:bookmarkStart w:id="1847" w:name="_Toc112680395"/>
      <w:bookmarkStart w:id="1848" w:name="_Toc112449372"/>
      <w:bookmarkStart w:id="1849" w:name="_Toc112672471"/>
      <w:bookmarkStart w:id="1850" w:name="_Toc112672943"/>
      <w:bookmarkStart w:id="1851" w:name="_Toc112679364"/>
      <w:bookmarkStart w:id="1852" w:name="_Toc112680396"/>
      <w:bookmarkStart w:id="1853" w:name="_Toc112449373"/>
      <w:bookmarkStart w:id="1854" w:name="_Toc112672472"/>
      <w:bookmarkStart w:id="1855" w:name="_Toc112672944"/>
      <w:bookmarkStart w:id="1856" w:name="_Toc112679365"/>
      <w:bookmarkStart w:id="1857" w:name="_Toc112680397"/>
      <w:bookmarkStart w:id="1858" w:name="_Toc112449374"/>
      <w:bookmarkStart w:id="1859" w:name="_Toc112672473"/>
      <w:bookmarkStart w:id="1860" w:name="_Toc112672945"/>
      <w:bookmarkStart w:id="1861" w:name="_Toc112679366"/>
      <w:bookmarkStart w:id="1862" w:name="_Toc112680398"/>
      <w:bookmarkStart w:id="1863" w:name="_Toc112449375"/>
      <w:bookmarkStart w:id="1864" w:name="_Toc112672474"/>
      <w:bookmarkStart w:id="1865" w:name="_Toc112672946"/>
      <w:bookmarkStart w:id="1866" w:name="_Toc112679367"/>
      <w:bookmarkStart w:id="1867" w:name="_Toc112680399"/>
      <w:bookmarkStart w:id="1868" w:name="_Toc112449376"/>
      <w:bookmarkStart w:id="1869" w:name="_Toc112672475"/>
      <w:bookmarkStart w:id="1870" w:name="_Toc112672947"/>
      <w:bookmarkStart w:id="1871" w:name="_Toc112679368"/>
      <w:bookmarkStart w:id="1872" w:name="_Toc112680400"/>
      <w:bookmarkStart w:id="1873" w:name="_Toc112449377"/>
      <w:bookmarkStart w:id="1874" w:name="_Toc112672476"/>
      <w:bookmarkStart w:id="1875" w:name="_Toc112672948"/>
      <w:bookmarkStart w:id="1876" w:name="_Toc112679369"/>
      <w:bookmarkStart w:id="1877" w:name="_Toc112680401"/>
      <w:bookmarkStart w:id="1878" w:name="_Toc112449378"/>
      <w:bookmarkStart w:id="1879" w:name="_Toc112672477"/>
      <w:bookmarkStart w:id="1880" w:name="_Toc112672949"/>
      <w:bookmarkStart w:id="1881" w:name="_Toc112679370"/>
      <w:bookmarkStart w:id="1882" w:name="_Toc112680402"/>
      <w:bookmarkStart w:id="1883" w:name="_Toc112449379"/>
      <w:bookmarkStart w:id="1884" w:name="_Toc112672478"/>
      <w:bookmarkStart w:id="1885" w:name="_Toc112672950"/>
      <w:bookmarkStart w:id="1886" w:name="_Toc112679371"/>
      <w:bookmarkStart w:id="1887" w:name="_Toc112680403"/>
      <w:bookmarkStart w:id="1888" w:name="_Toc112449380"/>
      <w:bookmarkStart w:id="1889" w:name="_Toc112672479"/>
      <w:bookmarkStart w:id="1890" w:name="_Toc112672951"/>
      <w:bookmarkStart w:id="1891" w:name="_Toc112679372"/>
      <w:bookmarkStart w:id="1892" w:name="_Toc112680404"/>
      <w:bookmarkStart w:id="1893" w:name="_Toc112449381"/>
      <w:bookmarkStart w:id="1894" w:name="_Toc112672480"/>
      <w:bookmarkStart w:id="1895" w:name="_Toc112672952"/>
      <w:bookmarkStart w:id="1896" w:name="_Toc112679373"/>
      <w:bookmarkStart w:id="1897" w:name="_Toc112680405"/>
      <w:bookmarkStart w:id="1898" w:name="_Toc112449382"/>
      <w:bookmarkStart w:id="1899" w:name="_Toc112672481"/>
      <w:bookmarkStart w:id="1900" w:name="_Toc112672953"/>
      <w:bookmarkStart w:id="1901" w:name="_Toc112679374"/>
      <w:bookmarkStart w:id="1902" w:name="_Toc112680406"/>
      <w:bookmarkStart w:id="1903" w:name="_Toc112449383"/>
      <w:bookmarkStart w:id="1904" w:name="_Toc112672482"/>
      <w:bookmarkStart w:id="1905" w:name="_Toc112672954"/>
      <w:bookmarkStart w:id="1906" w:name="_Toc112679375"/>
      <w:bookmarkStart w:id="1907" w:name="_Toc112680407"/>
      <w:bookmarkStart w:id="1908" w:name="_Toc112449384"/>
      <w:bookmarkStart w:id="1909" w:name="_Toc112672483"/>
      <w:bookmarkStart w:id="1910" w:name="_Toc112672955"/>
      <w:bookmarkStart w:id="1911" w:name="_Toc112679376"/>
      <w:bookmarkStart w:id="1912" w:name="_Toc112680408"/>
      <w:bookmarkStart w:id="1913" w:name="_Toc112449385"/>
      <w:bookmarkStart w:id="1914" w:name="_Toc112672484"/>
      <w:bookmarkStart w:id="1915" w:name="_Toc112672956"/>
      <w:bookmarkStart w:id="1916" w:name="_Toc112679377"/>
      <w:bookmarkStart w:id="1917" w:name="_Toc112680409"/>
      <w:bookmarkStart w:id="1918" w:name="_Toc112449386"/>
      <w:bookmarkStart w:id="1919" w:name="_Toc112672485"/>
      <w:bookmarkStart w:id="1920" w:name="_Toc112672957"/>
      <w:bookmarkStart w:id="1921" w:name="_Toc112679378"/>
      <w:bookmarkStart w:id="1922" w:name="_Toc112680410"/>
      <w:bookmarkStart w:id="1923" w:name="_Toc112449387"/>
      <w:bookmarkStart w:id="1924" w:name="_Toc112672486"/>
      <w:bookmarkStart w:id="1925" w:name="_Toc112672958"/>
      <w:bookmarkStart w:id="1926" w:name="_Toc112679379"/>
      <w:bookmarkStart w:id="1927" w:name="_Toc112680411"/>
      <w:bookmarkStart w:id="1928" w:name="_Toc112449388"/>
      <w:bookmarkStart w:id="1929" w:name="_Toc112672487"/>
      <w:bookmarkStart w:id="1930" w:name="_Toc112672959"/>
      <w:bookmarkStart w:id="1931" w:name="_Toc112679380"/>
      <w:bookmarkStart w:id="1932" w:name="_Toc112680412"/>
      <w:bookmarkStart w:id="1933" w:name="_Toc112449389"/>
      <w:bookmarkStart w:id="1934" w:name="_Toc112672488"/>
      <w:bookmarkStart w:id="1935" w:name="_Toc112672960"/>
      <w:bookmarkStart w:id="1936" w:name="_Toc112679381"/>
      <w:bookmarkStart w:id="1937" w:name="_Toc112680413"/>
      <w:bookmarkStart w:id="1938" w:name="_Toc112449390"/>
      <w:bookmarkStart w:id="1939" w:name="_Toc112672489"/>
      <w:bookmarkStart w:id="1940" w:name="_Toc112672961"/>
      <w:bookmarkStart w:id="1941" w:name="_Toc112679382"/>
      <w:bookmarkStart w:id="1942" w:name="_Toc112680414"/>
      <w:bookmarkStart w:id="1943" w:name="_Toc112449391"/>
      <w:bookmarkStart w:id="1944" w:name="_Toc112672490"/>
      <w:bookmarkStart w:id="1945" w:name="_Toc112672962"/>
      <w:bookmarkStart w:id="1946" w:name="_Toc112679383"/>
      <w:bookmarkStart w:id="1947" w:name="_Toc112680415"/>
      <w:bookmarkStart w:id="1948" w:name="_Toc112449392"/>
      <w:bookmarkStart w:id="1949" w:name="_Toc112672491"/>
      <w:bookmarkStart w:id="1950" w:name="_Toc112672963"/>
      <w:bookmarkStart w:id="1951" w:name="_Toc112679384"/>
      <w:bookmarkStart w:id="1952" w:name="_Toc112680416"/>
      <w:bookmarkStart w:id="1953" w:name="_Toc112449393"/>
      <w:bookmarkStart w:id="1954" w:name="_Toc112672492"/>
      <w:bookmarkStart w:id="1955" w:name="_Toc112672964"/>
      <w:bookmarkStart w:id="1956" w:name="_Toc112679385"/>
      <w:bookmarkStart w:id="1957" w:name="_Toc112680417"/>
      <w:bookmarkStart w:id="1958" w:name="_Toc112449394"/>
      <w:bookmarkStart w:id="1959" w:name="_Toc112672493"/>
      <w:bookmarkStart w:id="1960" w:name="_Toc112672965"/>
      <w:bookmarkStart w:id="1961" w:name="_Toc112679386"/>
      <w:bookmarkStart w:id="1962" w:name="_Toc112680418"/>
      <w:bookmarkStart w:id="1963" w:name="_Toc112449395"/>
      <w:bookmarkStart w:id="1964" w:name="_Toc112672494"/>
      <w:bookmarkStart w:id="1965" w:name="_Toc112672966"/>
      <w:bookmarkStart w:id="1966" w:name="_Toc112679387"/>
      <w:bookmarkStart w:id="1967" w:name="_Toc112680419"/>
      <w:bookmarkStart w:id="1968" w:name="_Toc112449396"/>
      <w:bookmarkStart w:id="1969" w:name="_Toc112672495"/>
      <w:bookmarkStart w:id="1970" w:name="_Toc112672967"/>
      <w:bookmarkStart w:id="1971" w:name="_Toc112679388"/>
      <w:bookmarkStart w:id="1972" w:name="_Toc112680420"/>
      <w:bookmarkStart w:id="1973" w:name="_Toc112449397"/>
      <w:bookmarkStart w:id="1974" w:name="_Toc112672496"/>
      <w:bookmarkStart w:id="1975" w:name="_Toc112672968"/>
      <w:bookmarkStart w:id="1976" w:name="_Toc112679389"/>
      <w:bookmarkStart w:id="1977" w:name="_Toc112680421"/>
      <w:bookmarkStart w:id="1978" w:name="_Toc112449398"/>
      <w:bookmarkStart w:id="1979" w:name="_Toc112672497"/>
      <w:bookmarkStart w:id="1980" w:name="_Toc112672969"/>
      <w:bookmarkStart w:id="1981" w:name="_Toc112679390"/>
      <w:bookmarkStart w:id="1982" w:name="_Toc112680422"/>
      <w:bookmarkStart w:id="1983" w:name="_Toc112449399"/>
      <w:bookmarkStart w:id="1984" w:name="_Toc112672498"/>
      <w:bookmarkStart w:id="1985" w:name="_Toc112672970"/>
      <w:bookmarkStart w:id="1986" w:name="_Toc112679391"/>
      <w:bookmarkStart w:id="1987" w:name="_Toc112680423"/>
      <w:bookmarkStart w:id="1988" w:name="_Toc112449400"/>
      <w:bookmarkStart w:id="1989" w:name="_Toc112672499"/>
      <w:bookmarkStart w:id="1990" w:name="_Toc112672971"/>
      <w:bookmarkStart w:id="1991" w:name="_Toc112679392"/>
      <w:bookmarkStart w:id="1992" w:name="_Toc112680424"/>
      <w:bookmarkStart w:id="1993" w:name="_Toc112449401"/>
      <w:bookmarkStart w:id="1994" w:name="_Toc112672500"/>
      <w:bookmarkStart w:id="1995" w:name="_Toc112672972"/>
      <w:bookmarkStart w:id="1996" w:name="_Toc112679393"/>
      <w:bookmarkStart w:id="1997" w:name="_Toc112680425"/>
      <w:bookmarkStart w:id="1998" w:name="_Toc112449402"/>
      <w:bookmarkStart w:id="1999" w:name="_Toc112672501"/>
      <w:bookmarkStart w:id="2000" w:name="_Toc112672973"/>
      <w:bookmarkStart w:id="2001" w:name="_Toc112679394"/>
      <w:bookmarkStart w:id="2002" w:name="_Toc112680426"/>
      <w:bookmarkStart w:id="2003" w:name="_Toc112449403"/>
      <w:bookmarkStart w:id="2004" w:name="_Toc112672502"/>
      <w:bookmarkStart w:id="2005" w:name="_Toc112672974"/>
      <w:bookmarkStart w:id="2006" w:name="_Toc112679395"/>
      <w:bookmarkStart w:id="2007" w:name="_Toc112680427"/>
      <w:bookmarkStart w:id="2008" w:name="_Toc112449404"/>
      <w:bookmarkStart w:id="2009" w:name="_Toc112672503"/>
      <w:bookmarkStart w:id="2010" w:name="_Toc112672975"/>
      <w:bookmarkStart w:id="2011" w:name="_Toc112679396"/>
      <w:bookmarkStart w:id="2012" w:name="_Toc112680428"/>
      <w:bookmarkStart w:id="2013" w:name="_Toc112449405"/>
      <w:bookmarkStart w:id="2014" w:name="_Toc112672504"/>
      <w:bookmarkStart w:id="2015" w:name="_Toc112672976"/>
      <w:bookmarkStart w:id="2016" w:name="_Toc112679397"/>
      <w:bookmarkStart w:id="2017" w:name="_Toc112680429"/>
      <w:bookmarkStart w:id="2018" w:name="_Toc112449406"/>
      <w:bookmarkStart w:id="2019" w:name="_Toc112672505"/>
      <w:bookmarkStart w:id="2020" w:name="_Toc112672977"/>
      <w:bookmarkStart w:id="2021" w:name="_Toc112679398"/>
      <w:bookmarkStart w:id="2022" w:name="_Toc112680430"/>
      <w:bookmarkStart w:id="2023" w:name="_Toc112449407"/>
      <w:bookmarkStart w:id="2024" w:name="_Toc112672506"/>
      <w:bookmarkStart w:id="2025" w:name="_Toc112672978"/>
      <w:bookmarkStart w:id="2026" w:name="_Toc112679399"/>
      <w:bookmarkStart w:id="2027" w:name="_Toc112680431"/>
      <w:bookmarkStart w:id="2028" w:name="_Toc112449408"/>
      <w:bookmarkStart w:id="2029" w:name="_Toc112672507"/>
      <w:bookmarkStart w:id="2030" w:name="_Toc112672979"/>
      <w:bookmarkStart w:id="2031" w:name="_Toc112679400"/>
      <w:bookmarkStart w:id="2032" w:name="_Toc112680432"/>
      <w:bookmarkStart w:id="2033" w:name="_Toc112449409"/>
      <w:bookmarkStart w:id="2034" w:name="_Toc112672508"/>
      <w:bookmarkStart w:id="2035" w:name="_Toc112672980"/>
      <w:bookmarkStart w:id="2036" w:name="_Toc112679401"/>
      <w:bookmarkStart w:id="2037" w:name="_Toc112680433"/>
      <w:bookmarkStart w:id="2038" w:name="_Toc80547010"/>
      <w:bookmarkStart w:id="2039" w:name="_Toc80549355"/>
      <w:bookmarkStart w:id="2040" w:name="_Toc80547011"/>
      <w:bookmarkStart w:id="2041" w:name="_Toc80549356"/>
      <w:bookmarkStart w:id="2042" w:name="_Toc80547012"/>
      <w:bookmarkStart w:id="2043" w:name="_Toc80549357"/>
      <w:bookmarkStart w:id="2044" w:name="_Toc80547013"/>
      <w:bookmarkStart w:id="2045" w:name="_Toc80549358"/>
      <w:bookmarkStart w:id="2046" w:name="_Toc80547014"/>
      <w:bookmarkStart w:id="2047" w:name="_Toc80549359"/>
      <w:bookmarkStart w:id="2048" w:name="_Toc80547015"/>
      <w:bookmarkStart w:id="2049" w:name="_Toc80549360"/>
      <w:bookmarkStart w:id="2050" w:name="_Toc80547016"/>
      <w:bookmarkStart w:id="2051" w:name="_Toc80549361"/>
      <w:bookmarkStart w:id="2052" w:name="_Toc80547017"/>
      <w:bookmarkStart w:id="2053" w:name="_Toc80549362"/>
      <w:bookmarkStart w:id="2054" w:name="_Toc80547018"/>
      <w:bookmarkStart w:id="2055" w:name="_Toc80549363"/>
      <w:bookmarkStart w:id="2056" w:name="_Toc80547019"/>
      <w:bookmarkStart w:id="2057" w:name="_Toc80549364"/>
      <w:bookmarkStart w:id="2058" w:name="_Toc80547020"/>
      <w:bookmarkStart w:id="2059" w:name="_Toc80549365"/>
      <w:bookmarkStart w:id="2060" w:name="_Toc80547021"/>
      <w:bookmarkStart w:id="2061" w:name="_Toc80549366"/>
      <w:bookmarkStart w:id="2062" w:name="_Toc80547022"/>
      <w:bookmarkStart w:id="2063" w:name="_Toc80549367"/>
      <w:bookmarkStart w:id="2064" w:name="_Toc80547023"/>
      <w:bookmarkStart w:id="2065" w:name="_Toc80549368"/>
      <w:bookmarkStart w:id="2066" w:name="_Toc80547024"/>
      <w:bookmarkStart w:id="2067" w:name="_Toc80549369"/>
      <w:bookmarkStart w:id="2068" w:name="_Toc80547025"/>
      <w:bookmarkStart w:id="2069" w:name="_Toc80549370"/>
      <w:bookmarkStart w:id="2070" w:name="_Toc80547026"/>
      <w:bookmarkStart w:id="2071" w:name="_Toc80549371"/>
      <w:bookmarkStart w:id="2072" w:name="_Toc80547027"/>
      <w:bookmarkStart w:id="2073" w:name="_Toc80549372"/>
      <w:bookmarkStart w:id="2074" w:name="_Toc80547028"/>
      <w:bookmarkStart w:id="2075" w:name="_Toc80549373"/>
      <w:bookmarkStart w:id="2076" w:name="_Toc80547029"/>
      <w:bookmarkStart w:id="2077" w:name="_Toc80549374"/>
      <w:bookmarkStart w:id="2078" w:name="_Toc80547030"/>
      <w:bookmarkStart w:id="2079" w:name="_Toc80549375"/>
      <w:bookmarkStart w:id="2080" w:name="_Toc80547031"/>
      <w:bookmarkStart w:id="2081" w:name="_Toc80549376"/>
      <w:bookmarkStart w:id="2082" w:name="_Toc80547032"/>
      <w:bookmarkStart w:id="2083" w:name="_Toc80549377"/>
      <w:bookmarkStart w:id="2084" w:name="_Toc80547033"/>
      <w:bookmarkStart w:id="2085" w:name="_Toc80549378"/>
      <w:bookmarkStart w:id="2086" w:name="_Toc80547034"/>
      <w:bookmarkStart w:id="2087" w:name="_Toc80549379"/>
      <w:bookmarkStart w:id="2088" w:name="_Toc80547035"/>
      <w:bookmarkStart w:id="2089" w:name="_Toc80549380"/>
      <w:bookmarkStart w:id="2090" w:name="_Toc80547036"/>
      <w:bookmarkStart w:id="2091" w:name="_Toc80549381"/>
      <w:bookmarkStart w:id="2092" w:name="_Toc80547037"/>
      <w:bookmarkStart w:id="2093" w:name="_Toc80549382"/>
      <w:bookmarkStart w:id="2094" w:name="_Toc80547038"/>
      <w:bookmarkStart w:id="2095" w:name="_Toc80549383"/>
      <w:bookmarkStart w:id="2096" w:name="_Toc80547039"/>
      <w:bookmarkStart w:id="2097" w:name="_Toc80549384"/>
      <w:bookmarkStart w:id="2098" w:name="_Toc80547040"/>
      <w:bookmarkStart w:id="2099" w:name="_Toc80549385"/>
      <w:bookmarkStart w:id="2100" w:name="_Toc80547041"/>
      <w:bookmarkStart w:id="2101" w:name="_Toc80549386"/>
      <w:bookmarkStart w:id="2102" w:name="_Toc80547042"/>
      <w:bookmarkStart w:id="2103" w:name="_Toc80549387"/>
      <w:bookmarkStart w:id="2104" w:name="_Toc80547043"/>
      <w:bookmarkStart w:id="2105" w:name="_Toc80549388"/>
      <w:bookmarkStart w:id="2106" w:name="_Toc80547044"/>
      <w:bookmarkStart w:id="2107" w:name="_Toc80549389"/>
      <w:bookmarkStart w:id="2108" w:name="_Toc80547045"/>
      <w:bookmarkStart w:id="2109" w:name="_Toc80549390"/>
      <w:bookmarkStart w:id="2110" w:name="_Toc80547046"/>
      <w:bookmarkStart w:id="2111" w:name="_Toc80549391"/>
      <w:bookmarkStart w:id="2112" w:name="_Toc80547047"/>
      <w:bookmarkStart w:id="2113" w:name="_Toc80549392"/>
      <w:bookmarkStart w:id="2114" w:name="_Toc80547048"/>
      <w:bookmarkStart w:id="2115" w:name="_Toc80549393"/>
      <w:bookmarkStart w:id="2116" w:name="_Toc80547049"/>
      <w:bookmarkStart w:id="2117" w:name="_Toc80549394"/>
      <w:bookmarkStart w:id="2118" w:name="_Toc80547050"/>
      <w:bookmarkStart w:id="2119" w:name="_Toc80549395"/>
      <w:bookmarkStart w:id="2120" w:name="_Toc80547051"/>
      <w:bookmarkStart w:id="2121" w:name="_Toc80549396"/>
      <w:bookmarkStart w:id="2122" w:name="_Toc80547052"/>
      <w:bookmarkStart w:id="2123" w:name="_Toc80549397"/>
      <w:bookmarkStart w:id="2124" w:name="_Toc80547053"/>
      <w:bookmarkStart w:id="2125" w:name="_Toc80549398"/>
      <w:bookmarkStart w:id="2126" w:name="_Toc80547054"/>
      <w:bookmarkStart w:id="2127" w:name="_Toc80549399"/>
      <w:bookmarkStart w:id="2128" w:name="_Toc80547055"/>
      <w:bookmarkStart w:id="2129" w:name="_Toc80549400"/>
      <w:bookmarkStart w:id="2130" w:name="_Toc80547056"/>
      <w:bookmarkStart w:id="2131" w:name="_Toc80549401"/>
      <w:bookmarkStart w:id="2132" w:name="_Toc80547057"/>
      <w:bookmarkStart w:id="2133" w:name="_Toc80549402"/>
      <w:bookmarkStart w:id="2134" w:name="_Toc80547058"/>
      <w:bookmarkStart w:id="2135" w:name="_Toc80549403"/>
      <w:bookmarkStart w:id="2136" w:name="_Toc80547059"/>
      <w:bookmarkStart w:id="2137" w:name="_Toc80549404"/>
      <w:bookmarkStart w:id="2138" w:name="_Toc80547060"/>
      <w:bookmarkStart w:id="2139" w:name="_Toc80549405"/>
      <w:bookmarkStart w:id="2140" w:name="_Toc80547061"/>
      <w:bookmarkStart w:id="2141" w:name="_Toc80549406"/>
      <w:bookmarkStart w:id="2142" w:name="_Toc80547062"/>
      <w:bookmarkStart w:id="2143" w:name="_Toc80549407"/>
      <w:bookmarkStart w:id="2144" w:name="_Toc80547063"/>
      <w:bookmarkStart w:id="2145" w:name="_Toc80549408"/>
      <w:bookmarkStart w:id="2146" w:name="_Toc80547064"/>
      <w:bookmarkStart w:id="2147" w:name="_Toc80549409"/>
      <w:bookmarkStart w:id="2148" w:name="_Toc80547065"/>
      <w:bookmarkStart w:id="2149" w:name="_Toc80549410"/>
      <w:bookmarkStart w:id="2150" w:name="_Toc80547066"/>
      <w:bookmarkStart w:id="2151" w:name="_Toc80549411"/>
      <w:bookmarkStart w:id="2152" w:name="_Toc80547067"/>
      <w:bookmarkStart w:id="2153" w:name="_Toc80549412"/>
      <w:bookmarkStart w:id="2154" w:name="_Toc80547068"/>
      <w:bookmarkStart w:id="2155" w:name="_Toc80549413"/>
      <w:bookmarkStart w:id="2156" w:name="_Toc80547069"/>
      <w:bookmarkStart w:id="2157" w:name="_Toc80549414"/>
      <w:bookmarkStart w:id="2158" w:name="_Toc80547070"/>
      <w:bookmarkStart w:id="2159" w:name="_Toc80549415"/>
      <w:bookmarkStart w:id="2160" w:name="_Toc80547071"/>
      <w:bookmarkStart w:id="2161" w:name="_Toc80549416"/>
      <w:bookmarkStart w:id="2162" w:name="_Toc80547072"/>
      <w:bookmarkStart w:id="2163" w:name="_Toc80549417"/>
      <w:bookmarkStart w:id="2164" w:name="_Toc80547073"/>
      <w:bookmarkStart w:id="2165" w:name="_Toc80549418"/>
      <w:bookmarkStart w:id="2166" w:name="_Toc112680434"/>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r w:rsidRPr="00380669">
        <w:rPr>
          <w:rFonts w:eastAsia="Calibri"/>
          <w:color w:val="3484CC"/>
        </w:rPr>
        <w:t>Children</w:t>
      </w:r>
      <w:r w:rsidR="00E20264">
        <w:rPr>
          <w:rFonts w:eastAsia="Calibri"/>
          <w:color w:val="3484CC"/>
        </w:rPr>
        <w:t xml:space="preserve"> </w:t>
      </w:r>
      <w:r w:rsidR="0004507F">
        <w:rPr>
          <w:rFonts w:eastAsia="Calibri"/>
          <w:color w:val="3484CC"/>
        </w:rPr>
        <w:t>P</w:t>
      </w:r>
      <w:r w:rsidR="007D3877">
        <w:rPr>
          <w:rFonts w:eastAsia="Calibri"/>
          <w:color w:val="3484CC"/>
        </w:rPr>
        <w:t xml:space="preserve">otentially at </w:t>
      </w:r>
      <w:r w:rsidR="0004507F">
        <w:rPr>
          <w:rFonts w:eastAsia="Calibri"/>
          <w:color w:val="3484CC"/>
        </w:rPr>
        <w:t>R</w:t>
      </w:r>
      <w:r w:rsidR="007D3877">
        <w:rPr>
          <w:rFonts w:eastAsia="Calibri"/>
          <w:color w:val="3484CC"/>
        </w:rPr>
        <w:t xml:space="preserve">isk of </w:t>
      </w:r>
      <w:r w:rsidR="0004507F">
        <w:rPr>
          <w:rFonts w:eastAsia="Calibri"/>
          <w:color w:val="3484CC"/>
        </w:rPr>
        <w:t>G</w:t>
      </w:r>
      <w:r w:rsidR="007D3877">
        <w:rPr>
          <w:rFonts w:eastAsia="Calibri"/>
          <w:color w:val="3484CC"/>
        </w:rPr>
        <w:t xml:space="preserve">reater </w:t>
      </w:r>
      <w:r w:rsidR="0004507F">
        <w:rPr>
          <w:rFonts w:eastAsia="Calibri"/>
          <w:color w:val="3484CC"/>
        </w:rPr>
        <w:t>H</w:t>
      </w:r>
      <w:r w:rsidR="007D3877">
        <w:rPr>
          <w:rFonts w:eastAsia="Calibri"/>
          <w:color w:val="3484CC"/>
        </w:rPr>
        <w:t>arm</w:t>
      </w:r>
      <w:bookmarkEnd w:id="2166"/>
    </w:p>
    <w:p w14:paraId="7F89534A" w14:textId="77777777" w:rsidR="004D75FF" w:rsidRDefault="004D75FF" w:rsidP="00380669">
      <w:pPr>
        <w:spacing w:line="276" w:lineRule="auto"/>
        <w:jc w:val="both"/>
        <w:rPr>
          <w:rFonts w:ascii="Trebuchet MS" w:eastAsia="Calibri" w:hAnsi="Trebuchet MS" w:cs="Arial"/>
          <w:sz w:val="22"/>
          <w:szCs w:val="22"/>
        </w:rPr>
      </w:pPr>
    </w:p>
    <w:p w14:paraId="73F4784A" w14:textId="4C2991DB" w:rsidR="0016770F" w:rsidRDefault="0016770F" w:rsidP="00FB090E">
      <w:pPr>
        <w:spacing w:line="276" w:lineRule="auto"/>
        <w:jc w:val="both"/>
        <w:rPr>
          <w:rFonts w:ascii="Trebuchet MS" w:eastAsia="Calibri" w:hAnsi="Trebuchet MS" w:cs="Arial"/>
          <w:sz w:val="22"/>
          <w:szCs w:val="22"/>
        </w:rPr>
      </w:pPr>
      <w:r w:rsidRPr="00AB25A1">
        <w:rPr>
          <w:rFonts w:ascii="Trebuchet MS" w:eastAsia="Calibri" w:hAnsi="Trebuchet MS" w:cs="Arial"/>
          <w:sz w:val="22"/>
          <w:szCs w:val="22"/>
        </w:rPr>
        <w:t>All children should be protected</w:t>
      </w:r>
      <w:r w:rsidR="00730E5A">
        <w:rPr>
          <w:rFonts w:ascii="Trebuchet MS" w:eastAsia="Calibri" w:hAnsi="Trebuchet MS" w:cs="Arial"/>
          <w:sz w:val="22"/>
          <w:szCs w:val="22"/>
        </w:rPr>
        <w:t>. H</w:t>
      </w:r>
      <w:r w:rsidRPr="00AB25A1">
        <w:rPr>
          <w:rFonts w:ascii="Trebuchet MS" w:eastAsia="Calibri" w:hAnsi="Trebuchet MS" w:cs="Arial"/>
          <w:sz w:val="22"/>
          <w:szCs w:val="22"/>
        </w:rPr>
        <w:t>owever</w:t>
      </w:r>
      <w:r w:rsidR="00730E5A">
        <w:rPr>
          <w:rFonts w:ascii="Trebuchet MS" w:eastAsia="Calibri" w:hAnsi="Trebuchet MS" w:cs="Arial"/>
          <w:sz w:val="22"/>
          <w:szCs w:val="22"/>
        </w:rPr>
        <w:t>,</w:t>
      </w:r>
      <w:r w:rsidRPr="00AB25A1">
        <w:rPr>
          <w:rFonts w:ascii="Trebuchet MS" w:eastAsia="Calibri" w:hAnsi="Trebuchet MS" w:cs="Arial"/>
          <w:sz w:val="22"/>
          <w:szCs w:val="22"/>
        </w:rPr>
        <w:t xml:space="preserve"> our staff and Govern</w:t>
      </w:r>
      <w:r w:rsidR="00730E5A">
        <w:rPr>
          <w:rFonts w:ascii="Trebuchet MS" w:eastAsia="Calibri" w:hAnsi="Trebuchet MS" w:cs="Arial"/>
          <w:sz w:val="22"/>
          <w:szCs w:val="22"/>
        </w:rPr>
        <w:t>ors</w:t>
      </w:r>
      <w:r w:rsidRPr="00AB25A1">
        <w:rPr>
          <w:rFonts w:ascii="Trebuchet MS" w:eastAsia="Calibri" w:hAnsi="Trebuchet MS" w:cs="Arial"/>
          <w:sz w:val="22"/>
          <w:szCs w:val="22"/>
        </w:rPr>
        <w:t xml:space="preserve"> recognise that some groups of children are potentially at greater risk of harm than others. This list is not exhaustive but highlights some of these groups:</w:t>
      </w:r>
    </w:p>
    <w:p w14:paraId="41A9842E" w14:textId="77777777" w:rsidR="00B26D44" w:rsidRPr="00AB25A1" w:rsidRDefault="00B26D44" w:rsidP="00C45744">
      <w:pPr>
        <w:spacing w:line="276" w:lineRule="auto"/>
        <w:jc w:val="both"/>
        <w:rPr>
          <w:rFonts w:ascii="Trebuchet MS" w:eastAsia="Calibri" w:hAnsi="Trebuchet MS" w:cs="Arial"/>
          <w:sz w:val="22"/>
          <w:szCs w:val="22"/>
        </w:rPr>
      </w:pPr>
    </w:p>
    <w:p w14:paraId="04B7A2A7" w14:textId="77777777" w:rsidR="0016770F" w:rsidRPr="00AB25A1" w:rsidRDefault="0016770F" w:rsidP="00C45744">
      <w:pPr>
        <w:numPr>
          <w:ilvl w:val="0"/>
          <w:numId w:val="119"/>
        </w:numPr>
        <w:spacing w:line="276" w:lineRule="auto"/>
        <w:ind w:left="284" w:firstLine="0"/>
        <w:jc w:val="both"/>
        <w:rPr>
          <w:rFonts w:ascii="Trebuchet MS" w:eastAsia="Calibri" w:hAnsi="Trebuchet MS" w:cs="Arial"/>
          <w:sz w:val="22"/>
          <w:szCs w:val="22"/>
        </w:rPr>
      </w:pPr>
      <w:r w:rsidRPr="00AB25A1">
        <w:rPr>
          <w:rFonts w:ascii="Trebuchet MS" w:eastAsia="Calibri" w:hAnsi="Trebuchet MS" w:cs="Arial"/>
          <w:sz w:val="22"/>
          <w:szCs w:val="22"/>
        </w:rPr>
        <w:t>Children who need a social worker (Child in Need &amp; Child Protection)</w:t>
      </w:r>
    </w:p>
    <w:p w14:paraId="13E78636" w14:textId="77777777" w:rsidR="0016770F" w:rsidRPr="00AB25A1" w:rsidRDefault="0016770F" w:rsidP="00C45744">
      <w:pPr>
        <w:numPr>
          <w:ilvl w:val="0"/>
          <w:numId w:val="119"/>
        </w:numPr>
        <w:spacing w:line="276" w:lineRule="auto"/>
        <w:ind w:left="284" w:firstLine="0"/>
        <w:jc w:val="both"/>
        <w:rPr>
          <w:rFonts w:ascii="Trebuchet MS" w:eastAsia="Calibri" w:hAnsi="Trebuchet MS" w:cs="Arial"/>
          <w:sz w:val="22"/>
          <w:szCs w:val="22"/>
        </w:rPr>
      </w:pPr>
      <w:r w:rsidRPr="00AB25A1">
        <w:rPr>
          <w:rFonts w:ascii="Trebuchet MS" w:eastAsia="Calibri" w:hAnsi="Trebuchet MS" w:cs="Arial"/>
          <w:sz w:val="22"/>
          <w:szCs w:val="22"/>
        </w:rPr>
        <w:t>Children missing from education</w:t>
      </w:r>
    </w:p>
    <w:p w14:paraId="3414792B" w14:textId="77777777" w:rsidR="0016770F" w:rsidRPr="00AB25A1" w:rsidRDefault="0016770F" w:rsidP="00C45744">
      <w:pPr>
        <w:numPr>
          <w:ilvl w:val="0"/>
          <w:numId w:val="119"/>
        </w:numPr>
        <w:spacing w:line="276" w:lineRule="auto"/>
        <w:ind w:left="284" w:firstLine="0"/>
        <w:jc w:val="both"/>
        <w:rPr>
          <w:rFonts w:ascii="Trebuchet MS" w:eastAsia="Calibri" w:hAnsi="Trebuchet MS" w:cs="Arial"/>
          <w:sz w:val="22"/>
          <w:szCs w:val="22"/>
        </w:rPr>
      </w:pPr>
      <w:r w:rsidRPr="00AB25A1">
        <w:rPr>
          <w:rFonts w:ascii="Trebuchet MS" w:eastAsia="Calibri" w:hAnsi="Trebuchet MS" w:cs="Arial"/>
          <w:sz w:val="22"/>
          <w:szCs w:val="22"/>
        </w:rPr>
        <w:t>Elective Home Education (EHE)</w:t>
      </w:r>
    </w:p>
    <w:p w14:paraId="10793F44" w14:textId="77777777" w:rsidR="0016770F" w:rsidRPr="00AB25A1" w:rsidRDefault="0016770F" w:rsidP="00C45744">
      <w:pPr>
        <w:numPr>
          <w:ilvl w:val="0"/>
          <w:numId w:val="119"/>
        </w:numPr>
        <w:spacing w:line="276" w:lineRule="auto"/>
        <w:ind w:left="284" w:firstLine="0"/>
        <w:jc w:val="both"/>
        <w:rPr>
          <w:rFonts w:ascii="Trebuchet MS" w:eastAsia="Calibri" w:hAnsi="Trebuchet MS" w:cs="Arial"/>
          <w:sz w:val="22"/>
          <w:szCs w:val="22"/>
        </w:rPr>
      </w:pPr>
      <w:r w:rsidRPr="00AB25A1">
        <w:rPr>
          <w:rFonts w:ascii="Trebuchet MS" w:eastAsia="Calibri" w:hAnsi="Trebuchet MS" w:cs="Arial"/>
          <w:sz w:val="22"/>
          <w:szCs w:val="22"/>
        </w:rPr>
        <w:t>Children requiring mental health support</w:t>
      </w:r>
    </w:p>
    <w:p w14:paraId="167CC29C" w14:textId="77777777" w:rsidR="0016770F" w:rsidRPr="00AB25A1" w:rsidRDefault="0016770F" w:rsidP="00C45744">
      <w:pPr>
        <w:numPr>
          <w:ilvl w:val="0"/>
          <w:numId w:val="119"/>
        </w:numPr>
        <w:spacing w:line="276" w:lineRule="auto"/>
        <w:ind w:left="284" w:firstLine="0"/>
        <w:jc w:val="both"/>
        <w:rPr>
          <w:rFonts w:ascii="Trebuchet MS" w:eastAsia="Calibri" w:hAnsi="Trebuchet MS" w:cs="Arial"/>
          <w:sz w:val="22"/>
          <w:szCs w:val="22"/>
        </w:rPr>
      </w:pPr>
      <w:r w:rsidRPr="00AB25A1">
        <w:rPr>
          <w:rFonts w:ascii="Trebuchet MS" w:eastAsia="Calibri" w:hAnsi="Trebuchet MS" w:cs="Arial"/>
          <w:sz w:val="22"/>
          <w:szCs w:val="22"/>
        </w:rPr>
        <w:lastRenderedPageBreak/>
        <w:t>Looked after children and previously looked after children</w:t>
      </w:r>
    </w:p>
    <w:p w14:paraId="4B42A945" w14:textId="77777777" w:rsidR="0016770F" w:rsidRPr="00AB25A1" w:rsidRDefault="0016770F" w:rsidP="00C45744">
      <w:pPr>
        <w:numPr>
          <w:ilvl w:val="0"/>
          <w:numId w:val="119"/>
        </w:numPr>
        <w:spacing w:line="276" w:lineRule="auto"/>
        <w:ind w:left="284" w:firstLine="0"/>
        <w:jc w:val="both"/>
        <w:rPr>
          <w:rFonts w:ascii="Trebuchet MS" w:eastAsia="Calibri" w:hAnsi="Trebuchet MS" w:cs="Arial"/>
          <w:sz w:val="22"/>
          <w:szCs w:val="22"/>
        </w:rPr>
      </w:pPr>
      <w:r w:rsidRPr="00AB25A1">
        <w:rPr>
          <w:rFonts w:ascii="Trebuchet MS" w:eastAsia="Calibri" w:hAnsi="Trebuchet MS" w:cs="Arial"/>
          <w:sz w:val="22"/>
          <w:szCs w:val="22"/>
        </w:rPr>
        <w:t>Children with special educational needs &amp; disabilities/health issues</w:t>
      </w:r>
    </w:p>
    <w:p w14:paraId="5764AAA9" w14:textId="71D21A57" w:rsidR="0016770F" w:rsidRPr="00C45744" w:rsidRDefault="0016770F" w:rsidP="00C45744">
      <w:pPr>
        <w:numPr>
          <w:ilvl w:val="0"/>
          <w:numId w:val="119"/>
        </w:numPr>
        <w:spacing w:line="276" w:lineRule="auto"/>
        <w:ind w:left="284" w:firstLine="0"/>
        <w:jc w:val="both"/>
        <w:rPr>
          <w:rFonts w:ascii="Trebuchet MS" w:eastAsia="Calibri" w:hAnsi="Trebuchet MS" w:cs="Arial"/>
          <w:color w:val="FF0000"/>
          <w:sz w:val="22"/>
          <w:szCs w:val="22"/>
        </w:rPr>
      </w:pPr>
      <w:r w:rsidRPr="00AB25A1">
        <w:rPr>
          <w:rFonts w:ascii="Trebuchet MS" w:eastAsia="Calibri" w:hAnsi="Trebuchet MS" w:cs="Arial"/>
          <w:sz w:val="22"/>
          <w:szCs w:val="22"/>
        </w:rPr>
        <w:t>Children who are lesbian, gay, bi</w:t>
      </w:r>
      <w:r>
        <w:rPr>
          <w:rFonts w:ascii="Trebuchet MS" w:eastAsia="Calibri" w:hAnsi="Trebuchet MS" w:cs="Arial"/>
          <w:sz w:val="22"/>
          <w:szCs w:val="22"/>
        </w:rPr>
        <w:t>sexual</w:t>
      </w:r>
      <w:r w:rsidRPr="00AB25A1">
        <w:rPr>
          <w:rFonts w:ascii="Trebuchet MS" w:eastAsia="Calibri" w:hAnsi="Trebuchet MS" w:cs="Arial"/>
          <w:sz w:val="22"/>
          <w:szCs w:val="22"/>
        </w:rPr>
        <w:t xml:space="preserve"> or trans</w:t>
      </w:r>
      <w:r>
        <w:rPr>
          <w:rFonts w:ascii="Trebuchet MS" w:eastAsia="Calibri" w:hAnsi="Trebuchet MS" w:cs="Arial"/>
          <w:sz w:val="22"/>
          <w:szCs w:val="22"/>
        </w:rPr>
        <w:t>gender</w:t>
      </w:r>
      <w:r w:rsidRPr="00AB25A1">
        <w:rPr>
          <w:rFonts w:ascii="Trebuchet MS" w:eastAsia="Calibri" w:hAnsi="Trebuchet MS" w:cs="Arial"/>
          <w:sz w:val="22"/>
          <w:szCs w:val="22"/>
        </w:rPr>
        <w:t xml:space="preserve"> (LGBT)</w:t>
      </w:r>
    </w:p>
    <w:p w14:paraId="24495CF0" w14:textId="77777777" w:rsidR="00604438" w:rsidRPr="00AB25A1" w:rsidRDefault="00604438" w:rsidP="00C45744">
      <w:pPr>
        <w:spacing w:after="200"/>
        <w:ind w:left="284"/>
        <w:jc w:val="both"/>
        <w:rPr>
          <w:rFonts w:ascii="Trebuchet MS" w:eastAsia="Calibri" w:hAnsi="Trebuchet MS" w:cs="Arial"/>
          <w:color w:val="FF0000"/>
          <w:sz w:val="22"/>
          <w:szCs w:val="22"/>
        </w:rPr>
      </w:pPr>
    </w:p>
    <w:p w14:paraId="4BF3F321" w14:textId="3B17FBDD" w:rsidR="0016770F" w:rsidRPr="00AB25A1" w:rsidRDefault="0016770F" w:rsidP="00C45744">
      <w:pPr>
        <w:spacing w:line="276" w:lineRule="auto"/>
        <w:jc w:val="both"/>
        <w:rPr>
          <w:rFonts w:ascii="Trebuchet MS" w:hAnsi="Trebuchet MS" w:cs="Arial"/>
          <w:bCs/>
          <w:color w:val="000000"/>
          <w:sz w:val="22"/>
          <w:szCs w:val="22"/>
          <w:lang w:eastAsia="en-GB"/>
        </w:rPr>
      </w:pPr>
      <w:r w:rsidRPr="00C45744">
        <w:rPr>
          <w:rFonts w:ascii="Trebuchet MS" w:eastAsia="Calibri" w:hAnsi="Trebuchet MS" w:cs="Arial"/>
          <w:i/>
          <w:iCs/>
          <w:sz w:val="22"/>
          <w:szCs w:val="22"/>
        </w:rPr>
        <w:t>K</w:t>
      </w:r>
      <w:r w:rsidR="00604438" w:rsidRPr="00C45744">
        <w:rPr>
          <w:rFonts w:ascii="Trebuchet MS" w:eastAsia="Calibri" w:hAnsi="Trebuchet MS" w:cs="Arial"/>
          <w:i/>
          <w:iCs/>
          <w:sz w:val="22"/>
          <w:szCs w:val="22"/>
        </w:rPr>
        <w:t>CSiE</w:t>
      </w:r>
      <w:r w:rsidRPr="00C45744">
        <w:rPr>
          <w:rFonts w:ascii="Trebuchet MS" w:eastAsia="Calibri" w:hAnsi="Trebuchet MS" w:cs="Arial"/>
          <w:i/>
          <w:iCs/>
          <w:sz w:val="22"/>
          <w:szCs w:val="22"/>
        </w:rPr>
        <w:t xml:space="preserve"> 2022</w:t>
      </w:r>
      <w:r w:rsidR="00566809">
        <w:rPr>
          <w:rFonts w:ascii="Trebuchet MS" w:eastAsia="Calibri" w:hAnsi="Trebuchet MS" w:cs="Arial"/>
          <w:i/>
          <w:iCs/>
          <w:sz w:val="22"/>
          <w:szCs w:val="22"/>
        </w:rPr>
        <w:t>,</w:t>
      </w:r>
      <w:r w:rsidRPr="00AB25A1">
        <w:rPr>
          <w:rFonts w:ascii="Trebuchet MS" w:eastAsia="Calibri" w:hAnsi="Trebuchet MS" w:cs="Arial"/>
          <w:sz w:val="22"/>
          <w:szCs w:val="22"/>
        </w:rPr>
        <w:t xml:space="preserve"> </w:t>
      </w:r>
      <w:r w:rsidR="00566809">
        <w:rPr>
          <w:rFonts w:ascii="Trebuchet MS" w:eastAsia="Calibri" w:hAnsi="Trebuchet MS" w:cs="Arial"/>
          <w:sz w:val="22"/>
          <w:szCs w:val="22"/>
        </w:rPr>
        <w:t>p</w:t>
      </w:r>
      <w:r w:rsidR="00566809" w:rsidRPr="00AB25A1">
        <w:rPr>
          <w:rFonts w:ascii="Trebuchet MS" w:eastAsia="Calibri" w:hAnsi="Trebuchet MS" w:cs="Arial"/>
          <w:sz w:val="22"/>
          <w:szCs w:val="22"/>
        </w:rPr>
        <w:t>aragraphs 170-204</w:t>
      </w:r>
      <w:r w:rsidR="00566809">
        <w:rPr>
          <w:rFonts w:ascii="Trebuchet MS" w:eastAsia="Calibri" w:hAnsi="Trebuchet MS" w:cs="Arial"/>
          <w:sz w:val="22"/>
          <w:szCs w:val="22"/>
        </w:rPr>
        <w:t>,</w:t>
      </w:r>
      <w:r w:rsidR="00566809" w:rsidRPr="00AB25A1">
        <w:rPr>
          <w:rFonts w:ascii="Trebuchet MS" w:eastAsia="Calibri" w:hAnsi="Trebuchet MS" w:cs="Arial"/>
          <w:sz w:val="22"/>
          <w:szCs w:val="22"/>
        </w:rPr>
        <w:t xml:space="preserve"> </w:t>
      </w:r>
      <w:r w:rsidR="00566809">
        <w:rPr>
          <w:rFonts w:ascii="Trebuchet MS" w:eastAsia="Calibri" w:hAnsi="Trebuchet MS" w:cs="Arial"/>
          <w:sz w:val="22"/>
          <w:szCs w:val="22"/>
        </w:rPr>
        <w:t>provides</w:t>
      </w:r>
      <w:r w:rsidRPr="00AB25A1">
        <w:rPr>
          <w:rFonts w:ascii="Trebuchet MS" w:eastAsia="Calibri" w:hAnsi="Trebuchet MS" w:cs="Arial"/>
          <w:sz w:val="22"/>
          <w:szCs w:val="22"/>
        </w:rPr>
        <w:t xml:space="preserve"> more detail about these groups. We support the</w:t>
      </w:r>
      <w:r w:rsidR="00566809">
        <w:rPr>
          <w:rFonts w:ascii="Trebuchet MS" w:eastAsia="Calibri" w:hAnsi="Trebuchet MS" w:cs="Arial"/>
          <w:sz w:val="22"/>
          <w:szCs w:val="22"/>
        </w:rPr>
        <w:t>m</w:t>
      </w:r>
      <w:r w:rsidRPr="00AB25A1">
        <w:rPr>
          <w:rFonts w:ascii="Trebuchet MS" w:eastAsia="Calibri" w:hAnsi="Trebuchet MS" w:cs="Arial"/>
          <w:sz w:val="22"/>
          <w:szCs w:val="22"/>
        </w:rPr>
        <w:t xml:space="preserve"> by having: -</w:t>
      </w:r>
    </w:p>
    <w:p w14:paraId="2A82B9E4" w14:textId="77777777" w:rsidR="003706F1" w:rsidRPr="00D9230C" w:rsidRDefault="003706F1" w:rsidP="003706F1">
      <w:pPr>
        <w:autoSpaceDE w:val="0"/>
        <w:autoSpaceDN w:val="0"/>
        <w:adjustRightInd w:val="0"/>
        <w:jc w:val="both"/>
        <w:rPr>
          <w:rFonts w:ascii="Trebuchet MS" w:hAnsi="Trebuchet MS" w:cs="Arial,Bold"/>
          <w:bCs/>
          <w:color w:val="000000"/>
          <w:sz w:val="22"/>
          <w:szCs w:val="22"/>
          <w:lang w:eastAsia="en-GB"/>
        </w:rPr>
      </w:pPr>
    </w:p>
    <w:p w14:paraId="74222F79" w14:textId="77777777" w:rsidR="003706F1" w:rsidRDefault="003706F1" w:rsidP="00473F85">
      <w:pPr>
        <w:numPr>
          <w:ilvl w:val="0"/>
          <w:numId w:val="21"/>
        </w:numPr>
        <w:autoSpaceDE w:val="0"/>
        <w:autoSpaceDN w:val="0"/>
        <w:adjustRightInd w:val="0"/>
        <w:spacing w:line="276" w:lineRule="auto"/>
        <w:ind w:hanging="357"/>
        <w:jc w:val="both"/>
        <w:rPr>
          <w:rFonts w:ascii="Trebuchet MS" w:hAnsi="Trebuchet MS" w:cs="Arial,Bold"/>
          <w:bCs/>
          <w:color w:val="000000"/>
          <w:sz w:val="22"/>
          <w:szCs w:val="22"/>
          <w:lang w:eastAsia="en-GB"/>
        </w:rPr>
      </w:pPr>
      <w:r w:rsidRPr="00342CF4">
        <w:rPr>
          <w:rFonts w:ascii="Trebuchet MS" w:hAnsi="Trebuchet MS" w:cs="Arial,Bold"/>
          <w:b/>
          <w:color w:val="000000"/>
          <w:sz w:val="22"/>
          <w:szCs w:val="22"/>
          <w:lang w:eastAsia="en-GB"/>
        </w:rPr>
        <w:t>Vigilance</w:t>
      </w:r>
      <w:r w:rsidRPr="00D9230C">
        <w:rPr>
          <w:rFonts w:ascii="Trebuchet MS" w:hAnsi="Trebuchet MS" w:cs="Arial,Bold"/>
          <w:bCs/>
          <w:color w:val="000000"/>
          <w:sz w:val="22"/>
          <w:szCs w:val="22"/>
          <w:lang w:eastAsia="en-GB"/>
        </w:rPr>
        <w:t>: to have adults notice when things are troubling them;</w:t>
      </w:r>
    </w:p>
    <w:p w14:paraId="5E843861" w14:textId="77777777" w:rsidR="003706F1" w:rsidRDefault="003706F1" w:rsidP="00473F85">
      <w:pPr>
        <w:numPr>
          <w:ilvl w:val="0"/>
          <w:numId w:val="21"/>
        </w:numPr>
        <w:autoSpaceDE w:val="0"/>
        <w:autoSpaceDN w:val="0"/>
        <w:adjustRightInd w:val="0"/>
        <w:spacing w:line="276" w:lineRule="auto"/>
        <w:ind w:hanging="357"/>
        <w:jc w:val="both"/>
        <w:rPr>
          <w:rFonts w:ascii="Trebuchet MS" w:hAnsi="Trebuchet MS" w:cs="Arial,Bold"/>
          <w:bCs/>
          <w:color w:val="000000"/>
          <w:sz w:val="22"/>
          <w:szCs w:val="22"/>
          <w:lang w:eastAsia="en-GB"/>
        </w:rPr>
      </w:pPr>
      <w:r w:rsidRPr="00342CF4">
        <w:rPr>
          <w:rFonts w:ascii="Trebuchet MS" w:hAnsi="Trebuchet MS" w:cs="Arial,Bold"/>
          <w:b/>
          <w:color w:val="000000"/>
          <w:sz w:val="22"/>
          <w:szCs w:val="22"/>
          <w:lang w:eastAsia="en-GB"/>
        </w:rPr>
        <w:t>Understanding and action</w:t>
      </w:r>
      <w:r>
        <w:rPr>
          <w:rFonts w:ascii="Trebuchet MS" w:hAnsi="Trebuchet MS" w:cs="Arial,Bold"/>
          <w:bCs/>
          <w:color w:val="000000"/>
          <w:sz w:val="22"/>
          <w:szCs w:val="22"/>
          <w:lang w:eastAsia="en-GB"/>
        </w:rPr>
        <w:t>:</w:t>
      </w:r>
      <w:r w:rsidRPr="00D9230C">
        <w:rPr>
          <w:rFonts w:ascii="Trebuchet MS" w:hAnsi="Trebuchet MS" w:cs="Arial,Bold"/>
          <w:bCs/>
          <w:color w:val="000000"/>
          <w:sz w:val="22"/>
          <w:szCs w:val="22"/>
          <w:lang w:eastAsia="en-GB"/>
        </w:rPr>
        <w:t xml:space="preserve"> to be heard and understood; and to have that understanding acted upon;</w:t>
      </w:r>
    </w:p>
    <w:p w14:paraId="1173D229" w14:textId="77777777" w:rsidR="003706F1" w:rsidRDefault="003706F1" w:rsidP="00473F85">
      <w:pPr>
        <w:numPr>
          <w:ilvl w:val="0"/>
          <w:numId w:val="21"/>
        </w:numPr>
        <w:autoSpaceDE w:val="0"/>
        <w:autoSpaceDN w:val="0"/>
        <w:adjustRightInd w:val="0"/>
        <w:spacing w:line="276" w:lineRule="auto"/>
        <w:ind w:hanging="357"/>
        <w:jc w:val="both"/>
        <w:rPr>
          <w:rFonts w:ascii="Trebuchet MS" w:hAnsi="Trebuchet MS" w:cs="Arial,Bold"/>
          <w:bCs/>
          <w:color w:val="000000"/>
          <w:sz w:val="22"/>
          <w:szCs w:val="22"/>
          <w:lang w:eastAsia="en-GB"/>
        </w:rPr>
      </w:pPr>
      <w:r w:rsidRPr="00342CF4">
        <w:rPr>
          <w:rFonts w:ascii="Trebuchet MS" w:hAnsi="Trebuchet MS" w:cs="Arial,Bold"/>
          <w:b/>
          <w:color w:val="000000"/>
          <w:sz w:val="22"/>
          <w:szCs w:val="22"/>
          <w:lang w:eastAsia="en-GB"/>
        </w:rPr>
        <w:t>Stability</w:t>
      </w:r>
      <w:r>
        <w:rPr>
          <w:rFonts w:ascii="Trebuchet MS" w:hAnsi="Trebuchet MS" w:cs="Arial,Bold"/>
          <w:bCs/>
          <w:color w:val="000000"/>
          <w:sz w:val="22"/>
          <w:szCs w:val="22"/>
          <w:lang w:eastAsia="en-GB"/>
        </w:rPr>
        <w:t>: to be able to develop an on</w:t>
      </w:r>
      <w:r w:rsidRPr="00D9230C">
        <w:rPr>
          <w:rFonts w:ascii="Trebuchet MS" w:hAnsi="Trebuchet MS" w:cs="Arial,Bold"/>
          <w:bCs/>
          <w:color w:val="000000"/>
          <w:sz w:val="22"/>
          <w:szCs w:val="22"/>
          <w:lang w:eastAsia="en-GB"/>
        </w:rPr>
        <w:t>going stable relationship of trust with those helping them;</w:t>
      </w:r>
    </w:p>
    <w:p w14:paraId="2352181B" w14:textId="77777777" w:rsidR="003706F1" w:rsidRDefault="003706F1" w:rsidP="00473F85">
      <w:pPr>
        <w:numPr>
          <w:ilvl w:val="0"/>
          <w:numId w:val="21"/>
        </w:numPr>
        <w:autoSpaceDE w:val="0"/>
        <w:autoSpaceDN w:val="0"/>
        <w:adjustRightInd w:val="0"/>
        <w:spacing w:line="276" w:lineRule="auto"/>
        <w:ind w:hanging="357"/>
        <w:jc w:val="both"/>
        <w:rPr>
          <w:rFonts w:ascii="Trebuchet MS" w:hAnsi="Trebuchet MS" w:cs="Arial,Bold"/>
          <w:bCs/>
          <w:color w:val="000000"/>
          <w:sz w:val="22"/>
          <w:szCs w:val="22"/>
          <w:lang w:eastAsia="en-GB"/>
        </w:rPr>
      </w:pPr>
      <w:r w:rsidRPr="00342CF4">
        <w:rPr>
          <w:rFonts w:ascii="Trebuchet MS" w:hAnsi="Trebuchet MS" w:cs="Arial,Bold"/>
          <w:b/>
          <w:color w:val="000000"/>
          <w:sz w:val="22"/>
          <w:szCs w:val="22"/>
          <w:lang w:eastAsia="en-GB"/>
        </w:rPr>
        <w:t>Respect</w:t>
      </w:r>
      <w:r w:rsidRPr="00D9230C">
        <w:rPr>
          <w:rFonts w:ascii="Trebuchet MS" w:hAnsi="Trebuchet MS" w:cs="Arial,Bold"/>
          <w:bCs/>
          <w:color w:val="000000"/>
          <w:sz w:val="22"/>
          <w:szCs w:val="22"/>
          <w:lang w:eastAsia="en-GB"/>
        </w:rPr>
        <w:t>: to be treated with the expectation that they are competent rather than not;</w:t>
      </w:r>
    </w:p>
    <w:p w14:paraId="1F7399E7" w14:textId="77777777" w:rsidR="003706F1" w:rsidRDefault="003706F1" w:rsidP="00473F85">
      <w:pPr>
        <w:numPr>
          <w:ilvl w:val="0"/>
          <w:numId w:val="21"/>
        </w:numPr>
        <w:autoSpaceDE w:val="0"/>
        <w:autoSpaceDN w:val="0"/>
        <w:adjustRightInd w:val="0"/>
        <w:spacing w:line="276" w:lineRule="auto"/>
        <w:ind w:hanging="357"/>
        <w:jc w:val="both"/>
        <w:rPr>
          <w:rFonts w:ascii="Trebuchet MS" w:hAnsi="Trebuchet MS" w:cs="Arial,Bold"/>
          <w:bCs/>
          <w:color w:val="000000"/>
          <w:sz w:val="22"/>
          <w:szCs w:val="22"/>
          <w:lang w:eastAsia="en-GB"/>
        </w:rPr>
      </w:pPr>
      <w:r w:rsidRPr="00342CF4">
        <w:rPr>
          <w:rFonts w:ascii="Trebuchet MS" w:hAnsi="Trebuchet MS" w:cs="Arial,Bold"/>
          <w:b/>
          <w:color w:val="000000"/>
          <w:sz w:val="22"/>
          <w:szCs w:val="22"/>
          <w:lang w:eastAsia="en-GB"/>
        </w:rPr>
        <w:t>Information and engagement</w:t>
      </w:r>
      <w:r w:rsidRPr="00D9230C">
        <w:rPr>
          <w:rFonts w:ascii="Trebuchet MS" w:hAnsi="Trebuchet MS" w:cs="Arial,Bold"/>
          <w:bCs/>
          <w:color w:val="000000"/>
          <w:sz w:val="22"/>
          <w:szCs w:val="22"/>
          <w:lang w:eastAsia="en-GB"/>
        </w:rPr>
        <w:t>: to be informed about and involved in procedures, decisions, concerns and plans;</w:t>
      </w:r>
    </w:p>
    <w:p w14:paraId="30E40172" w14:textId="77777777" w:rsidR="003706F1" w:rsidRDefault="003706F1" w:rsidP="00473F85">
      <w:pPr>
        <w:numPr>
          <w:ilvl w:val="0"/>
          <w:numId w:val="21"/>
        </w:numPr>
        <w:autoSpaceDE w:val="0"/>
        <w:autoSpaceDN w:val="0"/>
        <w:adjustRightInd w:val="0"/>
        <w:spacing w:line="276" w:lineRule="auto"/>
        <w:ind w:hanging="357"/>
        <w:jc w:val="both"/>
        <w:rPr>
          <w:rFonts w:ascii="Trebuchet MS" w:hAnsi="Trebuchet MS" w:cs="Arial,Bold"/>
          <w:bCs/>
          <w:color w:val="000000"/>
          <w:sz w:val="22"/>
          <w:szCs w:val="22"/>
          <w:lang w:eastAsia="en-GB"/>
        </w:rPr>
      </w:pPr>
      <w:r w:rsidRPr="00342CF4">
        <w:rPr>
          <w:rFonts w:ascii="Trebuchet MS" w:hAnsi="Trebuchet MS" w:cs="Arial,Bold"/>
          <w:b/>
          <w:color w:val="000000"/>
          <w:sz w:val="22"/>
          <w:szCs w:val="22"/>
          <w:lang w:eastAsia="en-GB"/>
        </w:rPr>
        <w:t>Explanation</w:t>
      </w:r>
      <w:r w:rsidRPr="00D9230C">
        <w:rPr>
          <w:rFonts w:ascii="Trebuchet MS" w:hAnsi="Trebuchet MS" w:cs="Arial,Bold"/>
          <w:bCs/>
          <w:color w:val="000000"/>
          <w:sz w:val="22"/>
          <w:szCs w:val="22"/>
          <w:lang w:eastAsia="en-GB"/>
        </w:rPr>
        <w:t>: to be informed of the outcome of assessments and decisions and how they have been reached, positive or negative;</w:t>
      </w:r>
    </w:p>
    <w:p w14:paraId="361833AD" w14:textId="77777777" w:rsidR="003706F1" w:rsidRDefault="003706F1" w:rsidP="00473F85">
      <w:pPr>
        <w:numPr>
          <w:ilvl w:val="0"/>
          <w:numId w:val="21"/>
        </w:numPr>
        <w:autoSpaceDE w:val="0"/>
        <w:autoSpaceDN w:val="0"/>
        <w:adjustRightInd w:val="0"/>
        <w:spacing w:line="276" w:lineRule="auto"/>
        <w:ind w:hanging="357"/>
        <w:jc w:val="both"/>
        <w:rPr>
          <w:rFonts w:ascii="Trebuchet MS" w:hAnsi="Trebuchet MS" w:cs="Arial,Bold"/>
          <w:bCs/>
          <w:color w:val="000000"/>
          <w:sz w:val="22"/>
          <w:szCs w:val="22"/>
          <w:lang w:eastAsia="en-GB"/>
        </w:rPr>
      </w:pPr>
      <w:r w:rsidRPr="00342CF4">
        <w:rPr>
          <w:rFonts w:ascii="Trebuchet MS" w:hAnsi="Trebuchet MS" w:cs="Arial,Bold"/>
          <w:b/>
          <w:color w:val="000000"/>
          <w:sz w:val="22"/>
          <w:szCs w:val="22"/>
          <w:lang w:eastAsia="en-GB"/>
        </w:rPr>
        <w:t>Support</w:t>
      </w:r>
      <w:r w:rsidRPr="00D9230C">
        <w:rPr>
          <w:rFonts w:ascii="Trebuchet MS" w:hAnsi="Trebuchet MS" w:cs="Arial,Bold"/>
          <w:bCs/>
          <w:color w:val="000000"/>
          <w:sz w:val="22"/>
          <w:szCs w:val="22"/>
          <w:lang w:eastAsia="en-GB"/>
        </w:rPr>
        <w:t>: to be provided with support in their own right as well as a member of their family;</w:t>
      </w:r>
    </w:p>
    <w:p w14:paraId="598355B4" w14:textId="77777777" w:rsidR="003706F1" w:rsidRPr="00D9230C" w:rsidRDefault="003706F1" w:rsidP="00473F85">
      <w:pPr>
        <w:numPr>
          <w:ilvl w:val="0"/>
          <w:numId w:val="21"/>
        </w:numPr>
        <w:autoSpaceDE w:val="0"/>
        <w:autoSpaceDN w:val="0"/>
        <w:adjustRightInd w:val="0"/>
        <w:spacing w:line="276" w:lineRule="auto"/>
        <w:ind w:hanging="357"/>
        <w:jc w:val="both"/>
        <w:rPr>
          <w:rFonts w:ascii="Trebuchet MS" w:hAnsi="Trebuchet MS" w:cs="Arial,Bold"/>
          <w:bCs/>
          <w:color w:val="000000"/>
          <w:sz w:val="22"/>
          <w:szCs w:val="22"/>
          <w:lang w:eastAsia="en-GB"/>
        </w:rPr>
      </w:pPr>
      <w:r w:rsidRPr="00342CF4">
        <w:rPr>
          <w:rFonts w:ascii="Trebuchet MS" w:hAnsi="Trebuchet MS" w:cs="Arial,Bold"/>
          <w:b/>
          <w:color w:val="000000"/>
          <w:sz w:val="22"/>
          <w:szCs w:val="22"/>
          <w:lang w:eastAsia="en-GB"/>
        </w:rPr>
        <w:t>Advocacy</w:t>
      </w:r>
      <w:r w:rsidRPr="00D9230C">
        <w:rPr>
          <w:rFonts w:ascii="Trebuchet MS" w:hAnsi="Trebuchet MS" w:cs="Arial,Bold"/>
          <w:bCs/>
          <w:color w:val="000000"/>
          <w:sz w:val="22"/>
          <w:szCs w:val="22"/>
          <w:lang w:eastAsia="en-GB"/>
        </w:rPr>
        <w:t>: to be provided with advocacy</w:t>
      </w:r>
      <w:r w:rsidR="00585B3B">
        <w:rPr>
          <w:rFonts w:ascii="Trebuchet MS" w:hAnsi="Trebuchet MS" w:cs="Arial,Bold"/>
          <w:bCs/>
          <w:color w:val="000000"/>
          <w:sz w:val="22"/>
          <w:szCs w:val="22"/>
          <w:lang w:eastAsia="en-GB"/>
        </w:rPr>
        <w:t>,</w:t>
      </w:r>
      <w:r w:rsidRPr="00D9230C">
        <w:rPr>
          <w:rFonts w:ascii="Trebuchet MS" w:hAnsi="Trebuchet MS" w:cs="Arial,Bold"/>
          <w:bCs/>
          <w:color w:val="000000"/>
          <w:sz w:val="22"/>
          <w:szCs w:val="22"/>
          <w:lang w:eastAsia="en-GB"/>
        </w:rPr>
        <w:t xml:space="preserve"> to assist them in putting forward their views.</w:t>
      </w:r>
    </w:p>
    <w:p w14:paraId="1E3C239E" w14:textId="77777777" w:rsidR="003B2D26" w:rsidRDefault="003B2D26" w:rsidP="006E100D">
      <w:pPr>
        <w:autoSpaceDE w:val="0"/>
        <w:autoSpaceDN w:val="0"/>
        <w:adjustRightInd w:val="0"/>
        <w:jc w:val="both"/>
        <w:rPr>
          <w:rFonts w:ascii="Trebuchet MS" w:hAnsi="Trebuchet MS" w:cs="Arial,Bold"/>
          <w:bCs/>
          <w:color w:val="FF0000"/>
          <w:sz w:val="22"/>
          <w:szCs w:val="22"/>
          <w:lang w:eastAsia="en-GB"/>
        </w:rPr>
      </w:pPr>
    </w:p>
    <w:p w14:paraId="0617FFD8" w14:textId="2FD3E4D2" w:rsidR="004D025A" w:rsidRPr="00FB37C0" w:rsidRDefault="004D025A" w:rsidP="00FB37C0">
      <w:pPr>
        <w:autoSpaceDE w:val="0"/>
        <w:autoSpaceDN w:val="0"/>
        <w:adjustRightInd w:val="0"/>
        <w:spacing w:line="276" w:lineRule="auto"/>
        <w:jc w:val="both"/>
        <w:rPr>
          <w:rStyle w:val="TitleChar"/>
          <w:rFonts w:ascii="Trebuchet MS" w:hAnsi="Trebuchet MS"/>
          <w:bCs w:val="0"/>
          <w:color w:val="0070C0"/>
          <w:kern w:val="0"/>
          <w:sz w:val="22"/>
          <w:szCs w:val="22"/>
        </w:rPr>
      </w:pPr>
    </w:p>
    <w:p w14:paraId="325C1205" w14:textId="26701706" w:rsidR="003811B6" w:rsidRPr="002A7EB0" w:rsidRDefault="003811B6" w:rsidP="00C45744">
      <w:pPr>
        <w:pStyle w:val="Headings"/>
        <w:numPr>
          <w:ilvl w:val="0"/>
          <w:numId w:val="132"/>
        </w:numPr>
        <w:ind w:left="709" w:hanging="709"/>
      </w:pPr>
      <w:bookmarkStart w:id="2167" w:name="_Toc112680435"/>
      <w:r w:rsidRPr="002A7EB0">
        <w:t>Educational Visitors to School</w:t>
      </w:r>
      <w:bookmarkEnd w:id="2167"/>
    </w:p>
    <w:p w14:paraId="112C2515" w14:textId="77777777" w:rsidR="003811B6" w:rsidRPr="002A7EB0" w:rsidRDefault="003811B6" w:rsidP="003811B6">
      <w:pPr>
        <w:jc w:val="both"/>
        <w:rPr>
          <w:rFonts w:ascii="Trebuchet MS" w:hAnsi="Trebuchet MS" w:cs="Arial"/>
          <w:sz w:val="22"/>
          <w:szCs w:val="22"/>
        </w:rPr>
      </w:pPr>
    </w:p>
    <w:p w14:paraId="6597533E" w14:textId="7F5DB45B" w:rsidR="003811B6" w:rsidRPr="002A7EB0" w:rsidRDefault="003811B6" w:rsidP="003811B6">
      <w:pPr>
        <w:spacing w:line="276" w:lineRule="auto"/>
        <w:jc w:val="both"/>
        <w:rPr>
          <w:rFonts w:ascii="Trebuchet MS" w:hAnsi="Trebuchet MS" w:cs="Arial"/>
          <w:sz w:val="22"/>
          <w:szCs w:val="22"/>
        </w:rPr>
      </w:pPr>
      <w:r w:rsidRPr="002A7EB0">
        <w:rPr>
          <w:rFonts w:ascii="Trebuchet MS" w:hAnsi="Trebuchet MS" w:cs="Arial"/>
          <w:sz w:val="22"/>
          <w:szCs w:val="22"/>
        </w:rPr>
        <w:t xml:space="preserve">The school will undertake risk assessments and use </w:t>
      </w:r>
      <w:r w:rsidR="008A0585">
        <w:rPr>
          <w:rFonts w:ascii="Trebuchet MS" w:hAnsi="Trebuchet MS" w:cs="Arial"/>
          <w:sz w:val="22"/>
          <w:szCs w:val="22"/>
        </w:rPr>
        <w:t>ou</w:t>
      </w:r>
      <w:r w:rsidRPr="002A7EB0">
        <w:rPr>
          <w:rFonts w:ascii="Trebuchet MS" w:hAnsi="Trebuchet MS" w:cs="Arial"/>
          <w:sz w:val="22"/>
          <w:szCs w:val="22"/>
        </w:rPr>
        <w:t>r professional judgement and experience when deciding whether to seek an enhanced DBS for any volunteer not engaging in regulated activity. In doing so we will consider:</w:t>
      </w:r>
    </w:p>
    <w:p w14:paraId="79616FB3" w14:textId="77777777" w:rsidR="003811B6" w:rsidRPr="002A7EB0" w:rsidRDefault="003811B6" w:rsidP="003811B6">
      <w:pPr>
        <w:jc w:val="both"/>
        <w:rPr>
          <w:rFonts w:ascii="Trebuchet MS" w:hAnsi="Trebuchet MS" w:cs="Arial"/>
          <w:sz w:val="22"/>
          <w:szCs w:val="22"/>
        </w:rPr>
      </w:pPr>
    </w:p>
    <w:p w14:paraId="2A0721BC" w14:textId="77777777" w:rsidR="003811B6" w:rsidRPr="002A7EB0" w:rsidRDefault="003811B6" w:rsidP="003811B6">
      <w:pPr>
        <w:numPr>
          <w:ilvl w:val="0"/>
          <w:numId w:val="20"/>
        </w:numPr>
        <w:spacing w:line="276" w:lineRule="auto"/>
        <w:ind w:left="714" w:hanging="357"/>
        <w:jc w:val="both"/>
        <w:rPr>
          <w:rFonts w:ascii="Trebuchet MS" w:hAnsi="Trebuchet MS" w:cs="Arial"/>
          <w:sz w:val="22"/>
          <w:szCs w:val="22"/>
        </w:rPr>
      </w:pPr>
      <w:r w:rsidRPr="002A7EB0">
        <w:rPr>
          <w:rFonts w:ascii="Trebuchet MS" w:hAnsi="Trebuchet MS" w:cs="Arial"/>
          <w:sz w:val="22"/>
          <w:szCs w:val="22"/>
        </w:rPr>
        <w:t>what we know about the individual/company, including formal and informal information offered by staff, parents, other establishments or volunteers;</w:t>
      </w:r>
    </w:p>
    <w:p w14:paraId="6EA5FEF0" w14:textId="77777777" w:rsidR="003811B6" w:rsidRPr="002A7EB0" w:rsidRDefault="003811B6" w:rsidP="003811B6">
      <w:pPr>
        <w:numPr>
          <w:ilvl w:val="0"/>
          <w:numId w:val="20"/>
        </w:numPr>
        <w:spacing w:line="276" w:lineRule="auto"/>
        <w:ind w:left="714" w:hanging="357"/>
        <w:jc w:val="both"/>
        <w:rPr>
          <w:rFonts w:ascii="Trebuchet MS" w:hAnsi="Trebuchet MS" w:cs="Arial"/>
          <w:sz w:val="22"/>
          <w:szCs w:val="22"/>
        </w:rPr>
      </w:pPr>
      <w:r w:rsidRPr="002A7EB0">
        <w:rPr>
          <w:rFonts w:ascii="Trebuchet MS" w:hAnsi="Trebuchet MS" w:cs="Arial"/>
          <w:sz w:val="22"/>
          <w:szCs w:val="22"/>
        </w:rPr>
        <w:t>whether the individual/company has other employment or undertakes voluntary activities where references can be provided and suitability recorded;</w:t>
      </w:r>
    </w:p>
    <w:p w14:paraId="71322EA0" w14:textId="6EC49A84" w:rsidR="003811B6" w:rsidRDefault="003811B6" w:rsidP="003811B6">
      <w:pPr>
        <w:numPr>
          <w:ilvl w:val="0"/>
          <w:numId w:val="20"/>
        </w:numPr>
        <w:spacing w:line="276" w:lineRule="auto"/>
        <w:ind w:left="714" w:hanging="357"/>
        <w:jc w:val="both"/>
        <w:rPr>
          <w:rFonts w:ascii="Trebuchet MS" w:hAnsi="Trebuchet MS" w:cs="Arial"/>
          <w:sz w:val="22"/>
          <w:szCs w:val="22"/>
        </w:rPr>
      </w:pPr>
      <w:r w:rsidRPr="002A7EB0">
        <w:rPr>
          <w:rFonts w:ascii="Trebuchet MS" w:hAnsi="Trebuchet MS" w:cs="Arial"/>
          <w:sz w:val="22"/>
          <w:szCs w:val="22"/>
        </w:rPr>
        <w:t>whether the role is eligible for an enhanced DBS check</w:t>
      </w:r>
      <w:r w:rsidR="00C4661C">
        <w:rPr>
          <w:rFonts w:ascii="Trebuchet MS" w:hAnsi="Trebuchet MS" w:cs="Arial"/>
          <w:sz w:val="22"/>
          <w:szCs w:val="22"/>
        </w:rPr>
        <w:t>.</w:t>
      </w:r>
    </w:p>
    <w:p w14:paraId="2D33B0A1" w14:textId="77777777" w:rsidR="003811B6" w:rsidRPr="002A7EB0" w:rsidRDefault="003811B6" w:rsidP="002A7EB0">
      <w:pPr>
        <w:jc w:val="both"/>
        <w:rPr>
          <w:rFonts w:ascii="Trebuchet MS" w:hAnsi="Trebuchet MS" w:cs="Arial"/>
          <w:sz w:val="22"/>
          <w:szCs w:val="22"/>
        </w:rPr>
      </w:pPr>
    </w:p>
    <w:p w14:paraId="330BD7BF" w14:textId="61C88E88" w:rsidR="003811B6" w:rsidRPr="002A7EB0" w:rsidRDefault="003811B6" w:rsidP="003811B6">
      <w:pPr>
        <w:spacing w:line="276" w:lineRule="auto"/>
        <w:jc w:val="both"/>
        <w:rPr>
          <w:rFonts w:ascii="Trebuchet MS" w:hAnsi="Trebuchet MS" w:cs="Arial"/>
          <w:sz w:val="22"/>
          <w:szCs w:val="22"/>
        </w:rPr>
      </w:pPr>
      <w:r w:rsidRPr="002A7EB0">
        <w:rPr>
          <w:rFonts w:ascii="Trebuchet MS" w:hAnsi="Trebuchet MS" w:cs="Arial"/>
          <w:sz w:val="22"/>
          <w:szCs w:val="22"/>
        </w:rPr>
        <w:t xml:space="preserve">We will decide the level of supervision required through risk assessment – the supervision will be “reasonable in all the circumstances to ensure the protection of children”, as stated in </w:t>
      </w:r>
      <w:r w:rsidRPr="00C45744">
        <w:rPr>
          <w:rFonts w:ascii="Trebuchet MS" w:hAnsi="Trebuchet MS" w:cs="Arial"/>
          <w:i/>
          <w:iCs/>
          <w:sz w:val="22"/>
          <w:szCs w:val="22"/>
        </w:rPr>
        <w:t>KCSiE</w:t>
      </w:r>
      <w:r w:rsidR="00561823">
        <w:rPr>
          <w:rFonts w:ascii="Trebuchet MS" w:hAnsi="Trebuchet MS" w:cs="Arial"/>
          <w:i/>
          <w:iCs/>
          <w:sz w:val="22"/>
          <w:szCs w:val="22"/>
        </w:rPr>
        <w:t>,</w:t>
      </w:r>
      <w:r w:rsidRPr="00C45744">
        <w:rPr>
          <w:rFonts w:ascii="Trebuchet MS" w:hAnsi="Trebuchet MS" w:cs="Arial"/>
          <w:i/>
          <w:iCs/>
          <w:sz w:val="22"/>
          <w:szCs w:val="22"/>
        </w:rPr>
        <w:t xml:space="preserve"> </w:t>
      </w:r>
      <w:r w:rsidR="00080814" w:rsidRPr="00C45744">
        <w:rPr>
          <w:rFonts w:ascii="Trebuchet MS" w:hAnsi="Trebuchet MS" w:cs="Arial"/>
          <w:i/>
          <w:iCs/>
          <w:sz w:val="22"/>
          <w:szCs w:val="22"/>
        </w:rPr>
        <w:t>2022</w:t>
      </w:r>
      <w:r w:rsidRPr="002A7EB0">
        <w:rPr>
          <w:rFonts w:ascii="Trebuchet MS" w:hAnsi="Trebuchet MS" w:cs="Arial"/>
          <w:sz w:val="22"/>
          <w:szCs w:val="22"/>
        </w:rPr>
        <w:t xml:space="preserve">.  </w:t>
      </w:r>
    </w:p>
    <w:p w14:paraId="68608A42" w14:textId="77777777" w:rsidR="003811B6" w:rsidRPr="002A7EB0" w:rsidRDefault="003811B6" w:rsidP="003811B6">
      <w:pPr>
        <w:autoSpaceDE w:val="0"/>
        <w:autoSpaceDN w:val="0"/>
        <w:adjustRightInd w:val="0"/>
        <w:spacing w:line="276" w:lineRule="auto"/>
        <w:jc w:val="both"/>
        <w:rPr>
          <w:rFonts w:ascii="Trebuchet MS" w:eastAsia="Calibri" w:hAnsi="Trebuchet MS" w:cs="Arial"/>
          <w:sz w:val="22"/>
          <w:szCs w:val="22"/>
        </w:rPr>
      </w:pPr>
    </w:p>
    <w:p w14:paraId="5AA4F7F1" w14:textId="6D4E07F1" w:rsidR="003811B6" w:rsidRPr="002A7EB0" w:rsidRDefault="003811B6" w:rsidP="003811B6">
      <w:pPr>
        <w:autoSpaceDE w:val="0"/>
        <w:autoSpaceDN w:val="0"/>
        <w:adjustRightInd w:val="0"/>
        <w:spacing w:line="276" w:lineRule="auto"/>
        <w:jc w:val="both"/>
        <w:rPr>
          <w:rFonts w:ascii="Trebuchet MS" w:eastAsia="Calibri" w:hAnsi="Trebuchet MS" w:cs="Arial"/>
          <w:sz w:val="22"/>
          <w:szCs w:val="22"/>
        </w:rPr>
      </w:pPr>
      <w:r w:rsidRPr="002A7EB0">
        <w:rPr>
          <w:rFonts w:ascii="Trebuchet MS" w:eastAsia="Calibri" w:hAnsi="Trebuchet MS" w:cs="Arial"/>
          <w:sz w:val="22"/>
          <w:szCs w:val="22"/>
        </w:rPr>
        <w:t xml:space="preserve">Our </w:t>
      </w:r>
      <w:r w:rsidR="00B942B9">
        <w:rPr>
          <w:rFonts w:ascii="Trebuchet MS" w:eastAsia="Calibri" w:hAnsi="Trebuchet MS" w:cs="Arial"/>
          <w:sz w:val="22"/>
          <w:szCs w:val="22"/>
        </w:rPr>
        <w:t xml:space="preserve">clear </w:t>
      </w:r>
      <w:r w:rsidRPr="002A7EB0">
        <w:rPr>
          <w:rFonts w:ascii="Trebuchet MS" w:eastAsia="Calibri" w:hAnsi="Trebuchet MS" w:cs="Arial"/>
          <w:sz w:val="22"/>
          <w:szCs w:val="22"/>
        </w:rPr>
        <w:t xml:space="preserve">visitors’ procedures enable us to offer pupils the opportunity to meet other professionals to extend their knowledge and the curriculum. Our procedures state clearly when visitors need to be supervised when in school. </w:t>
      </w:r>
    </w:p>
    <w:p w14:paraId="05C8BCF5" w14:textId="77777777" w:rsidR="003811B6" w:rsidRPr="002A7EB0" w:rsidRDefault="003811B6" w:rsidP="003811B6">
      <w:pPr>
        <w:jc w:val="both"/>
        <w:rPr>
          <w:rFonts w:ascii="Trebuchet MS" w:hAnsi="Trebuchet MS"/>
          <w:sz w:val="22"/>
          <w:szCs w:val="22"/>
        </w:rPr>
      </w:pPr>
    </w:p>
    <w:p w14:paraId="0105C5C5" w14:textId="77777777" w:rsidR="003811B6" w:rsidRPr="002A7EB0" w:rsidRDefault="003811B6" w:rsidP="003811B6">
      <w:pPr>
        <w:jc w:val="both"/>
        <w:rPr>
          <w:rFonts w:ascii="Trebuchet MS" w:hAnsi="Trebuchet MS"/>
          <w:sz w:val="22"/>
          <w:szCs w:val="22"/>
        </w:rPr>
      </w:pPr>
    </w:p>
    <w:p w14:paraId="5580C3F9" w14:textId="392251A0" w:rsidR="003811B6" w:rsidRPr="002A7EB0" w:rsidRDefault="003811B6" w:rsidP="00C45744">
      <w:pPr>
        <w:pStyle w:val="Headings"/>
        <w:numPr>
          <w:ilvl w:val="0"/>
          <w:numId w:val="132"/>
        </w:numPr>
        <w:ind w:left="709" w:hanging="709"/>
      </w:pPr>
      <w:bookmarkStart w:id="2168" w:name="_Toc112680436"/>
      <w:r w:rsidRPr="002A7EB0">
        <w:t>Managing Allegations against</w:t>
      </w:r>
      <w:r w:rsidR="0094631A">
        <w:t>/Concerns About</w:t>
      </w:r>
      <w:r w:rsidRPr="002A7EB0">
        <w:t xml:space="preserve"> Staff</w:t>
      </w:r>
      <w:r w:rsidR="00EE402F">
        <w:t>, including Supply Staff</w:t>
      </w:r>
      <w:r w:rsidR="0076115B">
        <w:t xml:space="preserve">, </w:t>
      </w:r>
      <w:r w:rsidRPr="002A7EB0">
        <w:t>Volunteers</w:t>
      </w:r>
      <w:r w:rsidR="0076115B">
        <w:t xml:space="preserve"> and Contractors</w:t>
      </w:r>
      <w:bookmarkEnd w:id="2168"/>
    </w:p>
    <w:p w14:paraId="47EB0425" w14:textId="77777777" w:rsidR="003811B6" w:rsidRPr="002A7EB0" w:rsidRDefault="003811B6" w:rsidP="003811B6">
      <w:pPr>
        <w:jc w:val="both"/>
        <w:rPr>
          <w:rFonts w:ascii="Trebuchet MS" w:hAnsi="Trebuchet MS" w:cs="Arial"/>
          <w:sz w:val="22"/>
          <w:szCs w:val="22"/>
        </w:rPr>
      </w:pPr>
    </w:p>
    <w:p w14:paraId="5DD4D30F" w14:textId="695BDDC5" w:rsidR="003811B6" w:rsidRDefault="00BC37DC" w:rsidP="003811B6">
      <w:pPr>
        <w:spacing w:line="276" w:lineRule="auto"/>
        <w:jc w:val="both"/>
        <w:rPr>
          <w:rFonts w:ascii="Trebuchet MS" w:hAnsi="Trebuchet MS" w:cs="Arial"/>
          <w:sz w:val="22"/>
          <w:szCs w:val="22"/>
        </w:rPr>
      </w:pPr>
      <w:r>
        <w:rPr>
          <w:rFonts w:ascii="Trebuchet MS" w:hAnsi="Trebuchet MS" w:cs="Arial"/>
          <w:sz w:val="22"/>
          <w:szCs w:val="22"/>
        </w:rPr>
        <w:t>O</w:t>
      </w:r>
      <w:r w:rsidR="003811B6" w:rsidRPr="002A7EB0">
        <w:rPr>
          <w:rFonts w:ascii="Trebuchet MS" w:hAnsi="Trebuchet MS" w:cs="Arial"/>
          <w:sz w:val="22"/>
          <w:szCs w:val="22"/>
        </w:rPr>
        <w:t>ur aim is to provide a safe and supportive environment which secures the wellbeing and very best outcomes for the young people at our school</w:t>
      </w:r>
      <w:r>
        <w:rPr>
          <w:rFonts w:ascii="Trebuchet MS" w:hAnsi="Trebuchet MS" w:cs="Arial"/>
          <w:sz w:val="22"/>
          <w:szCs w:val="22"/>
        </w:rPr>
        <w:t xml:space="preserve">. We take all possible steps to </w:t>
      </w:r>
      <w:r w:rsidR="00707917" w:rsidRPr="00AB25A1">
        <w:rPr>
          <w:rFonts w:ascii="Trebuchet MS" w:hAnsi="Trebuchet MS" w:cs="Arial"/>
          <w:sz w:val="22"/>
          <w:szCs w:val="22"/>
        </w:rPr>
        <w:t xml:space="preserve">safeguard our children and to </w:t>
      </w:r>
      <w:r w:rsidR="00707917" w:rsidRPr="00AB25A1">
        <w:rPr>
          <w:rFonts w:ascii="Trebuchet MS" w:hAnsi="Trebuchet MS" w:cs="Arial"/>
          <w:sz w:val="22"/>
          <w:szCs w:val="22"/>
        </w:rPr>
        <w:lastRenderedPageBreak/>
        <w:t xml:space="preserve">ensure that the adults who work </w:t>
      </w:r>
      <w:r w:rsidR="00707917">
        <w:rPr>
          <w:rFonts w:ascii="Trebuchet MS" w:hAnsi="Trebuchet MS" w:cs="Arial"/>
          <w:sz w:val="22"/>
          <w:szCs w:val="22"/>
        </w:rPr>
        <w:t>with them are</w:t>
      </w:r>
      <w:r w:rsidR="00D03FFA">
        <w:rPr>
          <w:rFonts w:ascii="Trebuchet MS" w:hAnsi="Trebuchet MS" w:cs="Arial"/>
          <w:sz w:val="22"/>
          <w:szCs w:val="22"/>
        </w:rPr>
        <w:t xml:space="preserve"> </w:t>
      </w:r>
      <w:r w:rsidR="00707917" w:rsidRPr="00AB25A1">
        <w:rPr>
          <w:rFonts w:ascii="Trebuchet MS" w:hAnsi="Trebuchet MS" w:cs="Arial"/>
          <w:bCs/>
          <w:sz w:val="22"/>
          <w:szCs w:val="22"/>
        </w:rPr>
        <w:t xml:space="preserve">safe to </w:t>
      </w:r>
      <w:r w:rsidR="00D03FFA">
        <w:rPr>
          <w:rFonts w:ascii="Trebuchet MS" w:hAnsi="Trebuchet MS" w:cs="Arial"/>
          <w:bCs/>
          <w:sz w:val="22"/>
          <w:szCs w:val="22"/>
        </w:rPr>
        <w:t xml:space="preserve">do so.  However, </w:t>
      </w:r>
      <w:r w:rsidR="003811B6" w:rsidRPr="002A7EB0">
        <w:rPr>
          <w:rFonts w:ascii="Trebuchet MS" w:hAnsi="Trebuchet MS" w:cs="Arial"/>
          <w:sz w:val="22"/>
          <w:szCs w:val="22"/>
        </w:rPr>
        <w:t xml:space="preserve"> we do recognise that sometimes the behaviour of adults may lead to an allegation of abuse being made. </w:t>
      </w:r>
    </w:p>
    <w:p w14:paraId="29C17FC8" w14:textId="7F4FDA4B" w:rsidR="003311F0" w:rsidRDefault="003311F0" w:rsidP="003811B6">
      <w:pPr>
        <w:spacing w:line="276" w:lineRule="auto"/>
        <w:jc w:val="both"/>
        <w:rPr>
          <w:rFonts w:ascii="Trebuchet MS" w:hAnsi="Trebuchet MS" w:cs="Arial"/>
          <w:sz w:val="22"/>
          <w:szCs w:val="22"/>
        </w:rPr>
      </w:pPr>
    </w:p>
    <w:p w14:paraId="1AC3EA5B" w14:textId="4F40A5EB" w:rsidR="003311F0" w:rsidRDefault="003311F0" w:rsidP="003311F0">
      <w:pPr>
        <w:spacing w:line="276" w:lineRule="auto"/>
        <w:jc w:val="both"/>
        <w:rPr>
          <w:rFonts w:ascii="Trebuchet MS" w:eastAsia="Calibri" w:hAnsi="Trebuchet MS" w:cs="Arial"/>
          <w:sz w:val="22"/>
          <w:szCs w:val="22"/>
        </w:rPr>
      </w:pPr>
      <w:r w:rsidRPr="002E374D">
        <w:rPr>
          <w:rFonts w:ascii="Trebuchet MS" w:eastAsia="Calibri" w:hAnsi="Trebuchet MS" w:cs="Arial"/>
          <w:sz w:val="22"/>
          <w:szCs w:val="22"/>
        </w:rPr>
        <w:t>The School Standards Committee ensures there are procedures in place to manage allegations</w:t>
      </w:r>
      <w:r w:rsidR="00CE1F8D">
        <w:rPr>
          <w:rFonts w:ascii="Trebuchet MS" w:eastAsia="Calibri" w:hAnsi="Trebuchet MS" w:cs="Arial"/>
          <w:sz w:val="22"/>
          <w:szCs w:val="22"/>
        </w:rPr>
        <w:t xml:space="preserve"> against</w:t>
      </w:r>
      <w:r w:rsidRPr="002E374D">
        <w:rPr>
          <w:rFonts w:ascii="Trebuchet MS" w:eastAsia="Calibri" w:hAnsi="Trebuchet MS" w:cs="Arial"/>
          <w:sz w:val="22"/>
          <w:szCs w:val="22"/>
        </w:rPr>
        <w:t xml:space="preserve"> staff members,</w:t>
      </w:r>
      <w:r>
        <w:rPr>
          <w:rFonts w:ascii="Trebuchet MS" w:eastAsia="Calibri" w:hAnsi="Trebuchet MS" w:cs="Arial"/>
          <w:sz w:val="22"/>
          <w:szCs w:val="22"/>
        </w:rPr>
        <w:t xml:space="preserve"> </w:t>
      </w:r>
      <w:r w:rsidR="007E5481">
        <w:rPr>
          <w:rFonts w:ascii="Trebuchet MS" w:eastAsia="Calibri" w:hAnsi="Trebuchet MS" w:cs="Arial"/>
          <w:sz w:val="22"/>
          <w:szCs w:val="22"/>
        </w:rPr>
        <w:t xml:space="preserve">including </w:t>
      </w:r>
      <w:r w:rsidRPr="002E374D">
        <w:rPr>
          <w:rFonts w:ascii="Trebuchet MS" w:eastAsia="Calibri" w:hAnsi="Trebuchet MS" w:cs="Arial"/>
          <w:sz w:val="22"/>
          <w:szCs w:val="22"/>
        </w:rPr>
        <w:t>supply staff</w:t>
      </w:r>
      <w:r w:rsidR="00CD55C9">
        <w:rPr>
          <w:rFonts w:ascii="Trebuchet MS" w:eastAsia="Calibri" w:hAnsi="Trebuchet MS" w:cs="Arial"/>
          <w:sz w:val="22"/>
          <w:szCs w:val="22"/>
        </w:rPr>
        <w:t>, contractors</w:t>
      </w:r>
      <w:r w:rsidRPr="002E374D">
        <w:rPr>
          <w:rFonts w:ascii="Trebuchet MS" w:eastAsia="Calibri" w:hAnsi="Trebuchet MS" w:cs="Arial"/>
          <w:sz w:val="22"/>
          <w:szCs w:val="22"/>
        </w:rPr>
        <w:t xml:space="preserve"> and volunteers.  </w:t>
      </w:r>
      <w:r w:rsidR="00E90E34">
        <w:rPr>
          <w:rFonts w:ascii="Trebuchet MS" w:eastAsia="Calibri" w:hAnsi="Trebuchet MS" w:cs="Arial"/>
          <w:sz w:val="22"/>
          <w:szCs w:val="22"/>
        </w:rPr>
        <w:t xml:space="preserve">This is the case for both when </w:t>
      </w:r>
      <w:r w:rsidR="002259E7">
        <w:rPr>
          <w:rFonts w:ascii="Trebuchet MS" w:eastAsia="Calibri" w:hAnsi="Trebuchet MS" w:cs="Arial"/>
          <w:sz w:val="22"/>
          <w:szCs w:val="22"/>
        </w:rPr>
        <w:t xml:space="preserve">an allegation meets the harms threshold and also when an allegation/concern does not meet the harms threshold </w:t>
      </w:r>
      <w:r w:rsidR="008F6C10">
        <w:rPr>
          <w:rFonts w:ascii="Trebuchet MS" w:eastAsia="Calibri" w:hAnsi="Trebuchet MS" w:cs="Arial"/>
          <w:sz w:val="22"/>
          <w:szCs w:val="22"/>
        </w:rPr>
        <w:t>but is a ‘low level concern’.</w:t>
      </w:r>
    </w:p>
    <w:p w14:paraId="7A7632A3" w14:textId="2381A1AF" w:rsidR="008F6C10" w:rsidRDefault="008F6C10" w:rsidP="003311F0">
      <w:pPr>
        <w:spacing w:line="276" w:lineRule="auto"/>
        <w:jc w:val="both"/>
        <w:rPr>
          <w:rFonts w:ascii="Trebuchet MS" w:eastAsia="Calibri" w:hAnsi="Trebuchet MS" w:cs="Arial"/>
          <w:sz w:val="22"/>
          <w:szCs w:val="22"/>
        </w:rPr>
      </w:pPr>
    </w:p>
    <w:p w14:paraId="69826B38" w14:textId="7FFF6D5D" w:rsidR="003811B6" w:rsidRPr="00C45744" w:rsidRDefault="008F6C10" w:rsidP="00C541A2">
      <w:pPr>
        <w:pStyle w:val="Subtitle"/>
        <w:jc w:val="left"/>
        <w:rPr>
          <w:rFonts w:ascii="Trebuchet MS" w:eastAsia="Calibri" w:hAnsi="Trebuchet MS"/>
          <w:b/>
          <w:bCs/>
          <w:color w:val="2E74B5"/>
        </w:rPr>
      </w:pPr>
      <w:bookmarkStart w:id="2169" w:name="_Toc112680437"/>
      <w:r w:rsidRPr="00C45744">
        <w:rPr>
          <w:rFonts w:ascii="Trebuchet MS" w:eastAsia="Calibri" w:hAnsi="Trebuchet MS"/>
          <w:b/>
          <w:bCs/>
          <w:color w:val="2E74B5"/>
        </w:rPr>
        <w:t>Allegations which may meet the harms threshol</w:t>
      </w:r>
      <w:r w:rsidR="001B42AA" w:rsidRPr="00C45744">
        <w:rPr>
          <w:rFonts w:ascii="Trebuchet MS" w:eastAsia="Calibri" w:hAnsi="Trebuchet MS"/>
          <w:b/>
          <w:bCs/>
          <w:color w:val="2E74B5"/>
        </w:rPr>
        <w:t>d</w:t>
      </w:r>
      <w:bookmarkEnd w:id="2169"/>
    </w:p>
    <w:p w14:paraId="4B583F5A" w14:textId="1F3AC225" w:rsidR="003811B6" w:rsidRPr="007147F6" w:rsidRDefault="008A21E5" w:rsidP="00C45744">
      <w:pPr>
        <w:jc w:val="both"/>
        <w:rPr>
          <w:rFonts w:ascii="Trebuchet MS" w:hAnsi="Trebuchet MS" w:cs="Arial"/>
          <w:bCs/>
          <w:sz w:val="22"/>
          <w:szCs w:val="22"/>
        </w:rPr>
      </w:pPr>
      <w:r>
        <w:rPr>
          <w:rFonts w:ascii="Trebuchet MS" w:hAnsi="Trebuchet MS" w:cs="Arial"/>
          <w:sz w:val="22"/>
          <w:szCs w:val="22"/>
        </w:rPr>
        <w:t>We</w:t>
      </w:r>
      <w:r w:rsidR="00130445">
        <w:rPr>
          <w:rFonts w:ascii="Trebuchet MS" w:hAnsi="Trebuchet MS" w:cs="Arial"/>
          <w:bCs/>
          <w:color w:val="000000"/>
          <w:sz w:val="22"/>
          <w:szCs w:val="22"/>
        </w:rPr>
        <w:t xml:space="preserve"> </w:t>
      </w:r>
      <w:r w:rsidR="00130445" w:rsidRPr="00AB25A1">
        <w:rPr>
          <w:rFonts w:ascii="Trebuchet MS" w:hAnsi="Trebuchet MS" w:cs="Arial"/>
          <w:bCs/>
          <w:sz w:val="22"/>
          <w:szCs w:val="22"/>
        </w:rPr>
        <w:t xml:space="preserve">have an good understanding and give due regard to Part 4 of </w:t>
      </w:r>
      <w:hyperlink r:id="rId48" w:history="1">
        <w:r w:rsidR="00130445" w:rsidRPr="00AB25A1">
          <w:rPr>
            <w:rFonts w:ascii="Trebuchet MS" w:hAnsi="Trebuchet MS"/>
            <w:color w:val="0000FF"/>
            <w:sz w:val="22"/>
            <w:szCs w:val="22"/>
            <w:u w:val="single"/>
          </w:rPr>
          <w:t>K</w:t>
        </w:r>
        <w:r w:rsidR="00130445" w:rsidRPr="00C45744">
          <w:rPr>
            <w:rFonts w:ascii="Trebuchet MS" w:hAnsi="Trebuchet MS"/>
            <w:i/>
            <w:iCs/>
            <w:color w:val="0000FF"/>
            <w:sz w:val="22"/>
            <w:szCs w:val="22"/>
            <w:u w:val="single"/>
          </w:rPr>
          <w:t>CSiE 202</w:t>
        </w:r>
        <w:r w:rsidR="00130445" w:rsidRPr="00AB25A1">
          <w:rPr>
            <w:rFonts w:ascii="Trebuchet MS" w:hAnsi="Trebuchet MS"/>
            <w:color w:val="0000FF"/>
            <w:sz w:val="22"/>
            <w:szCs w:val="22"/>
            <w:u w:val="single"/>
          </w:rPr>
          <w:t>2</w:t>
        </w:r>
      </w:hyperlink>
      <w:r w:rsidR="00130445" w:rsidRPr="00AB25A1">
        <w:rPr>
          <w:rFonts w:ascii="Trebuchet MS" w:hAnsi="Trebuchet MS" w:cs="Arial"/>
          <w:bCs/>
          <w:sz w:val="22"/>
          <w:szCs w:val="22"/>
        </w:rPr>
        <w:t xml:space="preserve"> guidance and </w:t>
      </w:r>
      <w:hyperlink r:id="rId49" w:history="1">
        <w:r w:rsidR="00130445" w:rsidRPr="00AB25A1">
          <w:rPr>
            <w:rFonts w:ascii="Trebuchet MS" w:hAnsi="Trebuchet MS"/>
            <w:color w:val="0000FF"/>
            <w:sz w:val="22"/>
            <w:szCs w:val="22"/>
            <w:u w:val="single"/>
          </w:rPr>
          <w:t>SSCB Allegations of abuse made against a person working with children</w:t>
        </w:r>
      </w:hyperlink>
      <w:r w:rsidR="00130445" w:rsidRPr="00AB25A1">
        <w:rPr>
          <w:rFonts w:ascii="Trebuchet MS" w:hAnsi="Trebuchet MS"/>
          <w:sz w:val="22"/>
          <w:szCs w:val="22"/>
        </w:rPr>
        <w:t xml:space="preserve"> </w:t>
      </w:r>
      <w:r w:rsidR="00130445" w:rsidRPr="00AB25A1">
        <w:rPr>
          <w:rFonts w:ascii="Trebuchet MS" w:hAnsi="Trebuchet MS" w:cs="Arial"/>
          <w:bCs/>
          <w:sz w:val="22"/>
          <w:szCs w:val="22"/>
        </w:rPr>
        <w:t xml:space="preserve">where </w:t>
      </w:r>
      <w:r w:rsidR="003811B6" w:rsidRPr="002A7EB0">
        <w:rPr>
          <w:rFonts w:ascii="Trebuchet MS" w:hAnsi="Trebuchet MS" w:cs="Arial"/>
          <w:sz w:val="22"/>
          <w:szCs w:val="22"/>
        </w:rPr>
        <w:t xml:space="preserve">it is alleged that anyone working in the school, </w:t>
      </w:r>
      <w:r w:rsidR="00400545" w:rsidRPr="00730851">
        <w:rPr>
          <w:rFonts w:ascii="Trebuchet MS" w:hAnsi="Trebuchet MS" w:cs="Arial"/>
          <w:bCs/>
          <w:sz w:val="22"/>
          <w:szCs w:val="22"/>
        </w:rPr>
        <w:t>providing education for children under 18 years of age,</w:t>
      </w:r>
      <w:r w:rsidR="00E97FC5">
        <w:rPr>
          <w:rFonts w:ascii="Trebuchet MS" w:hAnsi="Trebuchet MS" w:cs="Arial"/>
          <w:bCs/>
          <w:sz w:val="22"/>
          <w:szCs w:val="22"/>
        </w:rPr>
        <w:t xml:space="preserve"> </w:t>
      </w:r>
      <w:r w:rsidR="003811B6" w:rsidRPr="002A7EB0">
        <w:rPr>
          <w:rFonts w:ascii="Trebuchet MS" w:hAnsi="Trebuchet MS" w:cs="Arial"/>
          <w:sz w:val="22"/>
          <w:szCs w:val="22"/>
        </w:rPr>
        <w:t>including supply teachers</w:t>
      </w:r>
      <w:r w:rsidR="00400545">
        <w:rPr>
          <w:rFonts w:ascii="Trebuchet MS" w:hAnsi="Trebuchet MS" w:cs="Arial"/>
          <w:sz w:val="22"/>
          <w:szCs w:val="22"/>
        </w:rPr>
        <w:t>, contractors</w:t>
      </w:r>
      <w:r w:rsidR="003811B6" w:rsidRPr="002A7EB0">
        <w:rPr>
          <w:rFonts w:ascii="Trebuchet MS" w:hAnsi="Trebuchet MS" w:cs="Arial"/>
          <w:sz w:val="22"/>
          <w:szCs w:val="22"/>
        </w:rPr>
        <w:t xml:space="preserve"> and volunteers has:  </w:t>
      </w:r>
    </w:p>
    <w:p w14:paraId="13832AC7" w14:textId="77777777" w:rsidR="003811B6" w:rsidRPr="002A7EB0" w:rsidRDefault="003811B6" w:rsidP="003811B6">
      <w:pPr>
        <w:jc w:val="both"/>
        <w:rPr>
          <w:rFonts w:ascii="Trebuchet MS" w:hAnsi="Trebuchet MS" w:cs="Arial"/>
          <w:sz w:val="22"/>
          <w:szCs w:val="22"/>
        </w:rPr>
      </w:pPr>
    </w:p>
    <w:p w14:paraId="2A0CC7EC" w14:textId="6E5589B1" w:rsidR="003811B6" w:rsidRPr="002A7EB0" w:rsidRDefault="003811B6" w:rsidP="00C541A2">
      <w:pPr>
        <w:pStyle w:val="ListParagraph"/>
        <w:numPr>
          <w:ilvl w:val="0"/>
          <w:numId w:val="82"/>
        </w:numPr>
        <w:spacing w:line="276" w:lineRule="auto"/>
        <w:ind w:left="709" w:hanging="425"/>
        <w:jc w:val="both"/>
        <w:rPr>
          <w:rFonts w:ascii="Trebuchet MS" w:hAnsi="Trebuchet MS" w:cs="Arial"/>
          <w:sz w:val="22"/>
          <w:szCs w:val="22"/>
        </w:rPr>
      </w:pPr>
      <w:r w:rsidRPr="002A7EB0">
        <w:rPr>
          <w:rFonts w:ascii="Trebuchet MS" w:hAnsi="Trebuchet MS" w:cs="Arial"/>
          <w:sz w:val="22"/>
          <w:szCs w:val="22"/>
        </w:rPr>
        <w:t xml:space="preserve">behaved in a way that has harmed a child, or may have harmed a child; </w:t>
      </w:r>
      <w:r w:rsidR="001F5758">
        <w:rPr>
          <w:rFonts w:ascii="Trebuchet MS" w:hAnsi="Trebuchet MS" w:cs="Arial"/>
          <w:sz w:val="22"/>
          <w:szCs w:val="22"/>
        </w:rPr>
        <w:t>and/or</w:t>
      </w:r>
    </w:p>
    <w:p w14:paraId="475E61FB" w14:textId="6077E5CE" w:rsidR="003811B6" w:rsidRPr="002A7EB0" w:rsidRDefault="003811B6" w:rsidP="00C541A2">
      <w:pPr>
        <w:pStyle w:val="ListParagraph"/>
        <w:numPr>
          <w:ilvl w:val="0"/>
          <w:numId w:val="82"/>
        </w:numPr>
        <w:spacing w:line="276" w:lineRule="auto"/>
        <w:ind w:left="709" w:hanging="425"/>
        <w:jc w:val="both"/>
        <w:rPr>
          <w:rFonts w:ascii="Trebuchet MS" w:hAnsi="Trebuchet MS" w:cs="Arial"/>
          <w:sz w:val="22"/>
          <w:szCs w:val="22"/>
        </w:rPr>
      </w:pPr>
      <w:r w:rsidRPr="002A7EB0">
        <w:rPr>
          <w:rFonts w:ascii="Trebuchet MS" w:hAnsi="Trebuchet MS" w:cs="Arial"/>
          <w:sz w:val="22"/>
          <w:szCs w:val="22"/>
        </w:rPr>
        <w:t xml:space="preserve">possibly committed a criminal offence against or related to a child; </w:t>
      </w:r>
      <w:r w:rsidR="001F5758">
        <w:rPr>
          <w:rFonts w:ascii="Trebuchet MS" w:hAnsi="Trebuchet MS" w:cs="Arial"/>
          <w:sz w:val="22"/>
          <w:szCs w:val="22"/>
        </w:rPr>
        <w:t>and/or</w:t>
      </w:r>
      <w:r w:rsidRPr="002A7EB0">
        <w:rPr>
          <w:rFonts w:ascii="Trebuchet MS" w:hAnsi="Trebuchet MS" w:cs="Arial"/>
          <w:sz w:val="22"/>
          <w:szCs w:val="22"/>
        </w:rPr>
        <w:t xml:space="preserve"> </w:t>
      </w:r>
    </w:p>
    <w:p w14:paraId="0AE1AB56" w14:textId="07A4E93F" w:rsidR="003811B6" w:rsidRPr="002A7EB0" w:rsidRDefault="003811B6" w:rsidP="00C541A2">
      <w:pPr>
        <w:pStyle w:val="ListParagraph"/>
        <w:numPr>
          <w:ilvl w:val="0"/>
          <w:numId w:val="82"/>
        </w:numPr>
        <w:spacing w:line="276" w:lineRule="auto"/>
        <w:ind w:left="709" w:hanging="425"/>
        <w:jc w:val="both"/>
        <w:rPr>
          <w:rFonts w:ascii="Trebuchet MS" w:hAnsi="Trebuchet MS" w:cs="Arial"/>
          <w:sz w:val="22"/>
          <w:szCs w:val="22"/>
        </w:rPr>
      </w:pPr>
      <w:r w:rsidRPr="002A7EB0">
        <w:rPr>
          <w:rFonts w:ascii="Trebuchet MS" w:hAnsi="Trebuchet MS" w:cs="Arial"/>
          <w:sz w:val="22"/>
          <w:szCs w:val="22"/>
        </w:rPr>
        <w:t xml:space="preserve">behaved towards a child or children in a way that indicates he or she may pose a risk of harm to children; </w:t>
      </w:r>
      <w:r w:rsidR="001F5758">
        <w:rPr>
          <w:rFonts w:ascii="Trebuchet MS" w:hAnsi="Trebuchet MS" w:cs="Arial"/>
          <w:sz w:val="22"/>
          <w:szCs w:val="22"/>
        </w:rPr>
        <w:t>and/</w:t>
      </w:r>
      <w:r w:rsidRPr="002A7EB0">
        <w:rPr>
          <w:rFonts w:ascii="Trebuchet MS" w:hAnsi="Trebuchet MS" w:cs="Arial"/>
          <w:sz w:val="22"/>
          <w:szCs w:val="22"/>
        </w:rPr>
        <w:t xml:space="preserve">or </w:t>
      </w:r>
    </w:p>
    <w:p w14:paraId="0E76AADB" w14:textId="77777777" w:rsidR="003811B6" w:rsidRPr="002A7EB0" w:rsidRDefault="003811B6" w:rsidP="00C541A2">
      <w:pPr>
        <w:pStyle w:val="ListParagraph"/>
        <w:numPr>
          <w:ilvl w:val="0"/>
          <w:numId w:val="82"/>
        </w:numPr>
        <w:spacing w:line="276" w:lineRule="auto"/>
        <w:ind w:left="709" w:hanging="425"/>
        <w:jc w:val="both"/>
        <w:rPr>
          <w:rFonts w:ascii="Trebuchet MS" w:hAnsi="Trebuchet MS" w:cs="Arial"/>
          <w:sz w:val="22"/>
          <w:szCs w:val="22"/>
        </w:rPr>
      </w:pPr>
      <w:r w:rsidRPr="002A7EB0">
        <w:rPr>
          <w:rFonts w:ascii="Trebuchet MS" w:hAnsi="Trebuchet MS" w:cs="Arial"/>
          <w:sz w:val="22"/>
          <w:szCs w:val="22"/>
        </w:rPr>
        <w:t>behaved or may have behaved in a way that indicates they may not be suitable to work with children.</w:t>
      </w:r>
    </w:p>
    <w:p w14:paraId="79855844" w14:textId="77777777" w:rsidR="003811B6" w:rsidRPr="002A7EB0" w:rsidRDefault="003811B6" w:rsidP="003811B6">
      <w:pPr>
        <w:jc w:val="both"/>
        <w:rPr>
          <w:rFonts w:ascii="Trebuchet MS" w:hAnsi="Trebuchet MS" w:cs="Arial"/>
          <w:sz w:val="22"/>
          <w:szCs w:val="22"/>
        </w:rPr>
      </w:pPr>
    </w:p>
    <w:p w14:paraId="64E51ACA" w14:textId="4D0182C8" w:rsidR="003811B6" w:rsidRDefault="00034B06" w:rsidP="003811B6">
      <w:pPr>
        <w:spacing w:line="276" w:lineRule="auto"/>
        <w:jc w:val="both"/>
        <w:rPr>
          <w:rFonts w:ascii="Trebuchet MS" w:hAnsi="Trebuchet MS" w:cs="Arial"/>
          <w:sz w:val="22"/>
          <w:szCs w:val="22"/>
        </w:rPr>
      </w:pPr>
      <w:r>
        <w:rPr>
          <w:rFonts w:ascii="Trebuchet MS" w:hAnsi="Trebuchet MS" w:cs="Arial"/>
          <w:sz w:val="22"/>
          <w:szCs w:val="22"/>
        </w:rPr>
        <w:t xml:space="preserve">This </w:t>
      </w:r>
      <w:r w:rsidR="003811B6" w:rsidRPr="002A7EB0">
        <w:rPr>
          <w:rFonts w:ascii="Trebuchet MS" w:hAnsi="Trebuchet MS" w:cs="Arial"/>
          <w:sz w:val="22"/>
          <w:szCs w:val="22"/>
        </w:rPr>
        <w:t>relates to members of staff, supply staff</w:t>
      </w:r>
      <w:r>
        <w:rPr>
          <w:rFonts w:ascii="Trebuchet MS" w:hAnsi="Trebuchet MS" w:cs="Arial"/>
          <w:sz w:val="22"/>
          <w:szCs w:val="22"/>
        </w:rPr>
        <w:t>, contractors</w:t>
      </w:r>
      <w:r w:rsidR="003811B6" w:rsidRPr="002A7EB0">
        <w:rPr>
          <w:rFonts w:ascii="Trebuchet MS" w:hAnsi="Trebuchet MS" w:cs="Arial"/>
          <w:sz w:val="22"/>
          <w:szCs w:val="22"/>
        </w:rPr>
        <w:t xml:space="preserve"> and volunteers who are currently working in any </w:t>
      </w:r>
      <w:r w:rsidR="00BE0395">
        <w:rPr>
          <w:rFonts w:ascii="Trebuchet MS" w:hAnsi="Trebuchet MS" w:cs="Arial"/>
          <w:sz w:val="22"/>
          <w:szCs w:val="22"/>
        </w:rPr>
        <w:t xml:space="preserve">education setting </w:t>
      </w:r>
      <w:r w:rsidR="003811B6" w:rsidRPr="002A7EB0">
        <w:rPr>
          <w:rFonts w:ascii="Trebuchet MS" w:hAnsi="Trebuchet MS" w:cs="Arial"/>
          <w:sz w:val="22"/>
          <w:szCs w:val="22"/>
        </w:rPr>
        <w:t>regardless of whether th</w:t>
      </w:r>
      <w:r w:rsidR="00BB0E15">
        <w:rPr>
          <w:rFonts w:ascii="Trebuchet MS" w:hAnsi="Trebuchet MS" w:cs="Arial"/>
          <w:sz w:val="22"/>
          <w:szCs w:val="22"/>
        </w:rPr>
        <w:t>at</w:t>
      </w:r>
      <w:r w:rsidR="003811B6" w:rsidRPr="002A7EB0">
        <w:rPr>
          <w:rFonts w:ascii="Trebuchet MS" w:hAnsi="Trebuchet MS" w:cs="Arial"/>
          <w:sz w:val="22"/>
          <w:szCs w:val="22"/>
        </w:rPr>
        <w:t xml:space="preserve"> school is where the alleged abuse took place. Allegations against a teacher who is no longer teaching </w:t>
      </w:r>
      <w:r w:rsidR="008B59ED">
        <w:rPr>
          <w:rFonts w:ascii="Trebuchet MS" w:hAnsi="Trebuchet MS" w:cs="Arial"/>
          <w:sz w:val="22"/>
          <w:szCs w:val="22"/>
        </w:rPr>
        <w:t>and h</w:t>
      </w:r>
      <w:r w:rsidR="008B59ED" w:rsidRPr="002A7EB0">
        <w:rPr>
          <w:rFonts w:ascii="Trebuchet MS" w:hAnsi="Trebuchet MS" w:cs="Arial"/>
          <w:sz w:val="22"/>
          <w:szCs w:val="22"/>
        </w:rPr>
        <w:t xml:space="preserve">istorical allegations of abuse </w:t>
      </w:r>
      <w:r w:rsidR="00CE4F28">
        <w:rPr>
          <w:rFonts w:ascii="Trebuchet MS" w:hAnsi="Trebuchet MS" w:cs="Arial"/>
          <w:sz w:val="22"/>
          <w:szCs w:val="22"/>
        </w:rPr>
        <w:t>will</w:t>
      </w:r>
      <w:r w:rsidR="003811B6" w:rsidRPr="002A7EB0">
        <w:rPr>
          <w:rFonts w:ascii="Trebuchet MS" w:hAnsi="Trebuchet MS" w:cs="Arial"/>
          <w:sz w:val="22"/>
          <w:szCs w:val="22"/>
        </w:rPr>
        <w:t xml:space="preserve"> be referred to the police. </w:t>
      </w:r>
    </w:p>
    <w:p w14:paraId="645BCA03" w14:textId="77777777" w:rsidR="00C8347A" w:rsidRPr="002A7EB0" w:rsidRDefault="00C8347A">
      <w:pPr>
        <w:spacing w:line="276" w:lineRule="auto"/>
        <w:jc w:val="both"/>
        <w:rPr>
          <w:rFonts w:ascii="Trebuchet MS" w:hAnsi="Trebuchet MS" w:cs="Arial"/>
          <w:sz w:val="22"/>
          <w:szCs w:val="22"/>
        </w:rPr>
      </w:pPr>
    </w:p>
    <w:p w14:paraId="4441B56A" w14:textId="4A78AB56" w:rsidR="003811B6" w:rsidRDefault="003811B6">
      <w:pPr>
        <w:spacing w:line="276" w:lineRule="auto"/>
        <w:jc w:val="both"/>
        <w:rPr>
          <w:rFonts w:ascii="Trebuchet MS" w:hAnsi="Trebuchet MS" w:cs="Arial"/>
          <w:sz w:val="22"/>
          <w:szCs w:val="22"/>
        </w:rPr>
      </w:pPr>
      <w:r w:rsidRPr="002A7EB0">
        <w:rPr>
          <w:rFonts w:ascii="Trebuchet MS" w:hAnsi="Trebuchet MS" w:cs="Arial"/>
          <w:sz w:val="22"/>
          <w:szCs w:val="22"/>
        </w:rPr>
        <w:t>W</w:t>
      </w:r>
      <w:r w:rsidR="001A5F32">
        <w:rPr>
          <w:rFonts w:ascii="Trebuchet MS" w:hAnsi="Trebuchet MS" w:cs="Arial"/>
          <w:sz w:val="22"/>
          <w:szCs w:val="22"/>
        </w:rPr>
        <w:t>e understand that if we are</w:t>
      </w:r>
      <w:r w:rsidRPr="002A7EB0">
        <w:rPr>
          <w:rFonts w:ascii="Trebuchet MS" w:hAnsi="Trebuchet MS" w:cs="Arial"/>
          <w:sz w:val="22"/>
          <w:szCs w:val="22"/>
        </w:rPr>
        <w:t xml:space="preserve"> not the employer of an individual</w:t>
      </w:r>
      <w:r w:rsidR="000C32FB">
        <w:rPr>
          <w:rFonts w:ascii="Trebuchet MS" w:hAnsi="Trebuchet MS" w:cs="Arial"/>
          <w:sz w:val="22"/>
          <w:szCs w:val="22"/>
        </w:rPr>
        <w:t>,</w:t>
      </w:r>
      <w:r w:rsidRPr="002A7EB0">
        <w:rPr>
          <w:rFonts w:ascii="Trebuchet MS" w:hAnsi="Trebuchet MS" w:cs="Arial"/>
          <w:sz w:val="22"/>
          <w:szCs w:val="22"/>
        </w:rPr>
        <w:t xml:space="preserve"> we still have responsibility to ensure allegations are dealt with appropriately</w:t>
      </w:r>
      <w:r w:rsidR="000C32FB">
        <w:rPr>
          <w:rFonts w:ascii="Trebuchet MS" w:hAnsi="Trebuchet MS" w:cs="Arial"/>
          <w:sz w:val="22"/>
          <w:szCs w:val="22"/>
        </w:rPr>
        <w:t xml:space="preserve">. </w:t>
      </w:r>
      <w:r w:rsidRPr="002A7EB0">
        <w:rPr>
          <w:rFonts w:ascii="Trebuchet MS" w:hAnsi="Trebuchet MS" w:cs="Arial"/>
          <w:sz w:val="22"/>
          <w:szCs w:val="22"/>
        </w:rPr>
        <w:t xml:space="preserve">In no circumstances will our school decide to cease to use a supply teacher due to safeguarding concerns, without finding out the facts and liaising with the LADO to determine a suitable outcome. </w:t>
      </w:r>
      <w:r w:rsidR="00BE615B">
        <w:rPr>
          <w:rFonts w:ascii="Trebuchet MS" w:hAnsi="Trebuchet MS" w:cs="Arial"/>
          <w:sz w:val="22"/>
          <w:szCs w:val="22"/>
        </w:rPr>
        <w:t>In these circumstances</w:t>
      </w:r>
      <w:r w:rsidR="00B33CE5">
        <w:rPr>
          <w:rFonts w:ascii="Trebuchet MS" w:hAnsi="Trebuchet MS" w:cs="Arial"/>
          <w:sz w:val="22"/>
          <w:szCs w:val="22"/>
        </w:rPr>
        <w:t>, t</w:t>
      </w:r>
      <w:r w:rsidR="00BE615B">
        <w:rPr>
          <w:rFonts w:ascii="Trebuchet MS" w:hAnsi="Trebuchet MS" w:cs="Arial"/>
          <w:sz w:val="22"/>
          <w:szCs w:val="22"/>
        </w:rPr>
        <w:t xml:space="preserve">he Headteacher </w:t>
      </w:r>
      <w:r w:rsidRPr="002A7EB0">
        <w:rPr>
          <w:rFonts w:ascii="Trebuchet MS" w:hAnsi="Trebuchet MS" w:cs="Arial"/>
          <w:sz w:val="22"/>
          <w:szCs w:val="22"/>
        </w:rPr>
        <w:t>will discuss with the agency whether it is appropriate to suspend the supply teacher, or redeploy them to another part of the school, whilst the</w:t>
      </w:r>
      <w:r w:rsidR="00B33CE5">
        <w:rPr>
          <w:rFonts w:ascii="Trebuchet MS" w:hAnsi="Trebuchet MS" w:cs="Arial"/>
          <w:sz w:val="22"/>
          <w:szCs w:val="22"/>
        </w:rPr>
        <w:t xml:space="preserve"> school carries </w:t>
      </w:r>
      <w:r w:rsidRPr="002A7EB0">
        <w:rPr>
          <w:rFonts w:ascii="Trebuchet MS" w:hAnsi="Trebuchet MS" w:cs="Arial"/>
          <w:sz w:val="22"/>
          <w:szCs w:val="22"/>
        </w:rPr>
        <w:t xml:space="preserve">out </w:t>
      </w:r>
      <w:r w:rsidR="00B33CE5">
        <w:rPr>
          <w:rFonts w:ascii="Trebuchet MS" w:hAnsi="Trebuchet MS" w:cs="Arial"/>
          <w:sz w:val="22"/>
          <w:szCs w:val="22"/>
        </w:rPr>
        <w:t xml:space="preserve">an </w:t>
      </w:r>
      <w:r w:rsidRPr="002A7EB0">
        <w:rPr>
          <w:rFonts w:ascii="Trebuchet MS" w:hAnsi="Trebuchet MS" w:cs="Arial"/>
          <w:sz w:val="22"/>
          <w:szCs w:val="22"/>
        </w:rPr>
        <w:t>investigation.</w:t>
      </w:r>
    </w:p>
    <w:p w14:paraId="497F6DA9" w14:textId="783B3DA0" w:rsidR="00DA31B0" w:rsidRDefault="00DA31B0">
      <w:pPr>
        <w:spacing w:line="276" w:lineRule="auto"/>
        <w:jc w:val="both"/>
        <w:rPr>
          <w:rFonts w:ascii="Trebuchet MS" w:hAnsi="Trebuchet MS" w:cs="Arial"/>
          <w:sz w:val="22"/>
          <w:szCs w:val="22"/>
        </w:rPr>
      </w:pPr>
    </w:p>
    <w:p w14:paraId="5AE770D1" w14:textId="38C71BBA" w:rsidR="003811B6" w:rsidRPr="002A7EB0" w:rsidRDefault="003811B6">
      <w:pPr>
        <w:spacing w:line="276" w:lineRule="auto"/>
        <w:jc w:val="both"/>
        <w:rPr>
          <w:rFonts w:ascii="Trebuchet MS" w:hAnsi="Trebuchet MS" w:cs="Arial"/>
          <w:sz w:val="22"/>
          <w:szCs w:val="22"/>
        </w:rPr>
      </w:pPr>
      <w:r w:rsidRPr="002A7EB0">
        <w:rPr>
          <w:rFonts w:ascii="Trebuchet MS" w:hAnsi="Trebuchet MS" w:cs="Arial"/>
          <w:sz w:val="22"/>
          <w:szCs w:val="22"/>
        </w:rPr>
        <w:t xml:space="preserve">If an allegation is made or information is received about an adult who works in our setting which indicates that they may be unsuitable to work with children, the member of staff receiving the information should inform the Headteacher immediately. Should an allegation be made against the Headteacher, this will be reported to the Chair of </w:t>
      </w:r>
      <w:r w:rsidR="005E6C95">
        <w:rPr>
          <w:rFonts w:ascii="Trebuchet MS" w:hAnsi="Trebuchet MS" w:cs="Arial"/>
          <w:sz w:val="22"/>
          <w:szCs w:val="22"/>
        </w:rPr>
        <w:t>the School Standards Committee</w:t>
      </w:r>
      <w:r w:rsidRPr="002A7EB0">
        <w:rPr>
          <w:rFonts w:ascii="Trebuchet MS" w:hAnsi="Trebuchet MS" w:cs="Arial"/>
          <w:sz w:val="22"/>
          <w:szCs w:val="22"/>
        </w:rPr>
        <w:t xml:space="preserve">. In the event that neither the Headteacher nor the Chair of </w:t>
      </w:r>
      <w:r w:rsidR="005E6C95">
        <w:rPr>
          <w:rFonts w:ascii="Trebuchet MS" w:hAnsi="Trebuchet MS" w:cs="Arial"/>
          <w:sz w:val="22"/>
          <w:szCs w:val="22"/>
        </w:rPr>
        <w:t>the School Standards Committee</w:t>
      </w:r>
      <w:r w:rsidRPr="002A7EB0">
        <w:rPr>
          <w:rFonts w:ascii="Trebuchet MS" w:hAnsi="Trebuchet MS" w:cs="Arial"/>
          <w:sz w:val="22"/>
          <w:szCs w:val="22"/>
        </w:rPr>
        <w:t xml:space="preserve"> is contactable on that day, the information must be passed to a Director of Community Academies Trust, as stated in the </w:t>
      </w:r>
      <w:r w:rsidRPr="00C45744">
        <w:rPr>
          <w:rFonts w:ascii="Trebuchet MS" w:hAnsi="Trebuchet MS" w:cs="Arial"/>
          <w:i/>
          <w:iCs/>
          <w:sz w:val="22"/>
          <w:szCs w:val="22"/>
        </w:rPr>
        <w:t>Whistleblowing Policy</w:t>
      </w:r>
      <w:r w:rsidRPr="002A7EB0">
        <w:rPr>
          <w:rFonts w:ascii="Trebuchet MS" w:hAnsi="Trebuchet MS" w:cs="Arial"/>
          <w:sz w:val="22"/>
          <w:szCs w:val="22"/>
        </w:rPr>
        <w:t xml:space="preserve">. </w:t>
      </w:r>
    </w:p>
    <w:p w14:paraId="7BDFEBA5" w14:textId="77777777" w:rsidR="003811B6" w:rsidRPr="002A7EB0" w:rsidRDefault="003811B6">
      <w:pPr>
        <w:spacing w:line="276" w:lineRule="auto"/>
        <w:jc w:val="both"/>
        <w:rPr>
          <w:rFonts w:ascii="Trebuchet MS" w:hAnsi="Trebuchet MS" w:cs="Arial"/>
          <w:sz w:val="22"/>
          <w:szCs w:val="22"/>
        </w:rPr>
      </w:pPr>
    </w:p>
    <w:p w14:paraId="58602475" w14:textId="44749B32" w:rsidR="003811B6" w:rsidRDefault="003811B6">
      <w:pPr>
        <w:spacing w:line="276" w:lineRule="auto"/>
        <w:jc w:val="both"/>
        <w:rPr>
          <w:rFonts w:ascii="Trebuchet MS" w:hAnsi="Trebuchet MS" w:cs="Arial"/>
          <w:sz w:val="22"/>
          <w:szCs w:val="22"/>
        </w:rPr>
      </w:pPr>
      <w:r w:rsidRPr="002A7EB0">
        <w:rPr>
          <w:rFonts w:ascii="Trebuchet MS" w:hAnsi="Trebuchet MS" w:cs="Arial"/>
          <w:sz w:val="22"/>
          <w:szCs w:val="22"/>
        </w:rPr>
        <w:t xml:space="preserve">The Headteacher or Chair of </w:t>
      </w:r>
      <w:r w:rsidR="00305814">
        <w:rPr>
          <w:rFonts w:ascii="Trebuchet MS" w:hAnsi="Trebuchet MS" w:cs="Arial"/>
          <w:sz w:val="22"/>
          <w:szCs w:val="22"/>
        </w:rPr>
        <w:t>the School Standards Committee</w:t>
      </w:r>
      <w:r w:rsidRPr="002A7EB0">
        <w:rPr>
          <w:rFonts w:ascii="Trebuchet MS" w:hAnsi="Trebuchet MS" w:cs="Arial"/>
          <w:sz w:val="22"/>
          <w:szCs w:val="22"/>
        </w:rPr>
        <w:t xml:space="preserve"> will seek advice from the LADO within one working day. No member of staff or the School Standards Committee will undertake further investigations before receiving advice from the LADO.</w:t>
      </w:r>
    </w:p>
    <w:p w14:paraId="5C56AD97" w14:textId="4F3612E8" w:rsidR="008471B1" w:rsidRDefault="008471B1">
      <w:pPr>
        <w:spacing w:line="276" w:lineRule="auto"/>
        <w:jc w:val="both"/>
        <w:rPr>
          <w:rFonts w:ascii="Trebuchet MS" w:hAnsi="Trebuchet MS" w:cs="Arial"/>
          <w:sz w:val="22"/>
          <w:szCs w:val="22"/>
        </w:rPr>
      </w:pPr>
    </w:p>
    <w:p w14:paraId="13293827" w14:textId="11998890" w:rsidR="008471B1" w:rsidRPr="00C45744" w:rsidRDefault="008471B1" w:rsidP="00C45744">
      <w:pPr>
        <w:spacing w:line="276" w:lineRule="auto"/>
        <w:jc w:val="both"/>
        <w:rPr>
          <w:rFonts w:ascii="Trebuchet MS" w:hAnsi="Trebuchet MS" w:cs="Arial"/>
          <w:b/>
          <w:bCs/>
          <w:color w:val="2E74B5"/>
          <w:sz w:val="22"/>
          <w:szCs w:val="22"/>
        </w:rPr>
      </w:pPr>
      <w:bookmarkStart w:id="2170" w:name="_Toc112680438"/>
      <w:r w:rsidRPr="00C45744">
        <w:rPr>
          <w:rStyle w:val="SubtitleChar"/>
          <w:rFonts w:ascii="Trebuchet MS" w:hAnsi="Trebuchet MS"/>
          <w:b/>
          <w:bCs/>
          <w:color w:val="2E74B5"/>
        </w:rPr>
        <w:t>Allegation/concerns that do not meet the harms threshold</w:t>
      </w:r>
      <w:bookmarkEnd w:id="2170"/>
      <w:r w:rsidRPr="00C45744">
        <w:rPr>
          <w:rFonts w:ascii="Trebuchet MS" w:hAnsi="Trebuchet MS" w:cs="Arial"/>
          <w:b/>
          <w:bCs/>
          <w:color w:val="2E74B5"/>
          <w:sz w:val="22"/>
          <w:szCs w:val="22"/>
        </w:rPr>
        <w:t xml:space="preserve"> </w:t>
      </w:r>
      <w:r w:rsidR="00B07D30" w:rsidRPr="00C45744">
        <w:rPr>
          <w:rFonts w:ascii="Trebuchet MS" w:hAnsi="Trebuchet MS" w:cs="Arial"/>
          <w:b/>
          <w:bCs/>
          <w:color w:val="2E74B5"/>
          <w:sz w:val="22"/>
          <w:szCs w:val="22"/>
        </w:rPr>
        <w:t>(</w:t>
      </w:r>
      <w:r w:rsidRPr="00C45744">
        <w:rPr>
          <w:rFonts w:ascii="Trebuchet MS" w:hAnsi="Trebuchet MS" w:cs="Arial"/>
          <w:b/>
          <w:bCs/>
          <w:color w:val="2E74B5"/>
          <w:sz w:val="22"/>
          <w:szCs w:val="22"/>
        </w:rPr>
        <w:t>referred to for the purposes of this guidance as ‘low level concerns’</w:t>
      </w:r>
      <w:r w:rsidR="00B07D30" w:rsidRPr="00C45744">
        <w:rPr>
          <w:rFonts w:ascii="Trebuchet MS" w:hAnsi="Trebuchet MS" w:cs="Arial"/>
          <w:b/>
          <w:bCs/>
          <w:color w:val="2E74B5"/>
          <w:sz w:val="22"/>
          <w:szCs w:val="22"/>
        </w:rPr>
        <w:t>)</w:t>
      </w:r>
      <w:r w:rsidRPr="00C45744">
        <w:rPr>
          <w:rFonts w:ascii="Trebuchet MS" w:hAnsi="Trebuchet MS" w:cs="Arial"/>
          <w:b/>
          <w:bCs/>
          <w:color w:val="2E74B5"/>
          <w:sz w:val="22"/>
          <w:szCs w:val="22"/>
        </w:rPr>
        <w:t xml:space="preserve"> </w:t>
      </w:r>
    </w:p>
    <w:p w14:paraId="3B1612A1" w14:textId="77777777" w:rsidR="00533BCE" w:rsidRPr="00AB25A1" w:rsidRDefault="00A94E64" w:rsidP="00C45744">
      <w:pPr>
        <w:pStyle w:val="Default"/>
        <w:spacing w:line="276" w:lineRule="auto"/>
        <w:jc w:val="both"/>
        <w:rPr>
          <w:rFonts w:ascii="Trebuchet MS" w:hAnsi="Trebuchet MS"/>
          <w:color w:val="FF0000"/>
          <w:sz w:val="22"/>
          <w:szCs w:val="22"/>
        </w:rPr>
      </w:pPr>
      <w:r>
        <w:rPr>
          <w:rFonts w:ascii="Trebuchet MS" w:hAnsi="Trebuchet MS"/>
          <w:sz w:val="22"/>
          <w:szCs w:val="22"/>
        </w:rPr>
        <w:lastRenderedPageBreak/>
        <w:t xml:space="preserve">Our school promotes an open and transparent </w:t>
      </w:r>
      <w:r w:rsidRPr="00730851">
        <w:rPr>
          <w:rFonts w:ascii="Trebuchet MS" w:hAnsi="Trebuchet MS"/>
          <w:sz w:val="22"/>
          <w:szCs w:val="22"/>
        </w:rPr>
        <w:t>culture in which all concerns about adults</w:t>
      </w:r>
      <w:r>
        <w:rPr>
          <w:rFonts w:ascii="Trebuchet MS" w:hAnsi="Trebuchet MS"/>
          <w:sz w:val="22"/>
          <w:szCs w:val="22"/>
        </w:rPr>
        <w:t xml:space="preserve"> are dealt with promptly and appropriately. </w:t>
      </w:r>
      <w:r w:rsidRPr="00730851">
        <w:rPr>
          <w:rFonts w:ascii="Trebuchet MS" w:hAnsi="Trebuchet MS"/>
          <w:sz w:val="22"/>
          <w:szCs w:val="22"/>
        </w:rPr>
        <w:t xml:space="preserve"> </w:t>
      </w:r>
      <w:r w:rsidR="00533BCE" w:rsidRPr="00AB25A1">
        <w:rPr>
          <w:rFonts w:ascii="Trebuchet MS" w:hAnsi="Trebuchet MS"/>
          <w:sz w:val="22"/>
          <w:szCs w:val="22"/>
        </w:rPr>
        <w:t xml:space="preserve">Creating this culture enables us to identify inappropriate, problematic, or concerning behaviour early, minimising the risk of abuse and ensuring that adults who work in or on behalf of our school are clear about professional boundaries and act within them in accordance with our ethos and values. </w:t>
      </w:r>
    </w:p>
    <w:p w14:paraId="58D58BBE" w14:textId="77777777" w:rsidR="00533BCE" w:rsidRPr="00AB25A1" w:rsidRDefault="00533BCE" w:rsidP="00533BCE">
      <w:pPr>
        <w:autoSpaceDE w:val="0"/>
        <w:autoSpaceDN w:val="0"/>
        <w:adjustRightInd w:val="0"/>
        <w:jc w:val="both"/>
        <w:rPr>
          <w:rFonts w:ascii="Trebuchet MS" w:hAnsi="Trebuchet MS" w:cs="Arial"/>
          <w:sz w:val="22"/>
          <w:szCs w:val="22"/>
        </w:rPr>
      </w:pPr>
    </w:p>
    <w:p w14:paraId="135EEF63" w14:textId="77777777" w:rsidR="00533BCE" w:rsidRPr="00C45744" w:rsidRDefault="00533BCE" w:rsidP="00C45744">
      <w:pPr>
        <w:pStyle w:val="Subtitle"/>
        <w:jc w:val="left"/>
        <w:rPr>
          <w:rFonts w:ascii="Trebuchet MS" w:hAnsi="Trebuchet MS"/>
          <w:b/>
          <w:bCs/>
          <w:color w:val="2E74B5"/>
        </w:rPr>
      </w:pPr>
      <w:bookmarkStart w:id="2171" w:name="_Toc112680439"/>
      <w:r w:rsidRPr="00C45744">
        <w:rPr>
          <w:rFonts w:ascii="Trebuchet MS" w:hAnsi="Trebuchet MS"/>
          <w:b/>
          <w:bCs/>
          <w:color w:val="2E74B5"/>
        </w:rPr>
        <w:t>What is a low-level concern?</w:t>
      </w:r>
      <w:bookmarkEnd w:id="2171"/>
    </w:p>
    <w:p w14:paraId="2B817F9E" w14:textId="4A4BDD98" w:rsidR="00FE3A76" w:rsidRDefault="00102629" w:rsidP="00FE3A76">
      <w:pPr>
        <w:autoSpaceDE w:val="0"/>
        <w:autoSpaceDN w:val="0"/>
        <w:adjustRightInd w:val="0"/>
        <w:spacing w:line="276" w:lineRule="auto"/>
        <w:jc w:val="both"/>
        <w:rPr>
          <w:rFonts w:ascii="Trebuchet MS" w:hAnsi="Trebuchet MS" w:cs="Arial"/>
          <w:sz w:val="22"/>
          <w:szCs w:val="22"/>
        </w:rPr>
      </w:pPr>
      <w:r>
        <w:rPr>
          <w:rFonts w:ascii="Trebuchet MS" w:hAnsi="Trebuchet MS" w:cs="Arial"/>
          <w:sz w:val="22"/>
          <w:szCs w:val="22"/>
        </w:rPr>
        <w:t xml:space="preserve">A </w:t>
      </w:r>
      <w:r w:rsidR="00FE3A76">
        <w:rPr>
          <w:rFonts w:ascii="Trebuchet MS" w:hAnsi="Trebuchet MS" w:cs="Arial"/>
          <w:sz w:val="22"/>
          <w:szCs w:val="22"/>
        </w:rPr>
        <w:t>‘</w:t>
      </w:r>
      <w:r w:rsidR="00FE3A76" w:rsidRPr="00730851">
        <w:rPr>
          <w:rFonts w:ascii="Trebuchet MS" w:hAnsi="Trebuchet MS" w:cs="Arial"/>
          <w:sz w:val="22"/>
          <w:szCs w:val="22"/>
        </w:rPr>
        <w:t>Low level</w:t>
      </w:r>
      <w:r w:rsidR="00FE3A76">
        <w:rPr>
          <w:rFonts w:ascii="Trebuchet MS" w:hAnsi="Trebuchet MS" w:cs="Arial"/>
          <w:sz w:val="22"/>
          <w:szCs w:val="22"/>
        </w:rPr>
        <w:t>’</w:t>
      </w:r>
      <w:r w:rsidR="00FE3A76" w:rsidRPr="00730851">
        <w:rPr>
          <w:rFonts w:ascii="Trebuchet MS" w:hAnsi="Trebuchet MS" w:cs="Arial"/>
          <w:sz w:val="22"/>
          <w:szCs w:val="22"/>
        </w:rPr>
        <w:t xml:space="preserve"> </w:t>
      </w:r>
      <w:r w:rsidR="00FE3A76">
        <w:rPr>
          <w:rFonts w:ascii="Trebuchet MS" w:hAnsi="Trebuchet MS" w:cs="Arial"/>
          <w:sz w:val="22"/>
          <w:szCs w:val="22"/>
        </w:rPr>
        <w:t xml:space="preserve">concern </w:t>
      </w:r>
      <w:r w:rsidR="00FE3A76" w:rsidRPr="00730851">
        <w:rPr>
          <w:rFonts w:ascii="Trebuchet MS" w:hAnsi="Trebuchet MS" w:cs="Arial"/>
          <w:sz w:val="22"/>
          <w:szCs w:val="22"/>
        </w:rPr>
        <w:t>do</w:t>
      </w:r>
      <w:r>
        <w:rPr>
          <w:rFonts w:ascii="Trebuchet MS" w:hAnsi="Trebuchet MS" w:cs="Arial"/>
          <w:sz w:val="22"/>
          <w:szCs w:val="22"/>
        </w:rPr>
        <w:t>es</w:t>
      </w:r>
      <w:r w:rsidR="00FE3A76" w:rsidRPr="00730851">
        <w:rPr>
          <w:rFonts w:ascii="Trebuchet MS" w:hAnsi="Trebuchet MS" w:cs="Arial"/>
          <w:sz w:val="22"/>
          <w:szCs w:val="22"/>
        </w:rPr>
        <w:t xml:space="preserve"> not mean that </w:t>
      </w:r>
      <w:r>
        <w:rPr>
          <w:rFonts w:ascii="Trebuchet MS" w:hAnsi="Trebuchet MS" w:cs="Arial"/>
          <w:sz w:val="22"/>
          <w:szCs w:val="22"/>
        </w:rPr>
        <w:t>it is</w:t>
      </w:r>
      <w:r w:rsidR="00FE3A76">
        <w:rPr>
          <w:rFonts w:ascii="Trebuchet MS" w:hAnsi="Trebuchet MS" w:cs="Arial"/>
          <w:sz w:val="22"/>
          <w:szCs w:val="22"/>
        </w:rPr>
        <w:t xml:space="preserve"> </w:t>
      </w:r>
      <w:r w:rsidR="00FE3A76" w:rsidRPr="00730851">
        <w:rPr>
          <w:rFonts w:ascii="Trebuchet MS" w:hAnsi="Trebuchet MS" w:cs="Arial"/>
          <w:sz w:val="22"/>
          <w:szCs w:val="22"/>
        </w:rPr>
        <w:t>insignifican</w:t>
      </w:r>
      <w:r w:rsidR="00E021F5">
        <w:rPr>
          <w:rFonts w:ascii="Trebuchet MS" w:hAnsi="Trebuchet MS" w:cs="Arial"/>
          <w:sz w:val="22"/>
          <w:szCs w:val="22"/>
        </w:rPr>
        <w:t>t</w:t>
      </w:r>
      <w:r w:rsidR="00FE3A76" w:rsidRPr="00730851">
        <w:rPr>
          <w:rFonts w:ascii="Trebuchet MS" w:hAnsi="Trebuchet MS" w:cs="Arial"/>
          <w:sz w:val="22"/>
          <w:szCs w:val="22"/>
        </w:rPr>
        <w:t xml:space="preserve">. </w:t>
      </w:r>
      <w:r w:rsidR="00E021F5">
        <w:rPr>
          <w:rFonts w:ascii="Trebuchet MS" w:hAnsi="Trebuchet MS" w:cs="Arial"/>
          <w:sz w:val="22"/>
          <w:szCs w:val="22"/>
        </w:rPr>
        <w:t>It is any</w:t>
      </w:r>
      <w:r w:rsidR="00FE3A76" w:rsidRPr="00730851">
        <w:rPr>
          <w:rFonts w:ascii="Trebuchet MS" w:hAnsi="Trebuchet MS" w:cs="Arial"/>
          <w:sz w:val="22"/>
          <w:szCs w:val="22"/>
        </w:rPr>
        <w:t xml:space="preserve"> concern, no matter how small</w:t>
      </w:r>
      <w:r>
        <w:rPr>
          <w:rFonts w:ascii="Trebuchet MS" w:hAnsi="Trebuchet MS" w:cs="Arial"/>
          <w:sz w:val="22"/>
          <w:szCs w:val="22"/>
        </w:rPr>
        <w:t xml:space="preserve"> - </w:t>
      </w:r>
      <w:r w:rsidR="00FE3A76" w:rsidRPr="00730851">
        <w:rPr>
          <w:rFonts w:ascii="Trebuchet MS" w:hAnsi="Trebuchet MS" w:cs="Arial"/>
          <w:sz w:val="22"/>
          <w:szCs w:val="22"/>
        </w:rPr>
        <w:t xml:space="preserve">and even if </w:t>
      </w:r>
      <w:r w:rsidR="00FE3A76">
        <w:rPr>
          <w:rFonts w:ascii="Trebuchet MS" w:hAnsi="Trebuchet MS" w:cs="Arial"/>
          <w:sz w:val="22"/>
          <w:szCs w:val="22"/>
        </w:rPr>
        <w:t xml:space="preserve">it causes </w:t>
      </w:r>
      <w:r w:rsidR="00FE3A76" w:rsidRPr="00730851">
        <w:rPr>
          <w:rFonts w:ascii="Trebuchet MS" w:hAnsi="Trebuchet MS" w:cs="Arial"/>
          <w:sz w:val="22"/>
          <w:szCs w:val="22"/>
        </w:rPr>
        <w:t>no more than a sense of unease or a ‘nagging doubt’ - that an adult working in or on behalf of the school may have acted in a way that</w:t>
      </w:r>
      <w:r w:rsidR="00FE3A76">
        <w:rPr>
          <w:rFonts w:ascii="Trebuchet MS" w:hAnsi="Trebuchet MS" w:cs="Arial"/>
          <w:sz w:val="22"/>
          <w:szCs w:val="22"/>
        </w:rPr>
        <w:t>:</w:t>
      </w:r>
    </w:p>
    <w:p w14:paraId="220999C1" w14:textId="77777777" w:rsidR="00FE3A76" w:rsidRDefault="00FE3A76" w:rsidP="00FE3A76">
      <w:pPr>
        <w:autoSpaceDE w:val="0"/>
        <w:autoSpaceDN w:val="0"/>
        <w:adjustRightInd w:val="0"/>
        <w:jc w:val="both"/>
        <w:rPr>
          <w:rFonts w:ascii="Trebuchet MS" w:hAnsi="Trebuchet MS" w:cs="Arial"/>
          <w:sz w:val="22"/>
          <w:szCs w:val="22"/>
        </w:rPr>
      </w:pPr>
    </w:p>
    <w:p w14:paraId="655C5448" w14:textId="77777777" w:rsidR="00FE3A76" w:rsidRPr="00342CF4" w:rsidRDefault="00FE3A76" w:rsidP="00FE3A76">
      <w:pPr>
        <w:pStyle w:val="ListParagraph"/>
        <w:numPr>
          <w:ilvl w:val="0"/>
          <w:numId w:val="112"/>
        </w:numPr>
        <w:autoSpaceDE w:val="0"/>
        <w:autoSpaceDN w:val="0"/>
        <w:adjustRightInd w:val="0"/>
        <w:spacing w:line="276" w:lineRule="auto"/>
        <w:ind w:left="709" w:hanging="425"/>
        <w:jc w:val="both"/>
        <w:rPr>
          <w:rFonts w:ascii="Trebuchet MS" w:hAnsi="Trebuchet MS" w:cs="Arial"/>
          <w:sz w:val="22"/>
          <w:szCs w:val="22"/>
        </w:rPr>
      </w:pPr>
      <w:r w:rsidRPr="00342CF4">
        <w:rPr>
          <w:rFonts w:ascii="Trebuchet MS" w:hAnsi="Trebuchet MS" w:cs="Arial"/>
          <w:sz w:val="22"/>
          <w:szCs w:val="22"/>
        </w:rPr>
        <w:t>is inconsistent with the staff code of conduct, including inappropriate conduct outside of work</w:t>
      </w:r>
      <w:r>
        <w:rPr>
          <w:rFonts w:ascii="Trebuchet MS" w:hAnsi="Trebuchet MS" w:cs="Arial"/>
          <w:sz w:val="22"/>
          <w:szCs w:val="22"/>
        </w:rPr>
        <w:t xml:space="preserve"> and</w:t>
      </w:r>
      <w:r w:rsidRPr="00342CF4">
        <w:rPr>
          <w:rFonts w:ascii="Trebuchet MS" w:hAnsi="Trebuchet MS" w:cs="Arial"/>
          <w:sz w:val="22"/>
          <w:szCs w:val="22"/>
        </w:rPr>
        <w:t xml:space="preserve"> </w:t>
      </w:r>
    </w:p>
    <w:p w14:paraId="221A3FD3" w14:textId="77777777" w:rsidR="00FE3A76" w:rsidRPr="00342CF4" w:rsidRDefault="00FE3A76" w:rsidP="00FE3A76">
      <w:pPr>
        <w:pStyle w:val="ListParagraph"/>
        <w:numPr>
          <w:ilvl w:val="0"/>
          <w:numId w:val="112"/>
        </w:numPr>
        <w:autoSpaceDE w:val="0"/>
        <w:autoSpaceDN w:val="0"/>
        <w:adjustRightInd w:val="0"/>
        <w:spacing w:line="276" w:lineRule="auto"/>
        <w:ind w:left="709" w:hanging="425"/>
        <w:jc w:val="both"/>
        <w:rPr>
          <w:rFonts w:ascii="Trebuchet MS" w:hAnsi="Trebuchet MS" w:cs="Arial"/>
          <w:sz w:val="22"/>
          <w:szCs w:val="22"/>
        </w:rPr>
      </w:pPr>
      <w:r w:rsidRPr="00342CF4">
        <w:rPr>
          <w:rFonts w:ascii="Trebuchet MS" w:hAnsi="Trebuchet MS" w:cs="Arial"/>
          <w:sz w:val="22"/>
          <w:szCs w:val="22"/>
        </w:rPr>
        <w:t xml:space="preserve">does not meet the allegations threshold or is otherwise not considered serious enough to consider a referral to the LADO. </w:t>
      </w:r>
    </w:p>
    <w:p w14:paraId="640F4A2E" w14:textId="77777777" w:rsidR="00FE3A76" w:rsidRPr="00730851" w:rsidRDefault="00FE3A76" w:rsidP="00FE3A76">
      <w:pPr>
        <w:autoSpaceDE w:val="0"/>
        <w:autoSpaceDN w:val="0"/>
        <w:adjustRightInd w:val="0"/>
        <w:jc w:val="both"/>
        <w:rPr>
          <w:rFonts w:ascii="Trebuchet MS" w:hAnsi="Trebuchet MS" w:cs="Arial"/>
          <w:sz w:val="22"/>
          <w:szCs w:val="22"/>
        </w:rPr>
      </w:pPr>
    </w:p>
    <w:p w14:paraId="399DC052" w14:textId="77777777" w:rsidR="00FE3A76" w:rsidRDefault="00FE3A76" w:rsidP="00FE3A76">
      <w:pPr>
        <w:autoSpaceDE w:val="0"/>
        <w:autoSpaceDN w:val="0"/>
        <w:adjustRightInd w:val="0"/>
        <w:jc w:val="both"/>
        <w:rPr>
          <w:rFonts w:ascii="Trebuchet MS" w:hAnsi="Trebuchet MS" w:cs="Arial"/>
          <w:sz w:val="22"/>
          <w:szCs w:val="22"/>
        </w:rPr>
      </w:pPr>
      <w:r w:rsidRPr="00730851">
        <w:rPr>
          <w:rFonts w:ascii="Trebuchet MS" w:hAnsi="Trebuchet MS" w:cs="Arial"/>
          <w:sz w:val="22"/>
          <w:szCs w:val="22"/>
        </w:rPr>
        <w:t xml:space="preserve">Examples of such behaviour could include, but are not limited to: </w:t>
      </w:r>
    </w:p>
    <w:p w14:paraId="73E7DC0F" w14:textId="77777777" w:rsidR="00FE3A76" w:rsidRPr="00730851" w:rsidRDefault="00FE3A76" w:rsidP="00FE3A76">
      <w:pPr>
        <w:autoSpaceDE w:val="0"/>
        <w:autoSpaceDN w:val="0"/>
        <w:adjustRightInd w:val="0"/>
        <w:jc w:val="both"/>
        <w:rPr>
          <w:rFonts w:ascii="Trebuchet MS" w:hAnsi="Trebuchet MS" w:cs="Arial"/>
          <w:sz w:val="22"/>
          <w:szCs w:val="22"/>
        </w:rPr>
      </w:pPr>
    </w:p>
    <w:p w14:paraId="20F21639" w14:textId="77777777" w:rsidR="00FE3A76" w:rsidRPr="00342CF4" w:rsidRDefault="00FE3A76" w:rsidP="00FE3A76">
      <w:pPr>
        <w:pStyle w:val="ListParagraph"/>
        <w:numPr>
          <w:ilvl w:val="0"/>
          <w:numId w:val="113"/>
        </w:numPr>
        <w:autoSpaceDE w:val="0"/>
        <w:autoSpaceDN w:val="0"/>
        <w:adjustRightInd w:val="0"/>
        <w:spacing w:line="276" w:lineRule="auto"/>
        <w:ind w:left="709" w:hanging="425"/>
        <w:jc w:val="both"/>
        <w:rPr>
          <w:rFonts w:ascii="Trebuchet MS" w:hAnsi="Trebuchet MS" w:cs="Arial"/>
          <w:sz w:val="22"/>
          <w:szCs w:val="22"/>
        </w:rPr>
      </w:pPr>
      <w:r w:rsidRPr="00342CF4">
        <w:rPr>
          <w:rFonts w:ascii="Trebuchet MS" w:hAnsi="Trebuchet MS" w:cs="Arial"/>
          <w:sz w:val="22"/>
          <w:szCs w:val="22"/>
        </w:rPr>
        <w:t xml:space="preserve">being over friendly with children </w:t>
      </w:r>
    </w:p>
    <w:p w14:paraId="024B5C68" w14:textId="77777777" w:rsidR="00FE3A76" w:rsidRPr="00342CF4" w:rsidRDefault="00FE3A76" w:rsidP="00FE3A76">
      <w:pPr>
        <w:pStyle w:val="ListParagraph"/>
        <w:numPr>
          <w:ilvl w:val="0"/>
          <w:numId w:val="113"/>
        </w:numPr>
        <w:autoSpaceDE w:val="0"/>
        <w:autoSpaceDN w:val="0"/>
        <w:adjustRightInd w:val="0"/>
        <w:spacing w:line="276" w:lineRule="auto"/>
        <w:ind w:left="709" w:hanging="425"/>
        <w:jc w:val="both"/>
        <w:rPr>
          <w:rFonts w:ascii="Trebuchet MS" w:hAnsi="Trebuchet MS" w:cs="Arial"/>
          <w:sz w:val="22"/>
          <w:szCs w:val="22"/>
        </w:rPr>
      </w:pPr>
      <w:r w:rsidRPr="00342CF4">
        <w:rPr>
          <w:rFonts w:ascii="Trebuchet MS" w:hAnsi="Trebuchet MS" w:cs="Arial"/>
          <w:sz w:val="22"/>
          <w:szCs w:val="22"/>
        </w:rPr>
        <w:t xml:space="preserve">having favourites </w:t>
      </w:r>
    </w:p>
    <w:p w14:paraId="2024B123" w14:textId="77777777" w:rsidR="00FE3A76" w:rsidRPr="00342CF4" w:rsidRDefault="00FE3A76" w:rsidP="00FE3A76">
      <w:pPr>
        <w:pStyle w:val="ListParagraph"/>
        <w:numPr>
          <w:ilvl w:val="0"/>
          <w:numId w:val="113"/>
        </w:numPr>
        <w:autoSpaceDE w:val="0"/>
        <w:autoSpaceDN w:val="0"/>
        <w:adjustRightInd w:val="0"/>
        <w:spacing w:line="276" w:lineRule="auto"/>
        <w:ind w:left="709" w:hanging="425"/>
        <w:jc w:val="both"/>
        <w:rPr>
          <w:rFonts w:ascii="Trebuchet MS" w:hAnsi="Trebuchet MS" w:cs="Arial"/>
          <w:sz w:val="22"/>
          <w:szCs w:val="22"/>
        </w:rPr>
      </w:pPr>
      <w:r w:rsidRPr="00342CF4">
        <w:rPr>
          <w:rFonts w:ascii="Trebuchet MS" w:hAnsi="Trebuchet MS" w:cs="Arial"/>
          <w:sz w:val="22"/>
          <w:szCs w:val="22"/>
        </w:rPr>
        <w:t xml:space="preserve">taking photographs of children on their mobile phone </w:t>
      </w:r>
    </w:p>
    <w:p w14:paraId="3AAC5DC4" w14:textId="6714DFB0" w:rsidR="00FE3A76" w:rsidRDefault="00FE3A76" w:rsidP="00FE3A76">
      <w:pPr>
        <w:pStyle w:val="ListParagraph"/>
        <w:numPr>
          <w:ilvl w:val="0"/>
          <w:numId w:val="113"/>
        </w:numPr>
        <w:autoSpaceDE w:val="0"/>
        <w:autoSpaceDN w:val="0"/>
        <w:adjustRightInd w:val="0"/>
        <w:spacing w:line="276" w:lineRule="auto"/>
        <w:ind w:left="709" w:hanging="425"/>
        <w:jc w:val="both"/>
        <w:rPr>
          <w:rFonts w:ascii="Trebuchet MS" w:hAnsi="Trebuchet MS" w:cs="Arial"/>
          <w:sz w:val="22"/>
          <w:szCs w:val="22"/>
        </w:rPr>
      </w:pPr>
      <w:r w:rsidRPr="00342CF4">
        <w:rPr>
          <w:rFonts w:ascii="Trebuchet MS" w:hAnsi="Trebuchet MS" w:cs="Arial"/>
          <w:sz w:val="22"/>
          <w:szCs w:val="22"/>
        </w:rPr>
        <w:t xml:space="preserve">engaging with a child on a one-to-one basis in a secluded area or behind a closed door </w:t>
      </w:r>
      <w:r w:rsidR="00B46E55">
        <w:rPr>
          <w:rFonts w:ascii="Trebuchet MS" w:hAnsi="Trebuchet MS" w:cs="Arial"/>
          <w:sz w:val="22"/>
          <w:szCs w:val="22"/>
        </w:rPr>
        <w:t>or</w:t>
      </w:r>
    </w:p>
    <w:p w14:paraId="6FF39308" w14:textId="0C70C617" w:rsidR="00FE3A76" w:rsidRPr="00C45744" w:rsidRDefault="00FE3A76" w:rsidP="00B46E55">
      <w:pPr>
        <w:pStyle w:val="ListParagraph"/>
        <w:numPr>
          <w:ilvl w:val="0"/>
          <w:numId w:val="113"/>
        </w:numPr>
        <w:autoSpaceDE w:val="0"/>
        <w:autoSpaceDN w:val="0"/>
        <w:adjustRightInd w:val="0"/>
        <w:spacing w:line="276" w:lineRule="auto"/>
        <w:ind w:left="709" w:hanging="425"/>
        <w:jc w:val="both"/>
        <w:rPr>
          <w:rFonts w:ascii="Trebuchet MS" w:hAnsi="Trebuchet MS" w:cs="Arial"/>
          <w:sz w:val="22"/>
          <w:szCs w:val="22"/>
        </w:rPr>
      </w:pPr>
      <w:r>
        <w:rPr>
          <w:rFonts w:ascii="Trebuchet MS" w:hAnsi="Trebuchet MS" w:cs="Arial"/>
          <w:sz w:val="22"/>
          <w:szCs w:val="22"/>
        </w:rPr>
        <w:t>humiliating pupils</w:t>
      </w:r>
      <w:r w:rsidRPr="00C45744">
        <w:rPr>
          <w:rFonts w:ascii="Trebuchet MS" w:hAnsi="Trebuchet MS" w:cs="Arial"/>
          <w:sz w:val="22"/>
          <w:szCs w:val="22"/>
        </w:rPr>
        <w:t xml:space="preserve">. </w:t>
      </w:r>
    </w:p>
    <w:p w14:paraId="1B266C1E" w14:textId="77777777" w:rsidR="00A94E64" w:rsidRDefault="00A94E64" w:rsidP="00C541A2">
      <w:pPr>
        <w:autoSpaceDE w:val="0"/>
        <w:autoSpaceDN w:val="0"/>
        <w:adjustRightInd w:val="0"/>
        <w:spacing w:line="276" w:lineRule="auto"/>
        <w:jc w:val="both"/>
        <w:rPr>
          <w:rFonts w:ascii="Trebuchet MS" w:hAnsi="Trebuchet MS" w:cs="Arial"/>
          <w:sz w:val="22"/>
          <w:szCs w:val="22"/>
        </w:rPr>
      </w:pPr>
    </w:p>
    <w:p w14:paraId="06ED1EE7" w14:textId="14C91AD2" w:rsidR="00370DF1" w:rsidRDefault="002924FD" w:rsidP="00C541A2">
      <w:pPr>
        <w:autoSpaceDE w:val="0"/>
        <w:autoSpaceDN w:val="0"/>
        <w:adjustRightInd w:val="0"/>
        <w:spacing w:line="276" w:lineRule="auto"/>
        <w:jc w:val="both"/>
        <w:rPr>
          <w:rFonts w:ascii="Trebuchet MS" w:hAnsi="Trebuchet MS"/>
          <w:sz w:val="22"/>
          <w:szCs w:val="22"/>
        </w:rPr>
      </w:pPr>
      <w:r w:rsidRPr="00AB25A1">
        <w:rPr>
          <w:rFonts w:ascii="Trebuchet MS" w:hAnsi="Trebuchet MS"/>
          <w:sz w:val="22"/>
          <w:szCs w:val="22"/>
        </w:rPr>
        <w:t xml:space="preserve">All staff have a good understanding </w:t>
      </w:r>
      <w:r w:rsidRPr="002924FD">
        <w:rPr>
          <w:rFonts w:ascii="Trebuchet MS" w:hAnsi="Trebuchet MS"/>
          <w:sz w:val="22"/>
          <w:szCs w:val="22"/>
        </w:rPr>
        <w:t xml:space="preserve">of what constitutes a low-level concern, and </w:t>
      </w:r>
      <w:r w:rsidRPr="00C45744">
        <w:rPr>
          <w:rFonts w:ascii="Trebuchet MS" w:hAnsi="Trebuchet MS"/>
          <w:sz w:val="22"/>
          <w:szCs w:val="22"/>
        </w:rPr>
        <w:t xml:space="preserve">our </w:t>
      </w:r>
      <w:r>
        <w:rPr>
          <w:rFonts w:ascii="Trebuchet MS" w:hAnsi="Trebuchet MS"/>
          <w:sz w:val="22"/>
          <w:szCs w:val="22"/>
        </w:rPr>
        <w:t>SSC</w:t>
      </w:r>
      <w:r w:rsidRPr="00C45744">
        <w:rPr>
          <w:rFonts w:ascii="Trebuchet MS" w:hAnsi="Trebuchet MS"/>
          <w:sz w:val="22"/>
          <w:szCs w:val="22"/>
        </w:rPr>
        <w:t xml:space="preserve"> ensure that these low-level concerns are included as part of our </w:t>
      </w:r>
      <w:r w:rsidRPr="00C45744">
        <w:rPr>
          <w:rFonts w:ascii="Trebuchet MS" w:hAnsi="Trebuchet MS"/>
          <w:i/>
          <w:iCs/>
          <w:sz w:val="22"/>
          <w:szCs w:val="22"/>
        </w:rPr>
        <w:t>Staff Code of Conduct</w:t>
      </w:r>
      <w:r w:rsidRPr="00C45744">
        <w:rPr>
          <w:rFonts w:ascii="Trebuchet MS" w:hAnsi="Trebuchet MS"/>
          <w:sz w:val="22"/>
          <w:szCs w:val="22"/>
        </w:rPr>
        <w:t xml:space="preserve"> and </w:t>
      </w:r>
      <w:r>
        <w:rPr>
          <w:rFonts w:ascii="Trebuchet MS" w:hAnsi="Trebuchet MS"/>
          <w:sz w:val="22"/>
          <w:szCs w:val="22"/>
        </w:rPr>
        <w:t>S</w:t>
      </w:r>
      <w:r w:rsidRPr="00C45744">
        <w:rPr>
          <w:rFonts w:ascii="Trebuchet MS" w:hAnsi="Trebuchet MS"/>
          <w:sz w:val="22"/>
          <w:szCs w:val="22"/>
        </w:rPr>
        <w:t>afeguarding p</w:t>
      </w:r>
      <w:r>
        <w:rPr>
          <w:rFonts w:ascii="Trebuchet MS" w:hAnsi="Trebuchet MS"/>
          <w:sz w:val="22"/>
          <w:szCs w:val="22"/>
        </w:rPr>
        <w:t>rocedure</w:t>
      </w:r>
      <w:r w:rsidRPr="00C45744">
        <w:rPr>
          <w:rFonts w:ascii="Trebuchet MS" w:hAnsi="Trebuchet MS"/>
          <w:sz w:val="22"/>
          <w:szCs w:val="22"/>
        </w:rPr>
        <w:t xml:space="preserve">s as set out in Part two of </w:t>
      </w:r>
      <w:r w:rsidRPr="00C45744">
        <w:rPr>
          <w:rFonts w:ascii="Trebuchet MS" w:hAnsi="Trebuchet MS"/>
          <w:i/>
          <w:iCs/>
          <w:sz w:val="22"/>
          <w:szCs w:val="22"/>
        </w:rPr>
        <w:t>KCSiE 2022</w:t>
      </w:r>
      <w:r w:rsidRPr="00C45744">
        <w:rPr>
          <w:rFonts w:ascii="Trebuchet MS" w:hAnsi="Trebuchet MS"/>
          <w:sz w:val="22"/>
          <w:szCs w:val="22"/>
        </w:rPr>
        <w:t>.</w:t>
      </w:r>
    </w:p>
    <w:p w14:paraId="02169A9F" w14:textId="7B5C00A7" w:rsidR="00DC62F5" w:rsidRDefault="00DC62F5" w:rsidP="00C541A2">
      <w:pPr>
        <w:autoSpaceDE w:val="0"/>
        <w:autoSpaceDN w:val="0"/>
        <w:adjustRightInd w:val="0"/>
        <w:spacing w:line="276" w:lineRule="auto"/>
        <w:jc w:val="both"/>
        <w:rPr>
          <w:rFonts w:ascii="Trebuchet MS" w:hAnsi="Trebuchet MS"/>
          <w:sz w:val="22"/>
          <w:szCs w:val="22"/>
        </w:rPr>
      </w:pPr>
    </w:p>
    <w:p w14:paraId="467823C6" w14:textId="67B57FB1" w:rsidR="00DC62F5" w:rsidRPr="00C45744" w:rsidRDefault="003C71DA" w:rsidP="007567E2">
      <w:pPr>
        <w:pStyle w:val="Subtitle"/>
        <w:jc w:val="both"/>
        <w:rPr>
          <w:rFonts w:ascii="Trebuchet MS" w:hAnsi="Trebuchet MS"/>
          <w:b/>
          <w:bCs/>
          <w:color w:val="2E74B5"/>
        </w:rPr>
      </w:pPr>
      <w:bookmarkStart w:id="2172" w:name="_Toc112680440"/>
      <w:r w:rsidRPr="00C45744">
        <w:rPr>
          <w:rFonts w:ascii="Trebuchet MS" w:hAnsi="Trebuchet MS"/>
          <w:b/>
          <w:bCs/>
          <w:color w:val="2E74B5"/>
        </w:rPr>
        <w:t>Sharing low-l</w:t>
      </w:r>
      <w:r w:rsidR="007567E2" w:rsidRPr="00C45744">
        <w:rPr>
          <w:rFonts w:ascii="Trebuchet MS" w:hAnsi="Trebuchet MS"/>
          <w:b/>
          <w:bCs/>
          <w:color w:val="2E74B5"/>
        </w:rPr>
        <w:t>e</w:t>
      </w:r>
      <w:r w:rsidRPr="00C45744">
        <w:rPr>
          <w:rFonts w:ascii="Trebuchet MS" w:hAnsi="Trebuchet MS"/>
          <w:b/>
          <w:bCs/>
          <w:color w:val="2E74B5"/>
        </w:rPr>
        <w:t>vel concerns</w:t>
      </w:r>
      <w:bookmarkEnd w:id="2172"/>
    </w:p>
    <w:p w14:paraId="7B637EBB" w14:textId="4174D40B" w:rsidR="003811B6" w:rsidRDefault="008471B1">
      <w:pPr>
        <w:spacing w:line="276" w:lineRule="auto"/>
        <w:jc w:val="both"/>
        <w:rPr>
          <w:rFonts w:ascii="Trebuchet MS" w:hAnsi="Trebuchet MS" w:cs="Arial"/>
          <w:sz w:val="22"/>
          <w:szCs w:val="22"/>
        </w:rPr>
      </w:pPr>
      <w:r w:rsidRPr="00730851">
        <w:rPr>
          <w:rFonts w:ascii="Trebuchet MS" w:hAnsi="Trebuchet MS" w:cs="Arial"/>
          <w:sz w:val="22"/>
          <w:szCs w:val="22"/>
        </w:rPr>
        <w:t>We understand how crucial it is that a</w:t>
      </w:r>
      <w:r w:rsidR="003F3E60">
        <w:rPr>
          <w:rFonts w:ascii="Trebuchet MS" w:hAnsi="Trebuchet MS" w:cs="Arial"/>
          <w:sz w:val="22"/>
          <w:szCs w:val="22"/>
        </w:rPr>
        <w:t>ll low-level</w:t>
      </w:r>
      <w:r w:rsidRPr="00730851">
        <w:rPr>
          <w:rFonts w:ascii="Trebuchet MS" w:hAnsi="Trebuchet MS" w:cs="Arial"/>
          <w:sz w:val="22"/>
          <w:szCs w:val="22"/>
        </w:rPr>
        <w:t xml:space="preserve"> concerns</w:t>
      </w:r>
      <w:r w:rsidR="003F3E60">
        <w:rPr>
          <w:rFonts w:ascii="Trebuchet MS" w:hAnsi="Trebuchet MS" w:cs="Arial"/>
          <w:sz w:val="22"/>
          <w:szCs w:val="22"/>
        </w:rPr>
        <w:t xml:space="preserve"> </w:t>
      </w:r>
      <w:r w:rsidRPr="00730851">
        <w:rPr>
          <w:rFonts w:ascii="Trebuchet MS" w:hAnsi="Trebuchet MS" w:cs="Arial"/>
          <w:sz w:val="22"/>
          <w:szCs w:val="22"/>
        </w:rPr>
        <w:t xml:space="preserve">are shared responsibly and with the </w:t>
      </w:r>
      <w:r w:rsidR="001F2780">
        <w:rPr>
          <w:rFonts w:ascii="Trebuchet MS" w:hAnsi="Trebuchet MS" w:cs="Arial"/>
          <w:sz w:val="22"/>
          <w:szCs w:val="22"/>
        </w:rPr>
        <w:t>correc</w:t>
      </w:r>
      <w:r w:rsidRPr="00730851">
        <w:rPr>
          <w:rFonts w:ascii="Trebuchet MS" w:hAnsi="Trebuchet MS" w:cs="Arial"/>
          <w:sz w:val="22"/>
          <w:szCs w:val="22"/>
        </w:rPr>
        <w:t>t person and recorded and dealt with appropriately. Ensuring they are dealt with effectively will also protect those working in or on behalf of our s</w:t>
      </w:r>
      <w:r w:rsidR="00C90BD7">
        <w:rPr>
          <w:rFonts w:ascii="Trebuchet MS" w:hAnsi="Trebuchet MS" w:cs="Arial"/>
          <w:sz w:val="22"/>
          <w:szCs w:val="22"/>
        </w:rPr>
        <w:t>chool</w:t>
      </w:r>
      <w:r w:rsidRPr="00730851">
        <w:rPr>
          <w:rFonts w:ascii="Trebuchet MS" w:hAnsi="Trebuchet MS" w:cs="Arial"/>
          <w:sz w:val="22"/>
          <w:szCs w:val="22"/>
        </w:rPr>
        <w:t xml:space="preserve"> from potential false allegations or misunderstandings.</w:t>
      </w:r>
      <w:r w:rsidR="00C90BD7">
        <w:rPr>
          <w:rFonts w:ascii="Trebuchet MS" w:hAnsi="Trebuchet MS" w:cs="Arial"/>
          <w:sz w:val="22"/>
          <w:szCs w:val="22"/>
        </w:rPr>
        <w:t xml:space="preserve"> If we are in any doubt</w:t>
      </w:r>
      <w:r w:rsidR="00E41D2B">
        <w:rPr>
          <w:rFonts w:ascii="Trebuchet MS" w:hAnsi="Trebuchet MS" w:cs="Arial"/>
          <w:sz w:val="22"/>
          <w:szCs w:val="22"/>
        </w:rPr>
        <w:t xml:space="preserve"> </w:t>
      </w:r>
      <w:r w:rsidR="00E41D2B" w:rsidRPr="00E41D2B">
        <w:rPr>
          <w:rFonts w:ascii="Trebuchet MS" w:hAnsi="Trebuchet MS" w:cs="Arial"/>
          <w:sz w:val="22"/>
          <w:szCs w:val="22"/>
        </w:rPr>
        <w:t>as to whether information shared about a member of our staff as a low</w:t>
      </w:r>
      <w:r w:rsidR="00E41D2B">
        <w:rPr>
          <w:rFonts w:ascii="Trebuchet MS" w:hAnsi="Trebuchet MS" w:cs="Arial"/>
          <w:sz w:val="22"/>
          <w:szCs w:val="22"/>
        </w:rPr>
        <w:t>-</w:t>
      </w:r>
      <w:r w:rsidR="00E41D2B" w:rsidRPr="00E41D2B">
        <w:rPr>
          <w:rFonts w:ascii="Trebuchet MS" w:hAnsi="Trebuchet MS" w:cs="Arial"/>
          <w:sz w:val="22"/>
          <w:szCs w:val="22"/>
        </w:rPr>
        <w:t>level concern in fact meets the harms threshold</w:t>
      </w:r>
      <w:r w:rsidR="00E41D2B">
        <w:rPr>
          <w:rFonts w:ascii="Trebuchet MS" w:hAnsi="Trebuchet MS" w:cs="Arial"/>
          <w:sz w:val="22"/>
          <w:szCs w:val="22"/>
        </w:rPr>
        <w:t>,</w:t>
      </w:r>
      <w:r w:rsidR="00E41D2B" w:rsidRPr="00E41D2B">
        <w:rPr>
          <w:rFonts w:ascii="Trebuchet MS" w:hAnsi="Trebuchet MS" w:cs="Arial"/>
          <w:sz w:val="22"/>
          <w:szCs w:val="22"/>
        </w:rPr>
        <w:t xml:space="preserve"> we will consult with the </w:t>
      </w:r>
      <w:r w:rsidR="00E41D2B">
        <w:rPr>
          <w:rFonts w:ascii="Trebuchet MS" w:hAnsi="Trebuchet MS" w:cs="Arial"/>
          <w:sz w:val="22"/>
          <w:szCs w:val="22"/>
        </w:rPr>
        <w:t>LADO.</w:t>
      </w:r>
    </w:p>
    <w:p w14:paraId="0EDCB94B" w14:textId="77777777" w:rsidR="00E76FE9" w:rsidRPr="002A7EB0" w:rsidRDefault="00E76FE9">
      <w:pPr>
        <w:spacing w:line="276" w:lineRule="auto"/>
        <w:jc w:val="both"/>
        <w:rPr>
          <w:rFonts w:ascii="Trebuchet MS" w:hAnsi="Trebuchet MS" w:cs="Arial"/>
          <w:sz w:val="22"/>
          <w:szCs w:val="22"/>
        </w:rPr>
      </w:pPr>
    </w:p>
    <w:p w14:paraId="3301D128" w14:textId="583F24A8" w:rsidR="003811B6" w:rsidRPr="002A7EB0" w:rsidRDefault="003811B6">
      <w:pPr>
        <w:autoSpaceDE w:val="0"/>
        <w:autoSpaceDN w:val="0"/>
        <w:adjustRightInd w:val="0"/>
        <w:spacing w:line="276" w:lineRule="auto"/>
        <w:jc w:val="both"/>
        <w:rPr>
          <w:rFonts w:ascii="Trebuchet MS" w:hAnsi="Trebuchet MS" w:cs="Arial"/>
          <w:sz w:val="22"/>
          <w:szCs w:val="22"/>
        </w:rPr>
      </w:pPr>
      <w:r w:rsidRPr="002A7EB0">
        <w:rPr>
          <w:rFonts w:ascii="Trebuchet MS" w:hAnsi="Trebuchet MS" w:cs="Arial"/>
          <w:sz w:val="22"/>
          <w:szCs w:val="22"/>
        </w:rPr>
        <w:t xml:space="preserve">Any member of staff or volunteer who does not feel confident to raise their concerns with the Headteacher or Chair of Governors </w:t>
      </w:r>
      <w:r w:rsidR="00E41D2B">
        <w:rPr>
          <w:rFonts w:ascii="Trebuchet MS" w:hAnsi="Trebuchet MS" w:cs="Arial"/>
          <w:sz w:val="22"/>
          <w:szCs w:val="22"/>
        </w:rPr>
        <w:t>knows to</w:t>
      </w:r>
      <w:r w:rsidRPr="002A7EB0">
        <w:rPr>
          <w:rFonts w:ascii="Trebuchet MS" w:hAnsi="Trebuchet MS" w:cs="Arial"/>
          <w:sz w:val="22"/>
          <w:szCs w:val="22"/>
        </w:rPr>
        <w:t xml:space="preserve"> contact the LADO directly on 0</w:t>
      </w:r>
      <w:r w:rsidR="00E41D2B">
        <w:rPr>
          <w:rFonts w:ascii="Trebuchet MS" w:hAnsi="Trebuchet MS" w:cs="Arial"/>
          <w:sz w:val="22"/>
          <w:szCs w:val="22"/>
        </w:rPr>
        <w:t>300 111 8007</w:t>
      </w:r>
      <w:r w:rsidRPr="002A7EB0">
        <w:rPr>
          <w:rFonts w:ascii="Trebuchet MS" w:hAnsi="Trebuchet MS" w:cs="Arial"/>
          <w:sz w:val="22"/>
          <w:szCs w:val="22"/>
        </w:rPr>
        <w:t>.</w:t>
      </w:r>
    </w:p>
    <w:p w14:paraId="5B1061A6" w14:textId="77777777" w:rsidR="003811B6" w:rsidRPr="00342CF4" w:rsidRDefault="003811B6">
      <w:pPr>
        <w:autoSpaceDE w:val="0"/>
        <w:autoSpaceDN w:val="0"/>
        <w:adjustRightInd w:val="0"/>
        <w:spacing w:line="276" w:lineRule="auto"/>
        <w:jc w:val="both"/>
        <w:rPr>
          <w:rFonts w:ascii="Trebuchet MS" w:hAnsi="Trebuchet MS" w:cs="Arial"/>
          <w:sz w:val="22"/>
          <w:szCs w:val="22"/>
          <w:lang w:eastAsia="en-GB"/>
        </w:rPr>
      </w:pPr>
    </w:p>
    <w:p w14:paraId="6EFE297F" w14:textId="370B1D46" w:rsidR="007F7E23" w:rsidRDefault="003811B6" w:rsidP="00C541A2">
      <w:pPr>
        <w:autoSpaceDE w:val="0"/>
        <w:autoSpaceDN w:val="0"/>
        <w:adjustRightInd w:val="0"/>
        <w:spacing w:line="276" w:lineRule="auto"/>
        <w:jc w:val="both"/>
        <w:rPr>
          <w:rFonts w:ascii="Trebuchet MS" w:hAnsi="Trebuchet MS" w:cs="Arial"/>
          <w:sz w:val="22"/>
          <w:szCs w:val="22"/>
          <w:lang w:eastAsia="en-GB"/>
        </w:rPr>
      </w:pPr>
      <w:r w:rsidRPr="00342CF4">
        <w:rPr>
          <w:rFonts w:ascii="Trebuchet MS" w:hAnsi="Trebuchet MS" w:cs="Arial"/>
          <w:sz w:val="22"/>
          <w:szCs w:val="22"/>
          <w:lang w:eastAsia="en-GB"/>
        </w:rPr>
        <w:t>The school has a legal duty to refer to the Disclosure and Barring Service</w:t>
      </w:r>
      <w:r w:rsidR="00E41D2B">
        <w:rPr>
          <w:rFonts w:ascii="Trebuchet MS" w:hAnsi="Trebuchet MS" w:cs="Arial"/>
          <w:sz w:val="22"/>
          <w:szCs w:val="22"/>
          <w:lang w:eastAsia="en-GB"/>
        </w:rPr>
        <w:t xml:space="preserve"> (DBS)</w:t>
      </w:r>
      <w:r w:rsidRPr="00342CF4">
        <w:rPr>
          <w:rFonts w:ascii="Trebuchet MS" w:hAnsi="Trebuchet MS" w:cs="Arial"/>
          <w:sz w:val="22"/>
          <w:szCs w:val="22"/>
          <w:lang w:eastAsia="en-GB"/>
        </w:rPr>
        <w:t xml:space="preserve">, anyone who has harmed, or poses a risk of harm, to a child, or if there is reason to believe the member of staff has committed one of a number of listed offences.  A DBS referral must be made if the member of staff concerned has been removed from working (paid or unpaid) in regulated activity, or would have been removed, had they not left. The DBS will consider whether to bar the person. If these circumstances arise in relation to a member of staff at our school, a referral will be made as soon as possible after the resignation or removal of the individual, in accordance with advice from the LADO and/or HR. The DSL has a responsibility to inform the Disclosure and Barring Service.  </w:t>
      </w:r>
    </w:p>
    <w:p w14:paraId="33FE31AA" w14:textId="77777777" w:rsidR="00B7742F" w:rsidRPr="00FB37C0" w:rsidRDefault="00B7742F" w:rsidP="00C541A2">
      <w:pPr>
        <w:autoSpaceDE w:val="0"/>
        <w:autoSpaceDN w:val="0"/>
        <w:adjustRightInd w:val="0"/>
        <w:spacing w:line="276" w:lineRule="auto"/>
        <w:jc w:val="both"/>
        <w:rPr>
          <w:rStyle w:val="TitleChar"/>
          <w:rFonts w:ascii="Trebuchet MS" w:hAnsi="Trebuchet MS"/>
          <w:bCs w:val="0"/>
          <w:color w:val="0070C0"/>
          <w:kern w:val="0"/>
          <w:sz w:val="22"/>
          <w:szCs w:val="22"/>
        </w:rPr>
      </w:pPr>
    </w:p>
    <w:p w14:paraId="04BABAD9" w14:textId="2FD57A3A" w:rsidR="00FC679A" w:rsidRPr="0089587D" w:rsidRDefault="00FC679A" w:rsidP="00C45744">
      <w:pPr>
        <w:pStyle w:val="Title"/>
        <w:numPr>
          <w:ilvl w:val="0"/>
          <w:numId w:val="132"/>
        </w:numPr>
        <w:ind w:left="709" w:hanging="709"/>
        <w:jc w:val="left"/>
        <w:rPr>
          <w:rFonts w:ascii="Trebuchet MS" w:eastAsia="Calibri" w:hAnsi="Trebuchet MS"/>
          <w:color w:val="3484CC"/>
        </w:rPr>
      </w:pPr>
      <w:bookmarkStart w:id="2173" w:name="_Toc49030563"/>
      <w:bookmarkStart w:id="2174" w:name="_Toc49033270"/>
      <w:bookmarkStart w:id="2175" w:name="_Toc49033577"/>
      <w:bookmarkStart w:id="2176" w:name="_Toc49082495"/>
      <w:bookmarkStart w:id="2177" w:name="_Toc49082591"/>
      <w:bookmarkStart w:id="2178" w:name="_Toc49083804"/>
      <w:bookmarkStart w:id="2179" w:name="_Toc49083970"/>
      <w:bookmarkStart w:id="2180" w:name="_Toc112680441"/>
      <w:bookmarkEnd w:id="2173"/>
      <w:bookmarkEnd w:id="2174"/>
      <w:bookmarkEnd w:id="2175"/>
      <w:bookmarkEnd w:id="2176"/>
      <w:bookmarkEnd w:id="2177"/>
      <w:bookmarkEnd w:id="2178"/>
      <w:bookmarkEnd w:id="2179"/>
      <w:r w:rsidRPr="0089587D">
        <w:rPr>
          <w:rFonts w:ascii="Trebuchet MS" w:eastAsia="Calibri" w:hAnsi="Trebuchet MS"/>
          <w:color w:val="3484CC"/>
        </w:rPr>
        <w:lastRenderedPageBreak/>
        <w:t>Information Sharing</w:t>
      </w:r>
      <w:bookmarkEnd w:id="2180"/>
    </w:p>
    <w:p w14:paraId="0A9EBEEC" w14:textId="77777777" w:rsidR="00FC679A" w:rsidRPr="00FB37C0" w:rsidRDefault="00FC679A" w:rsidP="00FC679A">
      <w:pPr>
        <w:rPr>
          <w:rFonts w:eastAsia="Calibri"/>
          <w:sz w:val="22"/>
          <w:szCs w:val="22"/>
        </w:rPr>
      </w:pPr>
    </w:p>
    <w:p w14:paraId="669422C6" w14:textId="3E7DC91E" w:rsidR="00B33FC6" w:rsidRPr="00C45744" w:rsidRDefault="00905041" w:rsidP="00C45744">
      <w:pPr>
        <w:jc w:val="both"/>
        <w:rPr>
          <w:rFonts w:ascii="Trebuchet MS" w:hAnsi="Trebuchet MS" w:cs="Arial"/>
          <w:sz w:val="22"/>
          <w:szCs w:val="22"/>
        </w:rPr>
      </w:pPr>
      <w:r>
        <w:rPr>
          <w:rFonts w:ascii="Trebuchet MS" w:hAnsi="Trebuchet MS" w:cs="Arial"/>
          <w:sz w:val="22"/>
          <w:szCs w:val="22"/>
        </w:rPr>
        <w:t xml:space="preserve">We </w:t>
      </w:r>
      <w:r w:rsidR="00FC679A" w:rsidRPr="00E86861">
        <w:rPr>
          <w:rFonts w:ascii="Trebuchet MS" w:hAnsi="Trebuchet MS" w:cs="Arial"/>
          <w:sz w:val="22"/>
          <w:szCs w:val="22"/>
        </w:rPr>
        <w:t xml:space="preserve">work in partnership and endeavour to establish effective working relationships with parents, carers and colleagues from other agencies in line with </w:t>
      </w:r>
      <w:r w:rsidR="00B33FC6" w:rsidRPr="00AB25A1">
        <w:rPr>
          <w:rFonts w:ascii="Trebuchet MS" w:hAnsi="Trebuchet MS" w:cs="Arial"/>
          <w:sz w:val="22"/>
          <w:szCs w:val="22"/>
        </w:rPr>
        <w:t xml:space="preserve">with </w:t>
      </w:r>
      <w:hyperlink r:id="rId50" w:history="1">
        <w:r w:rsidR="00B33FC6" w:rsidRPr="00AB25A1">
          <w:rPr>
            <w:rFonts w:ascii="Trebuchet MS" w:hAnsi="Trebuchet MS"/>
            <w:color w:val="0000FF"/>
            <w:sz w:val="22"/>
            <w:szCs w:val="22"/>
            <w:u w:val="single"/>
          </w:rPr>
          <w:t>Working Together 2018</w:t>
        </w:r>
      </w:hyperlink>
      <w:r w:rsidR="00B33FC6" w:rsidRPr="00AB25A1">
        <w:rPr>
          <w:rFonts w:ascii="Trebuchet MS" w:hAnsi="Trebuchet MS"/>
          <w:sz w:val="22"/>
          <w:szCs w:val="22"/>
        </w:rPr>
        <w:t xml:space="preserve"> </w:t>
      </w:r>
      <w:r w:rsidR="00B33FC6">
        <w:rPr>
          <w:rFonts w:ascii="Trebuchet MS" w:hAnsi="Trebuchet MS"/>
          <w:sz w:val="22"/>
          <w:szCs w:val="22"/>
        </w:rPr>
        <w:t>and</w:t>
      </w:r>
      <w:r w:rsidR="00B33FC6" w:rsidRPr="00AB25A1">
        <w:rPr>
          <w:rFonts w:ascii="Trebuchet MS" w:hAnsi="Trebuchet MS"/>
          <w:sz w:val="22"/>
          <w:szCs w:val="22"/>
        </w:rPr>
        <w:t xml:space="preserve"> </w:t>
      </w:r>
      <w:hyperlink r:id="rId51" w:history="1">
        <w:r w:rsidR="00B33FC6" w:rsidRPr="00AB25A1">
          <w:rPr>
            <w:rStyle w:val="Hyperlink"/>
            <w:rFonts w:ascii="Trebuchet MS" w:hAnsi="Trebuchet MS" w:cs="Arial"/>
            <w:sz w:val="22"/>
            <w:szCs w:val="22"/>
          </w:rPr>
          <w:t>Information sharing advice for safeguarding practitioners</w:t>
        </w:r>
      </w:hyperlink>
      <w:r w:rsidR="00B33FC6">
        <w:rPr>
          <w:rFonts w:ascii="Trebuchet MS" w:hAnsi="Trebuchet MS" w:cs="Arial"/>
          <w:sz w:val="22"/>
          <w:szCs w:val="22"/>
        </w:rPr>
        <w:t>.</w:t>
      </w:r>
    </w:p>
    <w:p w14:paraId="69FFD885" w14:textId="77777777" w:rsidR="00FC679A" w:rsidRPr="00E86861" w:rsidRDefault="00FC679A">
      <w:pPr>
        <w:spacing w:line="276" w:lineRule="auto"/>
        <w:jc w:val="both"/>
        <w:rPr>
          <w:rFonts w:ascii="Trebuchet MS" w:hAnsi="Trebuchet MS" w:cs="Arial"/>
          <w:sz w:val="22"/>
          <w:szCs w:val="22"/>
        </w:rPr>
      </w:pPr>
    </w:p>
    <w:p w14:paraId="4F624CE0" w14:textId="7A9948AE" w:rsidR="00731DF0" w:rsidRDefault="00EB2C5F">
      <w:pPr>
        <w:tabs>
          <w:tab w:val="left" w:pos="426"/>
        </w:tabs>
        <w:spacing w:line="276" w:lineRule="auto"/>
        <w:jc w:val="both"/>
        <w:rPr>
          <w:rFonts w:ascii="Trebuchet MS" w:eastAsia="Calibri" w:hAnsi="Trebuchet MS" w:cs="Arial"/>
          <w:bCs/>
          <w:sz w:val="22"/>
          <w:szCs w:val="22"/>
        </w:rPr>
      </w:pPr>
      <w:r w:rsidRPr="00604757">
        <w:rPr>
          <w:rFonts w:ascii="Trebuchet MS" w:eastAsia="Calibri" w:hAnsi="Trebuchet MS" w:cs="Arial"/>
          <w:bCs/>
          <w:sz w:val="22"/>
          <w:szCs w:val="22"/>
        </w:rPr>
        <w:t>Information sharing is vital in identifying and tackling all forms of abuse and neglect</w:t>
      </w:r>
      <w:r w:rsidR="00E01087">
        <w:rPr>
          <w:rFonts w:ascii="Trebuchet MS" w:eastAsia="Calibri" w:hAnsi="Trebuchet MS" w:cs="Arial"/>
          <w:bCs/>
          <w:sz w:val="22"/>
          <w:szCs w:val="22"/>
        </w:rPr>
        <w:t xml:space="preserve"> and in promoting children’s welfare, including their educational outcomes</w:t>
      </w:r>
      <w:r w:rsidR="00725529">
        <w:rPr>
          <w:rFonts w:ascii="Trebuchet MS" w:eastAsia="Calibri" w:hAnsi="Trebuchet MS" w:cs="Arial"/>
          <w:bCs/>
          <w:sz w:val="22"/>
          <w:szCs w:val="22"/>
        </w:rPr>
        <w:t xml:space="preserve">. </w:t>
      </w:r>
      <w:r w:rsidR="00E03B75">
        <w:rPr>
          <w:rFonts w:ascii="Trebuchet MS" w:eastAsia="Calibri" w:hAnsi="Trebuchet MS" w:cs="Arial"/>
          <w:bCs/>
          <w:sz w:val="22"/>
          <w:szCs w:val="22"/>
        </w:rPr>
        <w:t>S</w:t>
      </w:r>
      <w:r w:rsidR="00725529">
        <w:rPr>
          <w:rFonts w:ascii="Trebuchet MS" w:eastAsia="Calibri" w:hAnsi="Trebuchet MS" w:cs="Arial"/>
          <w:bCs/>
          <w:sz w:val="22"/>
          <w:szCs w:val="22"/>
        </w:rPr>
        <w:t>chool</w:t>
      </w:r>
      <w:r w:rsidR="00E03B75">
        <w:rPr>
          <w:rFonts w:ascii="Trebuchet MS" w:eastAsia="Calibri" w:hAnsi="Trebuchet MS" w:cs="Arial"/>
          <w:bCs/>
          <w:sz w:val="22"/>
          <w:szCs w:val="22"/>
        </w:rPr>
        <w:t>s</w:t>
      </w:r>
      <w:r w:rsidR="00725529">
        <w:rPr>
          <w:rFonts w:ascii="Trebuchet MS" w:eastAsia="Calibri" w:hAnsi="Trebuchet MS" w:cs="Arial"/>
          <w:bCs/>
          <w:sz w:val="22"/>
          <w:szCs w:val="22"/>
        </w:rPr>
        <w:t xml:space="preserve"> we have clear powers to share, hold and use information for these purposes</w:t>
      </w:r>
      <w:r w:rsidRPr="00604757">
        <w:rPr>
          <w:rFonts w:ascii="Trebuchet MS" w:eastAsia="Calibri" w:hAnsi="Trebuchet MS" w:cs="Arial"/>
          <w:bCs/>
          <w:sz w:val="22"/>
          <w:szCs w:val="22"/>
        </w:rPr>
        <w:t xml:space="preserve">. </w:t>
      </w:r>
    </w:p>
    <w:p w14:paraId="2C883E02" w14:textId="77777777" w:rsidR="00731DF0" w:rsidRDefault="00731DF0">
      <w:pPr>
        <w:tabs>
          <w:tab w:val="left" w:pos="426"/>
        </w:tabs>
        <w:spacing w:line="276" w:lineRule="auto"/>
        <w:jc w:val="both"/>
        <w:rPr>
          <w:rFonts w:ascii="Trebuchet MS" w:eastAsia="Calibri" w:hAnsi="Trebuchet MS" w:cs="Arial"/>
          <w:bCs/>
          <w:sz w:val="22"/>
          <w:szCs w:val="22"/>
        </w:rPr>
      </w:pPr>
    </w:p>
    <w:p w14:paraId="42903726" w14:textId="682C7411" w:rsidR="002737A8" w:rsidRDefault="00EB2C5F">
      <w:pPr>
        <w:tabs>
          <w:tab w:val="left" w:pos="426"/>
        </w:tabs>
        <w:spacing w:line="276" w:lineRule="auto"/>
        <w:jc w:val="both"/>
        <w:rPr>
          <w:rFonts w:ascii="Trebuchet MS" w:eastAsia="Calibri" w:hAnsi="Trebuchet MS" w:cs="Arial"/>
          <w:bCs/>
          <w:sz w:val="22"/>
          <w:szCs w:val="22"/>
        </w:rPr>
      </w:pPr>
      <w:r w:rsidRPr="00604757">
        <w:rPr>
          <w:rFonts w:ascii="Trebuchet MS" w:eastAsia="Calibri" w:hAnsi="Trebuchet MS" w:cs="Arial"/>
          <w:bCs/>
          <w:sz w:val="22"/>
          <w:szCs w:val="22"/>
        </w:rPr>
        <w:t>As part of meeting a child’s needs</w:t>
      </w:r>
      <w:r w:rsidR="006C52BE">
        <w:rPr>
          <w:rFonts w:ascii="Trebuchet MS" w:eastAsia="Calibri" w:hAnsi="Trebuchet MS" w:cs="Arial"/>
          <w:bCs/>
          <w:sz w:val="22"/>
          <w:szCs w:val="22"/>
        </w:rPr>
        <w:t xml:space="preserve"> our School Standards Committee </w:t>
      </w:r>
      <w:r w:rsidRPr="00604757">
        <w:rPr>
          <w:rFonts w:ascii="Trebuchet MS" w:eastAsia="Calibri" w:hAnsi="Trebuchet MS" w:cs="Arial"/>
          <w:bCs/>
          <w:sz w:val="22"/>
          <w:szCs w:val="22"/>
        </w:rPr>
        <w:t>recognise the importance of information sharing between practitioners and local agencies. This include</w:t>
      </w:r>
      <w:r w:rsidR="00A43BA2">
        <w:rPr>
          <w:rFonts w:ascii="Trebuchet MS" w:eastAsia="Calibri" w:hAnsi="Trebuchet MS" w:cs="Arial"/>
          <w:bCs/>
          <w:sz w:val="22"/>
          <w:szCs w:val="22"/>
        </w:rPr>
        <w:t>s</w:t>
      </w:r>
      <w:r w:rsidRPr="00604757">
        <w:rPr>
          <w:rFonts w:ascii="Trebuchet MS" w:eastAsia="Calibri" w:hAnsi="Trebuchet MS" w:cs="Arial"/>
          <w:bCs/>
          <w:sz w:val="22"/>
          <w:szCs w:val="22"/>
        </w:rPr>
        <w:t xml:space="preserve"> ensuring arrangements are in place that set out clearly the processes and principles for sharing information within the school and with </w:t>
      </w:r>
      <w:r w:rsidR="00EB2C54">
        <w:rPr>
          <w:rFonts w:ascii="Trebuchet MS" w:eastAsia="Calibri" w:hAnsi="Trebuchet MS" w:cs="Arial"/>
          <w:bCs/>
          <w:sz w:val="22"/>
          <w:szCs w:val="22"/>
        </w:rPr>
        <w:t xml:space="preserve">children’s social care, </w:t>
      </w:r>
      <w:r w:rsidRPr="00604757">
        <w:rPr>
          <w:rFonts w:ascii="Trebuchet MS" w:eastAsia="Calibri" w:hAnsi="Trebuchet MS" w:cs="Arial"/>
          <w:bCs/>
          <w:sz w:val="22"/>
          <w:szCs w:val="22"/>
        </w:rPr>
        <w:t xml:space="preserve">the three safeguarding partners, other organisations, agencies and practitioners as required. </w:t>
      </w:r>
    </w:p>
    <w:p w14:paraId="6C6077AC" w14:textId="77777777" w:rsidR="002737A8" w:rsidRDefault="002737A8">
      <w:pPr>
        <w:tabs>
          <w:tab w:val="left" w:pos="426"/>
        </w:tabs>
        <w:spacing w:line="276" w:lineRule="auto"/>
        <w:jc w:val="both"/>
        <w:rPr>
          <w:rFonts w:ascii="Trebuchet MS" w:eastAsia="Calibri" w:hAnsi="Trebuchet MS" w:cs="Arial"/>
          <w:bCs/>
          <w:sz w:val="22"/>
          <w:szCs w:val="22"/>
        </w:rPr>
      </w:pPr>
    </w:p>
    <w:p w14:paraId="54A4C8AE" w14:textId="2A486712" w:rsidR="00EB2C5F" w:rsidRDefault="002737A8">
      <w:pPr>
        <w:tabs>
          <w:tab w:val="left" w:pos="426"/>
        </w:tabs>
        <w:spacing w:line="276" w:lineRule="auto"/>
        <w:jc w:val="both"/>
        <w:rPr>
          <w:rFonts w:ascii="Trebuchet MS" w:eastAsia="Calibri" w:hAnsi="Trebuchet MS" w:cs="Arial"/>
          <w:bCs/>
          <w:sz w:val="22"/>
          <w:szCs w:val="22"/>
        </w:rPr>
      </w:pPr>
      <w:r>
        <w:rPr>
          <w:rFonts w:ascii="Trebuchet MS" w:eastAsia="Calibri" w:hAnsi="Trebuchet MS" w:cs="Arial"/>
          <w:bCs/>
          <w:sz w:val="22"/>
          <w:szCs w:val="22"/>
        </w:rPr>
        <w:t>We are</w:t>
      </w:r>
      <w:r w:rsidR="00EB2C5F" w:rsidRPr="00604757">
        <w:rPr>
          <w:rFonts w:ascii="Trebuchet MS" w:eastAsia="Calibri" w:hAnsi="Trebuchet MS" w:cs="Arial"/>
          <w:bCs/>
          <w:sz w:val="22"/>
          <w:szCs w:val="22"/>
        </w:rPr>
        <w:t xml:space="preserve"> proactive in sharing information as early as possible to help identify, assess and respond to risks or concerns about the safety and welfare of children, whether this is when problems are first emerging, or where a child is already known to the </w:t>
      </w:r>
      <w:r w:rsidR="00EB2C5F">
        <w:rPr>
          <w:rFonts w:ascii="Trebuchet MS" w:eastAsia="Calibri" w:hAnsi="Trebuchet MS" w:cs="Arial"/>
          <w:bCs/>
          <w:sz w:val="22"/>
          <w:szCs w:val="22"/>
        </w:rPr>
        <w:t>L</w:t>
      </w:r>
      <w:r w:rsidR="00EB2C5F" w:rsidRPr="00604757">
        <w:rPr>
          <w:rFonts w:ascii="Trebuchet MS" w:eastAsia="Calibri" w:hAnsi="Trebuchet MS" w:cs="Arial"/>
          <w:bCs/>
          <w:sz w:val="22"/>
          <w:szCs w:val="22"/>
        </w:rPr>
        <w:t xml:space="preserve">ocal </w:t>
      </w:r>
      <w:r w:rsidR="00EB2C5F">
        <w:rPr>
          <w:rFonts w:ascii="Trebuchet MS" w:eastAsia="Calibri" w:hAnsi="Trebuchet MS" w:cs="Arial"/>
          <w:bCs/>
          <w:sz w:val="22"/>
          <w:szCs w:val="22"/>
        </w:rPr>
        <w:t>A</w:t>
      </w:r>
      <w:r w:rsidR="00EB2C5F" w:rsidRPr="00604757">
        <w:rPr>
          <w:rFonts w:ascii="Trebuchet MS" w:eastAsia="Calibri" w:hAnsi="Trebuchet MS" w:cs="Arial"/>
          <w:bCs/>
          <w:sz w:val="22"/>
          <w:szCs w:val="22"/>
        </w:rPr>
        <w:t>uthority children’s social care.</w:t>
      </w:r>
    </w:p>
    <w:p w14:paraId="3647A067" w14:textId="77777777" w:rsidR="00E12175" w:rsidRPr="00604757" w:rsidRDefault="00E12175">
      <w:pPr>
        <w:tabs>
          <w:tab w:val="left" w:pos="426"/>
        </w:tabs>
        <w:spacing w:line="276" w:lineRule="auto"/>
        <w:jc w:val="both"/>
        <w:rPr>
          <w:rFonts w:ascii="Trebuchet MS" w:eastAsia="Calibri" w:hAnsi="Trebuchet MS" w:cs="Arial"/>
          <w:bCs/>
          <w:sz w:val="22"/>
          <w:szCs w:val="22"/>
        </w:rPr>
      </w:pPr>
    </w:p>
    <w:p w14:paraId="50B391E7" w14:textId="597934E6" w:rsidR="00EB2C5F" w:rsidRDefault="001007E4">
      <w:pPr>
        <w:tabs>
          <w:tab w:val="left" w:pos="426"/>
        </w:tabs>
        <w:spacing w:line="276" w:lineRule="auto"/>
        <w:jc w:val="both"/>
        <w:rPr>
          <w:rFonts w:ascii="Trebuchet MS" w:eastAsia="Calibri" w:hAnsi="Trebuchet MS" w:cs="Arial"/>
          <w:bCs/>
          <w:sz w:val="22"/>
          <w:szCs w:val="22"/>
        </w:rPr>
      </w:pPr>
      <w:r>
        <w:rPr>
          <w:rFonts w:ascii="Trebuchet MS" w:eastAsia="Calibri" w:hAnsi="Trebuchet MS" w:cs="Arial"/>
          <w:bCs/>
          <w:sz w:val="22"/>
          <w:szCs w:val="22"/>
        </w:rPr>
        <w:t xml:space="preserve">Our </w:t>
      </w:r>
      <w:r w:rsidR="00C808FD">
        <w:rPr>
          <w:rFonts w:ascii="Trebuchet MS" w:eastAsia="Calibri" w:hAnsi="Trebuchet MS" w:cs="Arial"/>
          <w:bCs/>
          <w:sz w:val="22"/>
          <w:szCs w:val="22"/>
        </w:rPr>
        <w:t>School Standards Committee</w:t>
      </w:r>
      <w:r w:rsidR="00EB2C5F" w:rsidRPr="00604757">
        <w:rPr>
          <w:rFonts w:ascii="Trebuchet MS" w:eastAsia="Calibri" w:hAnsi="Trebuchet MS" w:cs="Arial"/>
          <w:bCs/>
          <w:sz w:val="22"/>
          <w:szCs w:val="22"/>
        </w:rPr>
        <w:t xml:space="preserve"> and </w:t>
      </w:r>
      <w:r w:rsidR="00DD681D">
        <w:rPr>
          <w:rFonts w:ascii="Trebuchet MS" w:eastAsia="Calibri" w:hAnsi="Trebuchet MS" w:cs="Arial"/>
          <w:bCs/>
          <w:sz w:val="22"/>
          <w:szCs w:val="22"/>
        </w:rPr>
        <w:t>Trust</w:t>
      </w:r>
      <w:r w:rsidR="00EB2C5F" w:rsidRPr="00604757">
        <w:rPr>
          <w:rFonts w:ascii="Trebuchet MS" w:eastAsia="Calibri" w:hAnsi="Trebuchet MS" w:cs="Arial"/>
          <w:bCs/>
          <w:sz w:val="22"/>
          <w:szCs w:val="22"/>
        </w:rPr>
        <w:t xml:space="preserve"> are aware that among other obligations, the Data Protection Act 2018 and the GDPR place duties on organisations and individuals to process personal information fairly and lawfully and to keep the information they hold safe and secure.</w:t>
      </w:r>
    </w:p>
    <w:p w14:paraId="05312A6E" w14:textId="77777777" w:rsidR="00E12175" w:rsidRPr="00604757" w:rsidRDefault="00E12175">
      <w:pPr>
        <w:tabs>
          <w:tab w:val="left" w:pos="426"/>
        </w:tabs>
        <w:spacing w:line="276" w:lineRule="auto"/>
        <w:jc w:val="both"/>
        <w:rPr>
          <w:rFonts w:ascii="Trebuchet MS" w:eastAsia="Calibri" w:hAnsi="Trebuchet MS" w:cs="Arial"/>
          <w:bCs/>
          <w:sz w:val="22"/>
          <w:szCs w:val="22"/>
        </w:rPr>
      </w:pPr>
    </w:p>
    <w:p w14:paraId="0DA5E3D1" w14:textId="40408469" w:rsidR="00EB2C5F" w:rsidRDefault="0041133B" w:rsidP="00C45744">
      <w:pPr>
        <w:tabs>
          <w:tab w:val="left" w:pos="426"/>
        </w:tabs>
        <w:spacing w:line="276" w:lineRule="auto"/>
        <w:jc w:val="both"/>
        <w:rPr>
          <w:rFonts w:ascii="Trebuchet MS" w:eastAsia="Calibri" w:hAnsi="Trebuchet MS" w:cs="Arial"/>
          <w:bCs/>
          <w:sz w:val="22"/>
          <w:szCs w:val="22"/>
        </w:rPr>
      </w:pPr>
      <w:r>
        <w:rPr>
          <w:rFonts w:ascii="Trebuchet MS" w:eastAsia="Calibri" w:hAnsi="Trebuchet MS" w:cs="Arial"/>
          <w:bCs/>
          <w:sz w:val="22"/>
          <w:szCs w:val="22"/>
        </w:rPr>
        <w:t>Our School Standards Committee and Trust</w:t>
      </w:r>
      <w:r w:rsidR="00EB2C5F" w:rsidRPr="00604757">
        <w:rPr>
          <w:rFonts w:ascii="Trebuchet MS" w:eastAsia="Calibri" w:hAnsi="Trebuchet MS" w:cs="Arial"/>
          <w:bCs/>
          <w:sz w:val="22"/>
          <w:szCs w:val="22"/>
        </w:rPr>
        <w:t xml:space="preserve"> ensure </w:t>
      </w:r>
      <w:r w:rsidR="002D2E3A">
        <w:rPr>
          <w:rFonts w:ascii="Trebuchet MS" w:eastAsia="Calibri" w:hAnsi="Trebuchet MS" w:cs="Arial"/>
          <w:bCs/>
          <w:sz w:val="22"/>
          <w:szCs w:val="22"/>
        </w:rPr>
        <w:t xml:space="preserve">that </w:t>
      </w:r>
      <w:r w:rsidR="00EB2C5F" w:rsidRPr="00604757">
        <w:rPr>
          <w:rFonts w:ascii="Trebuchet MS" w:eastAsia="Calibri" w:hAnsi="Trebuchet MS" w:cs="Arial"/>
          <w:bCs/>
          <w:sz w:val="22"/>
          <w:szCs w:val="22"/>
        </w:rPr>
        <w:t>relevant staff have due regard to the relevant data protection principles, which allow them to share (and withhold) personal</w:t>
      </w:r>
      <w:r w:rsidR="00EB2C5F" w:rsidRPr="00604757">
        <w:rPr>
          <w:rFonts w:ascii="Trebuchet MS" w:hAnsi="Trebuchet MS"/>
          <w:bCs/>
        </w:rPr>
        <w:t xml:space="preserve"> </w:t>
      </w:r>
      <w:r w:rsidR="00EB2C5F" w:rsidRPr="00604757">
        <w:rPr>
          <w:rFonts w:ascii="Trebuchet MS" w:eastAsia="Calibri" w:hAnsi="Trebuchet MS" w:cs="Arial"/>
          <w:bCs/>
          <w:sz w:val="22"/>
          <w:szCs w:val="22"/>
        </w:rPr>
        <w:t xml:space="preserve">information, as provided for in the Data Protection Act 2018 and the GDPR. </w:t>
      </w:r>
    </w:p>
    <w:p w14:paraId="5559F55D" w14:textId="77777777" w:rsidR="00E12175" w:rsidRPr="00FB37C0" w:rsidRDefault="00E12175" w:rsidP="00FB37C0">
      <w:pPr>
        <w:tabs>
          <w:tab w:val="left" w:pos="426"/>
        </w:tabs>
        <w:spacing w:line="276" w:lineRule="auto"/>
        <w:jc w:val="both"/>
        <w:rPr>
          <w:rFonts w:ascii="Trebuchet MS" w:eastAsia="Calibri" w:hAnsi="Trebuchet MS" w:cs="Arial"/>
          <w:bCs/>
          <w:sz w:val="22"/>
          <w:szCs w:val="22"/>
        </w:rPr>
      </w:pPr>
    </w:p>
    <w:p w14:paraId="302183F8" w14:textId="193E9E09" w:rsidR="00EB2C5F" w:rsidRDefault="00EB2C5F" w:rsidP="00E12175">
      <w:pPr>
        <w:tabs>
          <w:tab w:val="left" w:pos="426"/>
        </w:tabs>
        <w:spacing w:line="276" w:lineRule="auto"/>
        <w:jc w:val="both"/>
        <w:rPr>
          <w:rFonts w:ascii="Trebuchet MS" w:eastAsia="Calibri" w:hAnsi="Trebuchet MS" w:cs="Arial"/>
          <w:bCs/>
          <w:sz w:val="22"/>
          <w:szCs w:val="22"/>
        </w:rPr>
      </w:pPr>
      <w:r w:rsidRPr="00604757">
        <w:rPr>
          <w:rFonts w:ascii="Trebuchet MS" w:eastAsia="Calibri" w:hAnsi="Trebuchet MS" w:cs="Arial"/>
          <w:bCs/>
          <w:sz w:val="22"/>
          <w:szCs w:val="22"/>
        </w:rPr>
        <w:t>Where children leave our school, the DSL will ensure that any relevant Child Protection file is transferred to the new setting as soon as possible, ensuring secure transit, with confirmation of receipt.</w:t>
      </w:r>
    </w:p>
    <w:p w14:paraId="1241711A" w14:textId="77777777" w:rsidR="00E12175" w:rsidRPr="00604757" w:rsidRDefault="00E12175" w:rsidP="00FB37C0">
      <w:pPr>
        <w:tabs>
          <w:tab w:val="left" w:pos="426"/>
        </w:tabs>
        <w:spacing w:line="276" w:lineRule="auto"/>
        <w:jc w:val="both"/>
        <w:rPr>
          <w:rFonts w:ascii="Trebuchet MS" w:eastAsia="Calibri" w:hAnsi="Trebuchet MS" w:cs="Arial"/>
          <w:bCs/>
          <w:sz w:val="22"/>
          <w:szCs w:val="22"/>
        </w:rPr>
      </w:pPr>
    </w:p>
    <w:p w14:paraId="10D0A008" w14:textId="739CA967" w:rsidR="00EB2C5F" w:rsidRDefault="00EB2C5F" w:rsidP="00E12175">
      <w:pPr>
        <w:tabs>
          <w:tab w:val="left" w:pos="426"/>
        </w:tabs>
        <w:spacing w:line="276" w:lineRule="auto"/>
        <w:jc w:val="both"/>
        <w:rPr>
          <w:rFonts w:ascii="Trebuchet MS" w:eastAsia="Calibri" w:hAnsi="Trebuchet MS" w:cs="Arial"/>
          <w:bCs/>
          <w:sz w:val="22"/>
          <w:szCs w:val="22"/>
        </w:rPr>
      </w:pPr>
      <w:r w:rsidRPr="00604757">
        <w:rPr>
          <w:rFonts w:ascii="Trebuchet MS" w:eastAsia="Calibri" w:hAnsi="Trebuchet MS" w:cs="Arial"/>
          <w:bCs/>
          <w:sz w:val="22"/>
          <w:szCs w:val="22"/>
        </w:rPr>
        <w:t>In addition to the child protection file, our DSL will also consider if it would be appropriate to share any information with the new school/college in advance of the child leaving. For example, information that would allow the new setting to continue supporting the victims of abuse and have that support in place for when the child arrives.</w:t>
      </w:r>
    </w:p>
    <w:p w14:paraId="5C1BCA64" w14:textId="77777777" w:rsidR="00E12175" w:rsidRPr="00604757" w:rsidRDefault="00E12175" w:rsidP="00FB37C0">
      <w:pPr>
        <w:tabs>
          <w:tab w:val="left" w:pos="426"/>
        </w:tabs>
        <w:spacing w:line="276" w:lineRule="auto"/>
        <w:jc w:val="both"/>
        <w:rPr>
          <w:rFonts w:ascii="Trebuchet MS" w:eastAsia="Calibri" w:hAnsi="Trebuchet MS" w:cs="Arial"/>
          <w:bCs/>
          <w:sz w:val="22"/>
          <w:szCs w:val="22"/>
        </w:rPr>
      </w:pPr>
    </w:p>
    <w:p w14:paraId="2E980BB4" w14:textId="77777777" w:rsidR="00EB2C5F" w:rsidRPr="00C45744" w:rsidRDefault="00EB2C5F" w:rsidP="00FB37C0">
      <w:pPr>
        <w:tabs>
          <w:tab w:val="left" w:pos="426"/>
        </w:tabs>
        <w:spacing w:line="276" w:lineRule="auto"/>
        <w:jc w:val="both"/>
        <w:rPr>
          <w:rFonts w:ascii="Trebuchet MS" w:eastAsia="Calibri" w:hAnsi="Trebuchet MS" w:cs="Arial"/>
          <w:bCs/>
          <w:sz w:val="22"/>
          <w:szCs w:val="22"/>
        </w:rPr>
      </w:pPr>
      <w:r w:rsidRPr="00C45744">
        <w:rPr>
          <w:rFonts w:ascii="Trebuchet MS" w:eastAsia="Calibri" w:hAnsi="Trebuchet MS" w:cs="Arial"/>
          <w:bCs/>
          <w:sz w:val="22"/>
          <w:szCs w:val="22"/>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p>
    <w:p w14:paraId="60FFE33A" w14:textId="77777777" w:rsidR="00E12175" w:rsidRDefault="00E12175" w:rsidP="00FB37C0">
      <w:pPr>
        <w:autoSpaceDE w:val="0"/>
        <w:autoSpaceDN w:val="0"/>
        <w:adjustRightInd w:val="0"/>
        <w:spacing w:line="276" w:lineRule="auto"/>
        <w:rPr>
          <w:rFonts w:ascii="Trebuchet MS" w:eastAsia="Calibri" w:hAnsi="Trebuchet MS" w:cs="Arial"/>
          <w:color w:val="000000"/>
          <w:sz w:val="22"/>
          <w:szCs w:val="22"/>
        </w:rPr>
      </w:pPr>
    </w:p>
    <w:p w14:paraId="1A05C618" w14:textId="06247455" w:rsidR="00EB2C5F" w:rsidRDefault="00EB2C5F" w:rsidP="00FB37C0">
      <w:pPr>
        <w:autoSpaceDE w:val="0"/>
        <w:autoSpaceDN w:val="0"/>
        <w:adjustRightInd w:val="0"/>
        <w:spacing w:line="276" w:lineRule="auto"/>
        <w:rPr>
          <w:rFonts w:ascii="Trebuchet MS" w:eastAsia="Calibri" w:hAnsi="Trebuchet MS" w:cs="Arial"/>
          <w:color w:val="000000"/>
          <w:sz w:val="22"/>
          <w:szCs w:val="22"/>
        </w:rPr>
      </w:pPr>
      <w:r w:rsidRPr="00604757">
        <w:rPr>
          <w:rFonts w:ascii="Trebuchet MS" w:eastAsia="Calibri" w:hAnsi="Trebuchet MS" w:cs="Arial"/>
          <w:color w:val="000000"/>
          <w:sz w:val="22"/>
          <w:szCs w:val="22"/>
        </w:rPr>
        <w:t>Guidance Document:</w:t>
      </w:r>
    </w:p>
    <w:p w14:paraId="24C1BA72" w14:textId="77777777" w:rsidR="00E12175" w:rsidRPr="00604757" w:rsidRDefault="00E12175" w:rsidP="00FB37C0">
      <w:pPr>
        <w:autoSpaceDE w:val="0"/>
        <w:autoSpaceDN w:val="0"/>
        <w:adjustRightInd w:val="0"/>
        <w:spacing w:line="276" w:lineRule="auto"/>
        <w:rPr>
          <w:rFonts w:ascii="Trebuchet MS" w:eastAsia="Calibri" w:hAnsi="Trebuchet MS" w:cs="Arial"/>
          <w:color w:val="000000"/>
          <w:sz w:val="22"/>
          <w:szCs w:val="22"/>
        </w:rPr>
      </w:pPr>
    </w:p>
    <w:p w14:paraId="491229E9" w14:textId="77777777" w:rsidR="00EB2C5F" w:rsidRPr="00604757" w:rsidRDefault="00432A46" w:rsidP="00FB37C0">
      <w:pPr>
        <w:numPr>
          <w:ilvl w:val="0"/>
          <w:numId w:val="80"/>
        </w:numPr>
        <w:tabs>
          <w:tab w:val="left" w:pos="426"/>
        </w:tabs>
        <w:spacing w:line="360" w:lineRule="auto"/>
        <w:jc w:val="both"/>
        <w:rPr>
          <w:rFonts w:ascii="Trebuchet MS" w:eastAsia="Calibri" w:hAnsi="Trebuchet MS" w:cs="Arial"/>
          <w:b/>
          <w:sz w:val="22"/>
          <w:szCs w:val="22"/>
          <w:u w:val="single"/>
        </w:rPr>
      </w:pPr>
      <w:hyperlink r:id="rId52" w:history="1">
        <w:r w:rsidR="00EB2C5F" w:rsidRPr="00604757">
          <w:rPr>
            <w:rStyle w:val="Hyperlink"/>
            <w:rFonts w:ascii="Trebuchet MS" w:eastAsia="Calibri" w:hAnsi="Trebuchet MS" w:cs="Arial"/>
            <w:bCs/>
            <w:sz w:val="22"/>
            <w:szCs w:val="22"/>
          </w:rPr>
          <w:t>Data protection: toolkit for schools</w:t>
        </w:r>
      </w:hyperlink>
    </w:p>
    <w:p w14:paraId="76967A92" w14:textId="77777777" w:rsidR="003B2D26" w:rsidRPr="00603268" w:rsidRDefault="003B2D26" w:rsidP="00FB37C0">
      <w:pPr>
        <w:spacing w:line="360" w:lineRule="auto"/>
        <w:rPr>
          <w:rFonts w:eastAsia="Calibri"/>
        </w:rPr>
      </w:pPr>
    </w:p>
    <w:p w14:paraId="05E936D8" w14:textId="77777777" w:rsidR="00FC679A" w:rsidRPr="0089587D" w:rsidRDefault="00FC679A" w:rsidP="00C45744">
      <w:pPr>
        <w:pStyle w:val="Title"/>
        <w:numPr>
          <w:ilvl w:val="0"/>
          <w:numId w:val="132"/>
        </w:numPr>
        <w:ind w:left="709" w:hanging="709"/>
        <w:jc w:val="left"/>
        <w:rPr>
          <w:rFonts w:ascii="Trebuchet MS" w:eastAsia="Calibri" w:hAnsi="Trebuchet MS"/>
          <w:color w:val="3484CC"/>
        </w:rPr>
      </w:pPr>
      <w:bookmarkStart w:id="2181" w:name="_Toc112680442"/>
      <w:r w:rsidRPr="0089587D">
        <w:rPr>
          <w:rFonts w:ascii="Trebuchet MS" w:eastAsia="Calibri" w:hAnsi="Trebuchet MS"/>
          <w:color w:val="3484CC"/>
        </w:rPr>
        <w:t>Managing Complaints</w:t>
      </w:r>
      <w:bookmarkEnd w:id="2181"/>
    </w:p>
    <w:p w14:paraId="5EE99D10" w14:textId="77777777" w:rsidR="00FC679A" w:rsidRPr="00FB37C0" w:rsidRDefault="00FC679A" w:rsidP="00FC679A">
      <w:pPr>
        <w:rPr>
          <w:rFonts w:eastAsia="Calibri"/>
          <w:sz w:val="22"/>
          <w:szCs w:val="22"/>
        </w:rPr>
      </w:pPr>
    </w:p>
    <w:p w14:paraId="433B492D" w14:textId="523E42EC" w:rsidR="00FC679A" w:rsidRPr="00D9230C" w:rsidRDefault="004230C2">
      <w:pPr>
        <w:spacing w:line="276" w:lineRule="auto"/>
        <w:jc w:val="both"/>
        <w:rPr>
          <w:rFonts w:ascii="Trebuchet MS" w:eastAsia="Calibri" w:hAnsi="Trebuchet MS" w:cs="Arial"/>
          <w:sz w:val="22"/>
          <w:szCs w:val="22"/>
        </w:rPr>
      </w:pPr>
      <w:r>
        <w:rPr>
          <w:rFonts w:ascii="Trebuchet MS" w:eastAsia="Calibri" w:hAnsi="Trebuchet MS" w:cs="Arial"/>
          <w:sz w:val="22"/>
          <w:szCs w:val="22"/>
        </w:rPr>
        <w:t>In line with our</w:t>
      </w:r>
      <w:r w:rsidR="00FC679A" w:rsidRPr="00D9230C">
        <w:rPr>
          <w:rFonts w:ascii="Trebuchet MS" w:eastAsia="Calibri" w:hAnsi="Trebuchet MS" w:cs="Arial"/>
          <w:sz w:val="22"/>
          <w:szCs w:val="22"/>
        </w:rPr>
        <w:t xml:space="preserve"> school</w:t>
      </w:r>
      <w:r>
        <w:rPr>
          <w:rFonts w:ascii="Trebuchet MS" w:eastAsia="Calibri" w:hAnsi="Trebuchet MS" w:cs="Arial"/>
          <w:sz w:val="22"/>
          <w:szCs w:val="22"/>
        </w:rPr>
        <w:t>’s ethos and culture,</w:t>
      </w:r>
      <w:r w:rsidR="00FC679A" w:rsidRPr="00D9230C">
        <w:rPr>
          <w:rFonts w:ascii="Trebuchet MS" w:eastAsia="Calibri" w:hAnsi="Trebuchet MS" w:cs="Arial"/>
          <w:sz w:val="22"/>
          <w:szCs w:val="22"/>
        </w:rPr>
        <w:t xml:space="preserve"> we encourage children and families to </w:t>
      </w:r>
      <w:r w:rsidR="00BE54D2">
        <w:rPr>
          <w:rFonts w:ascii="Trebuchet MS" w:eastAsia="Calibri" w:hAnsi="Trebuchet MS" w:cs="Arial"/>
          <w:sz w:val="22"/>
          <w:szCs w:val="22"/>
        </w:rPr>
        <w:t xml:space="preserve">talk with us </w:t>
      </w:r>
      <w:r w:rsidR="00651020">
        <w:rPr>
          <w:rFonts w:ascii="Trebuchet MS" w:eastAsia="Calibri" w:hAnsi="Trebuchet MS" w:cs="Arial"/>
          <w:sz w:val="22"/>
          <w:szCs w:val="22"/>
        </w:rPr>
        <w:t>if they are unhappy with anything to do with the school.</w:t>
      </w:r>
      <w:r w:rsidR="00FC679A" w:rsidRPr="00D9230C">
        <w:rPr>
          <w:rFonts w:ascii="Trebuchet MS" w:eastAsia="Calibri" w:hAnsi="Trebuchet MS" w:cs="Arial"/>
          <w:sz w:val="22"/>
          <w:szCs w:val="22"/>
        </w:rPr>
        <w:t xml:space="preserve"> </w:t>
      </w:r>
      <w:r w:rsidR="00651020">
        <w:rPr>
          <w:rFonts w:ascii="Trebuchet MS" w:eastAsia="Calibri" w:hAnsi="Trebuchet MS" w:cs="Arial"/>
          <w:sz w:val="22"/>
          <w:szCs w:val="22"/>
        </w:rPr>
        <w:t>W</w:t>
      </w:r>
      <w:r w:rsidR="00FC679A" w:rsidRPr="00D9230C">
        <w:rPr>
          <w:rFonts w:ascii="Trebuchet MS" w:eastAsia="Calibri" w:hAnsi="Trebuchet MS" w:cs="Arial"/>
          <w:sz w:val="22"/>
          <w:szCs w:val="22"/>
        </w:rPr>
        <w:t>e have a robust internal investigation process</w:t>
      </w:r>
      <w:r w:rsidR="00FC679A">
        <w:rPr>
          <w:rFonts w:ascii="Trebuchet MS" w:eastAsia="Calibri" w:hAnsi="Trebuchet MS" w:cs="Arial"/>
          <w:sz w:val="22"/>
          <w:szCs w:val="22"/>
        </w:rPr>
        <w:t xml:space="preserve"> which we </w:t>
      </w:r>
      <w:r w:rsidR="00FC679A" w:rsidRPr="00D9230C">
        <w:rPr>
          <w:rFonts w:ascii="Trebuchet MS" w:eastAsia="Calibri" w:hAnsi="Trebuchet MS" w:cs="Arial"/>
          <w:sz w:val="22"/>
          <w:szCs w:val="22"/>
        </w:rPr>
        <w:t>use to resolve matters.</w:t>
      </w:r>
    </w:p>
    <w:p w14:paraId="54731F6F" w14:textId="77777777" w:rsidR="00FC679A" w:rsidRDefault="00FC679A">
      <w:pPr>
        <w:spacing w:line="276" w:lineRule="auto"/>
        <w:jc w:val="both"/>
        <w:rPr>
          <w:rFonts w:ascii="Trebuchet MS" w:eastAsia="Calibri" w:hAnsi="Trebuchet MS" w:cs="Arial"/>
          <w:sz w:val="22"/>
          <w:szCs w:val="22"/>
        </w:rPr>
      </w:pPr>
    </w:p>
    <w:p w14:paraId="5F89C83A" w14:textId="6C5B3B56" w:rsidR="00FC679A" w:rsidRPr="00E86861" w:rsidRDefault="00FC679A">
      <w:pPr>
        <w:spacing w:line="276" w:lineRule="auto"/>
        <w:jc w:val="both"/>
        <w:rPr>
          <w:rFonts w:ascii="Trebuchet MS" w:hAnsi="Trebuchet MS" w:cs="Arial"/>
          <w:sz w:val="22"/>
          <w:szCs w:val="22"/>
        </w:rPr>
      </w:pPr>
      <w:r w:rsidRPr="00E86861">
        <w:rPr>
          <w:rFonts w:ascii="Trebuchet MS" w:hAnsi="Trebuchet MS" w:cs="Arial"/>
          <w:sz w:val="22"/>
          <w:szCs w:val="22"/>
        </w:rPr>
        <w:t>The CAT Complaints Policy states clearly the stages of complaints and where to escalate concerns following the completion of the complaints process. Our Complaints Policy can be access</w:t>
      </w:r>
      <w:r w:rsidR="00AD4906">
        <w:rPr>
          <w:rFonts w:ascii="Trebuchet MS" w:hAnsi="Trebuchet MS" w:cs="Arial"/>
          <w:sz w:val="22"/>
          <w:szCs w:val="22"/>
        </w:rPr>
        <w:t>ed</w:t>
      </w:r>
      <w:r w:rsidRPr="00E86861">
        <w:rPr>
          <w:rFonts w:ascii="Trebuchet MS" w:hAnsi="Trebuchet MS" w:cs="Arial"/>
          <w:sz w:val="22"/>
          <w:szCs w:val="22"/>
        </w:rPr>
        <w:t xml:space="preserve"> via a link on our website.</w:t>
      </w:r>
    </w:p>
    <w:p w14:paraId="43D35048" w14:textId="77777777" w:rsidR="00FC679A" w:rsidRPr="00E86861" w:rsidRDefault="00FC679A">
      <w:pPr>
        <w:spacing w:line="276" w:lineRule="auto"/>
        <w:jc w:val="both"/>
        <w:rPr>
          <w:rFonts w:ascii="Trebuchet MS" w:eastAsia="Calibri" w:hAnsi="Trebuchet MS" w:cs="Arial"/>
          <w:sz w:val="22"/>
          <w:szCs w:val="22"/>
        </w:rPr>
      </w:pPr>
    </w:p>
    <w:p w14:paraId="17F911A3" w14:textId="4D4468A7" w:rsidR="003B2D26" w:rsidRDefault="00FC679A" w:rsidP="0089587D">
      <w:pPr>
        <w:spacing w:line="276" w:lineRule="auto"/>
        <w:jc w:val="both"/>
        <w:rPr>
          <w:rFonts w:ascii="Trebuchet MS" w:eastAsia="Calibri" w:hAnsi="Trebuchet MS" w:cs="Arial"/>
          <w:b/>
          <w:sz w:val="22"/>
          <w:szCs w:val="22"/>
        </w:rPr>
      </w:pPr>
      <w:r w:rsidRPr="00E86861">
        <w:rPr>
          <w:rFonts w:ascii="Trebuchet MS" w:eastAsia="Calibri" w:hAnsi="Trebuchet MS" w:cs="Arial"/>
          <w:sz w:val="22"/>
          <w:szCs w:val="22"/>
        </w:rPr>
        <w:t xml:space="preserve">Safeguarding concerns should be raised with school immediately. If a concern is urgent or a child is at immediate risk then the individual needs to contact </w:t>
      </w:r>
      <w:r w:rsidR="00D90A05">
        <w:rPr>
          <w:rFonts w:ascii="Trebuchet MS" w:eastAsia="Calibri" w:hAnsi="Trebuchet MS" w:cs="Arial"/>
          <w:sz w:val="22"/>
          <w:szCs w:val="22"/>
        </w:rPr>
        <w:t xml:space="preserve">Staffordshire Children’s Advice and Support Team </w:t>
      </w:r>
      <w:r w:rsidRPr="00E86861">
        <w:rPr>
          <w:rFonts w:ascii="Trebuchet MS" w:eastAsia="Calibri" w:hAnsi="Trebuchet MS" w:cs="Arial"/>
          <w:sz w:val="22"/>
          <w:szCs w:val="22"/>
        </w:rPr>
        <w:t>on 0</w:t>
      </w:r>
      <w:r w:rsidR="00B97979">
        <w:rPr>
          <w:rFonts w:ascii="Trebuchet MS" w:eastAsia="Calibri" w:hAnsi="Trebuchet MS" w:cs="Arial"/>
          <w:sz w:val="22"/>
          <w:szCs w:val="22"/>
        </w:rPr>
        <w:t>3</w:t>
      </w:r>
      <w:r w:rsidRPr="00E86861">
        <w:rPr>
          <w:rFonts w:ascii="Trebuchet MS" w:eastAsia="Calibri" w:hAnsi="Trebuchet MS" w:cs="Arial"/>
          <w:sz w:val="22"/>
          <w:szCs w:val="22"/>
        </w:rPr>
        <w:t>00 1</w:t>
      </w:r>
      <w:r w:rsidR="00B97979">
        <w:rPr>
          <w:rFonts w:ascii="Trebuchet MS" w:eastAsia="Calibri" w:hAnsi="Trebuchet MS" w:cs="Arial"/>
          <w:sz w:val="22"/>
          <w:szCs w:val="22"/>
        </w:rPr>
        <w:t>1</w:t>
      </w:r>
      <w:r w:rsidRPr="00E86861">
        <w:rPr>
          <w:rFonts w:ascii="Trebuchet MS" w:eastAsia="Calibri" w:hAnsi="Trebuchet MS" w:cs="Arial"/>
          <w:sz w:val="22"/>
          <w:szCs w:val="22"/>
        </w:rPr>
        <w:t>1</w:t>
      </w:r>
      <w:r w:rsidR="00B97979">
        <w:rPr>
          <w:rFonts w:ascii="Trebuchet MS" w:eastAsia="Calibri" w:hAnsi="Trebuchet MS" w:cs="Arial"/>
          <w:sz w:val="22"/>
          <w:szCs w:val="22"/>
        </w:rPr>
        <w:t xml:space="preserve"> 8007</w:t>
      </w:r>
      <w:r w:rsidRPr="00E86861">
        <w:rPr>
          <w:rFonts w:ascii="Trebuchet MS" w:eastAsia="Calibri" w:hAnsi="Trebuchet MS" w:cs="Arial"/>
          <w:sz w:val="22"/>
          <w:szCs w:val="22"/>
        </w:rPr>
        <w:t xml:space="preserve">. </w:t>
      </w:r>
      <w:r w:rsidR="00BF46E3">
        <w:rPr>
          <w:rFonts w:ascii="Trebuchet MS" w:eastAsia="Calibri" w:hAnsi="Trebuchet MS" w:cs="Arial"/>
          <w:sz w:val="22"/>
          <w:szCs w:val="22"/>
        </w:rPr>
        <w:t>Upon arrival in school a</w:t>
      </w:r>
      <w:r w:rsidRPr="00E86861">
        <w:rPr>
          <w:rFonts w:ascii="Trebuchet MS" w:eastAsia="Calibri" w:hAnsi="Trebuchet MS" w:cs="Arial"/>
          <w:sz w:val="22"/>
          <w:szCs w:val="22"/>
        </w:rPr>
        <w:t>ll visitors are given</w:t>
      </w:r>
      <w:r w:rsidRPr="00D9230C">
        <w:rPr>
          <w:rFonts w:ascii="Trebuchet MS" w:eastAsia="Calibri" w:hAnsi="Trebuchet MS" w:cs="Arial"/>
          <w:sz w:val="22"/>
          <w:szCs w:val="22"/>
        </w:rPr>
        <w:t xml:space="preserve"> safeguarding </w:t>
      </w:r>
      <w:r w:rsidR="004508FC">
        <w:rPr>
          <w:rFonts w:ascii="Trebuchet MS" w:eastAsia="Calibri" w:hAnsi="Trebuchet MS" w:cs="Arial"/>
          <w:sz w:val="22"/>
          <w:szCs w:val="22"/>
        </w:rPr>
        <w:t xml:space="preserve">information </w:t>
      </w:r>
      <w:r w:rsidRPr="00D9230C">
        <w:rPr>
          <w:rFonts w:ascii="Trebuchet MS" w:eastAsia="Calibri" w:hAnsi="Trebuchet MS" w:cs="Arial"/>
          <w:sz w:val="22"/>
          <w:szCs w:val="22"/>
        </w:rPr>
        <w:t xml:space="preserve">which outlines how to share concerns and also outlines the code of conduct expected </w:t>
      </w:r>
      <w:r w:rsidR="000A7FBF">
        <w:rPr>
          <w:rFonts w:ascii="Trebuchet MS" w:eastAsia="Calibri" w:hAnsi="Trebuchet MS" w:cs="Arial"/>
          <w:sz w:val="22"/>
          <w:szCs w:val="22"/>
        </w:rPr>
        <w:t xml:space="preserve">of </w:t>
      </w:r>
      <w:r w:rsidRPr="00D9230C">
        <w:rPr>
          <w:rFonts w:ascii="Trebuchet MS" w:eastAsia="Calibri" w:hAnsi="Trebuchet MS" w:cs="Arial"/>
          <w:sz w:val="22"/>
          <w:szCs w:val="22"/>
        </w:rPr>
        <w:t>all visitors</w:t>
      </w:r>
      <w:r w:rsidR="003769C3">
        <w:rPr>
          <w:rFonts w:ascii="Trebuchet MS" w:eastAsia="Calibri" w:hAnsi="Trebuchet MS" w:cs="Arial"/>
          <w:sz w:val="22"/>
          <w:szCs w:val="22"/>
        </w:rPr>
        <w:t>/contractors</w:t>
      </w:r>
      <w:r w:rsidRPr="00D9230C">
        <w:rPr>
          <w:rFonts w:ascii="Trebuchet MS" w:eastAsia="Calibri" w:hAnsi="Trebuchet MS" w:cs="Arial"/>
          <w:sz w:val="22"/>
          <w:szCs w:val="22"/>
        </w:rPr>
        <w:t>.</w:t>
      </w:r>
    </w:p>
    <w:p w14:paraId="49266691" w14:textId="5CAFD021" w:rsidR="003B2D26" w:rsidRDefault="003B2D26" w:rsidP="0089587D">
      <w:pPr>
        <w:spacing w:line="276" w:lineRule="auto"/>
        <w:jc w:val="both"/>
        <w:rPr>
          <w:rFonts w:ascii="Trebuchet MS" w:eastAsia="Calibri" w:hAnsi="Trebuchet MS" w:cs="Arial"/>
          <w:b/>
          <w:sz w:val="22"/>
          <w:szCs w:val="22"/>
        </w:rPr>
      </w:pPr>
    </w:p>
    <w:p w14:paraId="5FD06245" w14:textId="77777777" w:rsidR="00B7742F" w:rsidRPr="00D9230C" w:rsidRDefault="00B7742F" w:rsidP="0089587D">
      <w:pPr>
        <w:spacing w:line="276" w:lineRule="auto"/>
        <w:jc w:val="both"/>
        <w:rPr>
          <w:rFonts w:ascii="Trebuchet MS" w:eastAsia="Calibri" w:hAnsi="Trebuchet MS" w:cs="Arial"/>
          <w:b/>
          <w:sz w:val="22"/>
          <w:szCs w:val="22"/>
        </w:rPr>
      </w:pPr>
    </w:p>
    <w:p w14:paraId="6139A609" w14:textId="77777777" w:rsidR="00FC679A" w:rsidRPr="0089587D" w:rsidRDefault="00FC679A" w:rsidP="00C45744">
      <w:pPr>
        <w:pStyle w:val="Title"/>
        <w:numPr>
          <w:ilvl w:val="0"/>
          <w:numId w:val="132"/>
        </w:numPr>
        <w:ind w:left="709" w:hanging="709"/>
        <w:jc w:val="left"/>
        <w:rPr>
          <w:rFonts w:ascii="Trebuchet MS" w:eastAsia="Calibri" w:hAnsi="Trebuchet MS"/>
          <w:color w:val="3484CC"/>
        </w:rPr>
      </w:pPr>
      <w:bookmarkStart w:id="2182" w:name="_Toc112680443"/>
      <w:r w:rsidRPr="0089587D">
        <w:rPr>
          <w:rFonts w:ascii="Trebuchet MS" w:eastAsia="Calibri" w:hAnsi="Trebuchet MS"/>
          <w:color w:val="3484CC"/>
        </w:rPr>
        <w:t>Site Security</w:t>
      </w:r>
      <w:bookmarkEnd w:id="2182"/>
    </w:p>
    <w:p w14:paraId="7BA38D8B" w14:textId="77777777" w:rsidR="00FC679A" w:rsidRPr="00FB37C0" w:rsidRDefault="00FC679A" w:rsidP="00FC679A">
      <w:pPr>
        <w:rPr>
          <w:rFonts w:eastAsia="Calibri"/>
          <w:sz w:val="22"/>
          <w:szCs w:val="22"/>
        </w:rPr>
      </w:pPr>
    </w:p>
    <w:p w14:paraId="4C7A0B60" w14:textId="546FB911" w:rsidR="00FC679A" w:rsidRDefault="00FC679A" w:rsidP="0089587D">
      <w:pPr>
        <w:spacing w:line="276" w:lineRule="auto"/>
        <w:jc w:val="both"/>
        <w:rPr>
          <w:rFonts w:ascii="Trebuchet MS" w:eastAsia="Calibri" w:hAnsi="Trebuchet MS" w:cs="Arial"/>
          <w:sz w:val="22"/>
          <w:szCs w:val="22"/>
        </w:rPr>
      </w:pPr>
      <w:r w:rsidRPr="00D9230C">
        <w:rPr>
          <w:rFonts w:ascii="Trebuchet MS" w:eastAsia="Calibri" w:hAnsi="Trebuchet MS" w:cs="Arial"/>
          <w:sz w:val="22"/>
          <w:szCs w:val="22"/>
        </w:rPr>
        <w:t>We provide a secure site which is controlled by precise management directives, but the site is only as secure as t</w:t>
      </w:r>
      <w:r>
        <w:rPr>
          <w:rFonts w:ascii="Trebuchet MS" w:eastAsia="Calibri" w:hAnsi="Trebuchet MS" w:cs="Arial"/>
          <w:sz w:val="22"/>
          <w:szCs w:val="22"/>
        </w:rPr>
        <w:t>he people who use it.  A</w:t>
      </w:r>
      <w:r w:rsidRPr="00D9230C">
        <w:rPr>
          <w:rFonts w:ascii="Trebuchet MS" w:eastAsia="Calibri" w:hAnsi="Trebuchet MS" w:cs="Arial"/>
          <w:sz w:val="22"/>
          <w:szCs w:val="22"/>
        </w:rPr>
        <w:t xml:space="preserve">ll people on </w:t>
      </w:r>
      <w:r w:rsidR="009D266F">
        <w:rPr>
          <w:rFonts w:ascii="Trebuchet MS" w:eastAsia="Calibri" w:hAnsi="Trebuchet MS" w:cs="Arial"/>
          <w:sz w:val="22"/>
          <w:szCs w:val="22"/>
        </w:rPr>
        <w:t>our</w:t>
      </w:r>
      <w:r w:rsidRPr="00D9230C">
        <w:rPr>
          <w:rFonts w:ascii="Trebuchet MS" w:eastAsia="Calibri" w:hAnsi="Trebuchet MS" w:cs="Arial"/>
          <w:sz w:val="22"/>
          <w:szCs w:val="22"/>
        </w:rPr>
        <w:t xml:space="preserve"> site have to adhere to the rules which govern it to avoid potential safeguarding</w:t>
      </w:r>
      <w:r w:rsidR="00357A07">
        <w:rPr>
          <w:rFonts w:ascii="Trebuchet MS" w:eastAsia="Calibri" w:hAnsi="Trebuchet MS" w:cs="Arial"/>
          <w:sz w:val="22"/>
          <w:szCs w:val="22"/>
        </w:rPr>
        <w:t xml:space="preserve"> issues</w:t>
      </w:r>
      <w:r w:rsidRPr="00D9230C">
        <w:rPr>
          <w:rFonts w:ascii="Trebuchet MS" w:eastAsia="Calibri" w:hAnsi="Trebuchet MS" w:cs="Arial"/>
          <w:sz w:val="22"/>
          <w:szCs w:val="22"/>
        </w:rPr>
        <w:t>. Therefore:</w:t>
      </w:r>
    </w:p>
    <w:p w14:paraId="011341B6" w14:textId="77777777" w:rsidR="00FC679A" w:rsidRPr="00AE183F" w:rsidRDefault="00FC679A" w:rsidP="00FC679A">
      <w:pPr>
        <w:jc w:val="both"/>
        <w:rPr>
          <w:rFonts w:ascii="Trebuchet MS" w:eastAsia="Calibri" w:hAnsi="Trebuchet MS" w:cs="Arial"/>
          <w:sz w:val="22"/>
          <w:szCs w:val="22"/>
        </w:rPr>
      </w:pPr>
    </w:p>
    <w:p w14:paraId="5ACCA2CE" w14:textId="77777777" w:rsidR="0089587D" w:rsidRDefault="00FC679A" w:rsidP="00FB37C0">
      <w:pPr>
        <w:pStyle w:val="ListParagraph"/>
        <w:numPr>
          <w:ilvl w:val="0"/>
          <w:numId w:val="22"/>
        </w:numPr>
        <w:spacing w:after="120" w:line="276" w:lineRule="auto"/>
        <w:ind w:left="867" w:hanging="357"/>
        <w:jc w:val="both"/>
        <w:rPr>
          <w:rFonts w:ascii="Trebuchet MS" w:eastAsia="Calibri" w:hAnsi="Trebuchet MS" w:cs="Arial"/>
          <w:sz w:val="22"/>
          <w:szCs w:val="22"/>
        </w:rPr>
      </w:pPr>
      <w:r w:rsidRPr="0089587D">
        <w:rPr>
          <w:rFonts w:ascii="Trebuchet MS" w:eastAsia="Calibri" w:hAnsi="Trebuchet MS" w:cs="Arial"/>
          <w:sz w:val="22"/>
          <w:szCs w:val="22"/>
        </w:rPr>
        <w:t>where possible, gates are kept closed during the school day;</w:t>
      </w:r>
    </w:p>
    <w:p w14:paraId="778EA1CF" w14:textId="554F5B63" w:rsidR="0089587D" w:rsidRPr="00E86861" w:rsidRDefault="00FC679A" w:rsidP="00FB37C0">
      <w:pPr>
        <w:pStyle w:val="ListParagraph"/>
        <w:numPr>
          <w:ilvl w:val="0"/>
          <w:numId w:val="22"/>
        </w:numPr>
        <w:spacing w:after="120" w:line="276" w:lineRule="auto"/>
        <w:ind w:left="867" w:hanging="357"/>
        <w:jc w:val="both"/>
        <w:rPr>
          <w:rFonts w:ascii="Trebuchet MS" w:eastAsia="Calibri" w:hAnsi="Trebuchet MS" w:cs="Arial"/>
          <w:sz w:val="22"/>
          <w:szCs w:val="22"/>
        </w:rPr>
      </w:pPr>
      <w:r w:rsidRPr="0089587D">
        <w:rPr>
          <w:rFonts w:ascii="Trebuchet MS" w:eastAsia="Calibri" w:hAnsi="Trebuchet MS" w:cs="Arial"/>
          <w:sz w:val="22"/>
          <w:szCs w:val="22"/>
        </w:rPr>
        <w:t>visitors</w:t>
      </w:r>
      <w:r w:rsidR="00BE0806">
        <w:rPr>
          <w:rFonts w:ascii="Trebuchet MS" w:eastAsia="Calibri" w:hAnsi="Trebuchet MS" w:cs="Arial"/>
          <w:sz w:val="22"/>
          <w:szCs w:val="22"/>
        </w:rPr>
        <w:t>,</w:t>
      </w:r>
      <w:r w:rsidRPr="0089587D">
        <w:rPr>
          <w:rFonts w:ascii="Trebuchet MS" w:eastAsia="Calibri" w:hAnsi="Trebuchet MS" w:cs="Arial"/>
          <w:sz w:val="22"/>
          <w:szCs w:val="22"/>
        </w:rPr>
        <w:t xml:space="preserve"> volunteers must only enter through the main entrance and after signing in at the office will be issued with a school lanyard or visitor’s pass. The school has a clear system of ensuring visitors are accompanied/supervised by a regulated staff member. Any visitor on site who is not identifiable via a visitors’ pass will be challenged by any staff member and this will be </w:t>
      </w:r>
      <w:r w:rsidRPr="00E86861">
        <w:rPr>
          <w:rFonts w:ascii="Trebuchet MS" w:eastAsia="Calibri" w:hAnsi="Trebuchet MS" w:cs="Arial"/>
          <w:sz w:val="22"/>
          <w:szCs w:val="22"/>
        </w:rPr>
        <w:t xml:space="preserve">reported to a member of the </w:t>
      </w:r>
      <w:r w:rsidR="002742FB">
        <w:rPr>
          <w:rFonts w:ascii="Trebuchet MS" w:eastAsia="Calibri" w:hAnsi="Trebuchet MS" w:cs="Arial"/>
          <w:sz w:val="22"/>
          <w:szCs w:val="22"/>
        </w:rPr>
        <w:t xml:space="preserve">Strategic </w:t>
      </w:r>
      <w:r w:rsidRPr="00E86861">
        <w:rPr>
          <w:rFonts w:ascii="Trebuchet MS" w:eastAsia="Calibri" w:hAnsi="Trebuchet MS" w:cs="Arial"/>
          <w:sz w:val="22"/>
          <w:szCs w:val="22"/>
        </w:rPr>
        <w:t>Leadership Team;</w:t>
      </w:r>
    </w:p>
    <w:p w14:paraId="35E279DC" w14:textId="77777777" w:rsidR="0089587D" w:rsidRPr="00E86861" w:rsidRDefault="00FC679A" w:rsidP="00FB37C0">
      <w:pPr>
        <w:pStyle w:val="ListParagraph"/>
        <w:numPr>
          <w:ilvl w:val="0"/>
          <w:numId w:val="22"/>
        </w:numPr>
        <w:spacing w:after="120" w:line="276" w:lineRule="auto"/>
        <w:ind w:left="867" w:hanging="357"/>
        <w:jc w:val="both"/>
        <w:rPr>
          <w:rFonts w:ascii="Trebuchet MS" w:eastAsia="Calibri" w:hAnsi="Trebuchet MS" w:cs="Arial"/>
          <w:sz w:val="22"/>
          <w:szCs w:val="22"/>
        </w:rPr>
      </w:pPr>
      <w:r w:rsidRPr="00E86861">
        <w:rPr>
          <w:rFonts w:ascii="Trebuchet MS" w:eastAsia="Calibri" w:hAnsi="Trebuchet MS" w:cs="Arial"/>
          <w:sz w:val="22"/>
          <w:szCs w:val="22"/>
        </w:rPr>
        <w:t>family members and carers attending functions have access only through the designated and supervised entrances, with tickets for visitors for appropriate school events;</w:t>
      </w:r>
    </w:p>
    <w:p w14:paraId="4C69C9E8" w14:textId="77777777" w:rsidR="0089587D" w:rsidRPr="00E86861" w:rsidRDefault="00FC679A" w:rsidP="00327F6D">
      <w:pPr>
        <w:pStyle w:val="ListParagraph"/>
        <w:numPr>
          <w:ilvl w:val="0"/>
          <w:numId w:val="22"/>
        </w:numPr>
        <w:spacing w:after="120" w:line="276" w:lineRule="auto"/>
        <w:ind w:left="867" w:hanging="357"/>
        <w:jc w:val="both"/>
        <w:rPr>
          <w:rFonts w:ascii="Trebuchet MS" w:eastAsia="Calibri" w:hAnsi="Trebuchet MS" w:cs="Arial"/>
          <w:sz w:val="22"/>
          <w:szCs w:val="22"/>
        </w:rPr>
      </w:pPr>
      <w:r w:rsidRPr="00E86861">
        <w:rPr>
          <w:rFonts w:ascii="Trebuchet MS" w:eastAsia="Calibri" w:hAnsi="Trebuchet MS" w:cs="Arial"/>
          <w:sz w:val="22"/>
          <w:szCs w:val="22"/>
        </w:rPr>
        <w:t xml:space="preserve">children will only be allowed home with adults with parental responsibility or confirmed permission; </w:t>
      </w:r>
    </w:p>
    <w:p w14:paraId="1173B315" w14:textId="77777777" w:rsidR="0089587D" w:rsidRPr="00E86861" w:rsidRDefault="00FC679A" w:rsidP="00327F6D">
      <w:pPr>
        <w:pStyle w:val="ListParagraph"/>
        <w:numPr>
          <w:ilvl w:val="0"/>
          <w:numId w:val="22"/>
        </w:numPr>
        <w:spacing w:after="120" w:line="276" w:lineRule="auto"/>
        <w:ind w:left="867" w:hanging="357"/>
        <w:jc w:val="both"/>
        <w:rPr>
          <w:rFonts w:ascii="Trebuchet MS" w:eastAsia="Calibri" w:hAnsi="Trebuchet MS" w:cs="Arial"/>
          <w:sz w:val="22"/>
          <w:szCs w:val="22"/>
        </w:rPr>
      </w:pPr>
      <w:r w:rsidRPr="00E86861">
        <w:rPr>
          <w:rFonts w:ascii="Trebuchet MS" w:eastAsia="Calibri" w:hAnsi="Trebuchet MS" w:cs="Arial"/>
          <w:sz w:val="22"/>
          <w:szCs w:val="22"/>
        </w:rPr>
        <w:t xml:space="preserve">empty classrooms should have closed windows and doors; </w:t>
      </w:r>
    </w:p>
    <w:p w14:paraId="1EA9F264" w14:textId="77777777" w:rsidR="0089587D" w:rsidRPr="00327F6D" w:rsidRDefault="00FC679A" w:rsidP="00327F6D">
      <w:pPr>
        <w:pStyle w:val="ListParagraph"/>
        <w:numPr>
          <w:ilvl w:val="0"/>
          <w:numId w:val="22"/>
        </w:numPr>
        <w:spacing w:after="120" w:line="276" w:lineRule="auto"/>
        <w:ind w:left="867" w:hanging="357"/>
        <w:jc w:val="both"/>
        <w:rPr>
          <w:rFonts w:ascii="Trebuchet MS" w:eastAsia="Calibri" w:hAnsi="Trebuchet MS" w:cs="Arial"/>
          <w:sz w:val="22"/>
          <w:szCs w:val="22"/>
        </w:rPr>
      </w:pPr>
      <w:r w:rsidRPr="00E86861">
        <w:rPr>
          <w:rFonts w:ascii="Trebuchet MS" w:eastAsia="Calibri" w:hAnsi="Trebuchet MS" w:cs="Arial"/>
          <w:sz w:val="22"/>
          <w:szCs w:val="22"/>
        </w:rPr>
        <w:t xml:space="preserve">children under 16 should never be allowed to leave school alone during school hours unless collected by an </w:t>
      </w:r>
      <w:r w:rsidRPr="00327F6D">
        <w:rPr>
          <w:rFonts w:ascii="Trebuchet MS" w:eastAsia="Calibri" w:hAnsi="Trebuchet MS" w:cs="Arial"/>
          <w:sz w:val="22"/>
          <w:szCs w:val="22"/>
        </w:rPr>
        <w:t>adult such as a parent who is doing so for a valid reason. The parent/carer should r</w:t>
      </w:r>
      <w:r w:rsidR="0089587D" w:rsidRPr="00327F6D">
        <w:rPr>
          <w:rFonts w:ascii="Trebuchet MS" w:eastAsia="Calibri" w:hAnsi="Trebuchet MS" w:cs="Arial"/>
          <w:sz w:val="22"/>
          <w:szCs w:val="22"/>
        </w:rPr>
        <w:t xml:space="preserve">eport to Reception to do this; </w:t>
      </w:r>
    </w:p>
    <w:p w14:paraId="757B6DCA" w14:textId="0C0852F4" w:rsidR="00327F6D" w:rsidRPr="00327F6D" w:rsidRDefault="00FC679A" w:rsidP="00327F6D">
      <w:pPr>
        <w:pStyle w:val="ListParagraph"/>
        <w:numPr>
          <w:ilvl w:val="0"/>
          <w:numId w:val="22"/>
        </w:numPr>
        <w:spacing w:after="120" w:line="276" w:lineRule="auto"/>
        <w:ind w:left="867" w:hanging="357"/>
        <w:jc w:val="both"/>
        <w:rPr>
          <w:rFonts w:ascii="Trebuchet MS" w:eastAsia="Calibri" w:hAnsi="Trebuchet MS" w:cs="Arial"/>
          <w:sz w:val="22"/>
          <w:szCs w:val="22"/>
        </w:rPr>
      </w:pPr>
      <w:r w:rsidRPr="00327F6D">
        <w:rPr>
          <w:rFonts w:ascii="Trebuchet MS" w:eastAsia="Calibri" w:hAnsi="Trebuchet MS" w:cs="Arial"/>
          <w:sz w:val="22"/>
          <w:szCs w:val="22"/>
        </w:rPr>
        <w:t>at least two members of staff are always on duty at break times;</w:t>
      </w:r>
    </w:p>
    <w:p w14:paraId="08904517" w14:textId="423A46DF" w:rsidR="00151E15" w:rsidRPr="00C45744" w:rsidRDefault="00FC679A" w:rsidP="00C45744">
      <w:pPr>
        <w:pStyle w:val="ListParagraph"/>
        <w:numPr>
          <w:ilvl w:val="0"/>
          <w:numId w:val="22"/>
        </w:numPr>
        <w:spacing w:after="120" w:line="276" w:lineRule="auto"/>
        <w:ind w:left="867" w:hanging="357"/>
        <w:jc w:val="both"/>
        <w:rPr>
          <w:rFonts w:ascii="Trebuchet MS" w:eastAsia="Calibri" w:hAnsi="Trebuchet MS" w:cs="Arial"/>
          <w:sz w:val="22"/>
          <w:szCs w:val="22"/>
        </w:rPr>
      </w:pPr>
      <w:r w:rsidRPr="00C45744">
        <w:rPr>
          <w:rFonts w:ascii="Trebuchet MS" w:eastAsia="Calibri" w:hAnsi="Trebuchet MS" w:cs="Arial"/>
          <w:sz w:val="22"/>
          <w:szCs w:val="22"/>
        </w:rPr>
        <w:t xml:space="preserve">a Health and Safety audit </w:t>
      </w:r>
      <w:r w:rsidR="00357A07" w:rsidRPr="00C45744">
        <w:rPr>
          <w:rFonts w:ascii="Trebuchet MS" w:eastAsia="Calibri" w:hAnsi="Trebuchet MS" w:cs="Arial"/>
          <w:sz w:val="22"/>
          <w:szCs w:val="22"/>
        </w:rPr>
        <w:t xml:space="preserve">with a risk assessment </w:t>
      </w:r>
      <w:r w:rsidRPr="00C45744">
        <w:rPr>
          <w:rFonts w:ascii="Trebuchet MS" w:eastAsia="Calibri" w:hAnsi="Trebuchet MS" w:cs="Arial"/>
          <w:sz w:val="22"/>
          <w:szCs w:val="22"/>
        </w:rPr>
        <w:t xml:space="preserve">is completed annually. This forms part of the </w:t>
      </w:r>
      <w:r w:rsidR="00455864" w:rsidRPr="00C45744">
        <w:rPr>
          <w:rFonts w:ascii="Trebuchet MS" w:eastAsia="Calibri" w:hAnsi="Trebuchet MS" w:cs="Arial"/>
          <w:sz w:val="22"/>
          <w:szCs w:val="22"/>
        </w:rPr>
        <w:t>Trust Board</w:t>
      </w:r>
      <w:r w:rsidRPr="00C45744">
        <w:rPr>
          <w:rFonts w:ascii="Trebuchet MS" w:eastAsia="Calibri" w:hAnsi="Trebuchet MS" w:cs="Arial"/>
          <w:sz w:val="22"/>
          <w:szCs w:val="22"/>
        </w:rPr>
        <w:t xml:space="preserve"> Report</w:t>
      </w:r>
      <w:r w:rsidR="003934EA" w:rsidRPr="00C45744">
        <w:rPr>
          <w:rFonts w:ascii="Trebuchet MS" w:eastAsia="Calibri" w:hAnsi="Trebuchet MS" w:cs="Arial"/>
          <w:sz w:val="22"/>
          <w:szCs w:val="22"/>
        </w:rPr>
        <w:t xml:space="preserve"> and</w:t>
      </w:r>
      <w:r w:rsidRPr="00C45744">
        <w:rPr>
          <w:rFonts w:ascii="Trebuchet MS" w:eastAsia="Calibri" w:hAnsi="Trebuchet MS" w:cs="Arial"/>
          <w:sz w:val="22"/>
          <w:szCs w:val="22"/>
        </w:rPr>
        <w:t xml:space="preserve"> will include a fire evacuation and Prevent Risk Assessment</w:t>
      </w:r>
    </w:p>
    <w:p w14:paraId="570A57EF" w14:textId="1516A679" w:rsidR="00E12175" w:rsidRPr="00C45744" w:rsidRDefault="00FC679A" w:rsidP="00C45744">
      <w:pPr>
        <w:pStyle w:val="ListParagraph"/>
        <w:numPr>
          <w:ilvl w:val="0"/>
          <w:numId w:val="22"/>
        </w:numPr>
        <w:spacing w:after="120" w:line="276" w:lineRule="auto"/>
        <w:ind w:left="867" w:hanging="357"/>
        <w:jc w:val="both"/>
        <w:rPr>
          <w:rFonts w:ascii="Trebuchet MS" w:eastAsia="Calibri" w:hAnsi="Trebuchet MS" w:cs="Arial"/>
          <w:sz w:val="22"/>
          <w:szCs w:val="22"/>
        </w:rPr>
      </w:pPr>
      <w:r w:rsidRPr="00C45744">
        <w:rPr>
          <w:rFonts w:ascii="Trebuchet MS" w:eastAsia="Calibri" w:hAnsi="Trebuchet MS"/>
          <w:sz w:val="22"/>
          <w:szCs w:val="22"/>
        </w:rPr>
        <w:t xml:space="preserve">Risk management of site security is managed by strategic leaders and </w:t>
      </w:r>
      <w:r w:rsidR="001B43C4" w:rsidRPr="00C45744">
        <w:rPr>
          <w:rFonts w:ascii="Trebuchet MS" w:eastAsia="Calibri" w:hAnsi="Trebuchet MS"/>
          <w:sz w:val="22"/>
          <w:szCs w:val="22"/>
        </w:rPr>
        <w:t>the Trust’s Executive Leadership Team</w:t>
      </w:r>
      <w:r w:rsidRPr="00C45744">
        <w:rPr>
          <w:rFonts w:ascii="Trebuchet MS" w:eastAsia="Calibri" w:hAnsi="Trebuchet MS"/>
          <w:sz w:val="22"/>
          <w:szCs w:val="22"/>
        </w:rPr>
        <w:t>. The school has a clear system of risk assessments and review timescales.</w:t>
      </w:r>
    </w:p>
    <w:p w14:paraId="1E4C7111" w14:textId="77777777" w:rsidR="003B2D26" w:rsidRPr="00D9230C" w:rsidRDefault="003B2D26" w:rsidP="00FB37C0">
      <w:pPr>
        <w:spacing w:line="276" w:lineRule="auto"/>
        <w:rPr>
          <w:rFonts w:eastAsia="Calibri"/>
        </w:rPr>
      </w:pPr>
    </w:p>
    <w:p w14:paraId="759A50D8" w14:textId="4AC37A50" w:rsidR="00FC679A" w:rsidRPr="0089587D" w:rsidRDefault="00FC679A" w:rsidP="00C45744">
      <w:pPr>
        <w:pStyle w:val="Title"/>
        <w:numPr>
          <w:ilvl w:val="0"/>
          <w:numId w:val="132"/>
        </w:numPr>
        <w:ind w:left="709" w:hanging="709"/>
        <w:jc w:val="left"/>
        <w:rPr>
          <w:rFonts w:ascii="Trebuchet MS" w:eastAsia="Calibri" w:hAnsi="Trebuchet MS"/>
          <w:color w:val="3484CC"/>
        </w:rPr>
      </w:pPr>
      <w:bookmarkStart w:id="2183" w:name="_Toc112680444"/>
      <w:r w:rsidRPr="0089587D">
        <w:rPr>
          <w:rFonts w:ascii="Trebuchet MS" w:eastAsia="Calibri" w:hAnsi="Trebuchet MS"/>
          <w:color w:val="3484CC"/>
        </w:rPr>
        <w:lastRenderedPageBreak/>
        <w:t>Early Years Foundation Stage (EYFS)</w:t>
      </w:r>
      <w:r w:rsidR="00C90F79">
        <w:rPr>
          <w:rStyle w:val="FootnoteReference"/>
          <w:rFonts w:ascii="Trebuchet MS" w:eastAsia="Calibri" w:hAnsi="Trebuchet MS"/>
          <w:color w:val="3484CC"/>
        </w:rPr>
        <w:footnoteReference w:id="2"/>
      </w:r>
      <w:bookmarkEnd w:id="2183"/>
    </w:p>
    <w:p w14:paraId="3C1C6D19" w14:textId="77777777" w:rsidR="00FC679A" w:rsidRDefault="00FC679A" w:rsidP="00FC679A">
      <w:pPr>
        <w:pStyle w:val="Default"/>
        <w:jc w:val="both"/>
        <w:rPr>
          <w:rFonts w:ascii="Trebuchet MS" w:hAnsi="Trebuchet MS"/>
          <w:sz w:val="22"/>
          <w:szCs w:val="22"/>
        </w:rPr>
      </w:pPr>
    </w:p>
    <w:p w14:paraId="29923106" w14:textId="77777777" w:rsidR="00FC679A" w:rsidRPr="00E86861" w:rsidRDefault="00FC679A">
      <w:pPr>
        <w:pStyle w:val="Default"/>
        <w:spacing w:line="276" w:lineRule="auto"/>
        <w:jc w:val="both"/>
        <w:rPr>
          <w:rFonts w:ascii="Trebuchet MS" w:hAnsi="Trebuchet MS"/>
          <w:color w:val="auto"/>
          <w:sz w:val="22"/>
          <w:szCs w:val="22"/>
        </w:rPr>
      </w:pPr>
      <w:r w:rsidRPr="00E86861">
        <w:rPr>
          <w:rFonts w:ascii="Trebuchet MS" w:hAnsi="Trebuchet MS"/>
          <w:color w:val="auto"/>
          <w:sz w:val="22"/>
          <w:szCs w:val="22"/>
        </w:rPr>
        <w:t xml:space="preserve">This framework is mandatory for all early years’ providers (statutory framework for the EYFS; revised March 2017). </w:t>
      </w:r>
    </w:p>
    <w:p w14:paraId="686F7DF5" w14:textId="77777777" w:rsidR="00FC679A" w:rsidRPr="00D9230C" w:rsidRDefault="00FC679A">
      <w:pPr>
        <w:pStyle w:val="Default"/>
        <w:spacing w:line="276" w:lineRule="auto"/>
        <w:jc w:val="both"/>
        <w:rPr>
          <w:rFonts w:ascii="Trebuchet MS" w:hAnsi="Trebuchet MS"/>
          <w:sz w:val="22"/>
          <w:szCs w:val="22"/>
        </w:rPr>
      </w:pPr>
    </w:p>
    <w:p w14:paraId="1840047C" w14:textId="20FD271C" w:rsidR="00FC679A" w:rsidRPr="00D9230C" w:rsidRDefault="00FC679A">
      <w:pPr>
        <w:pStyle w:val="Default"/>
        <w:spacing w:line="276" w:lineRule="auto"/>
        <w:jc w:val="both"/>
        <w:rPr>
          <w:rFonts w:ascii="Trebuchet MS" w:hAnsi="Trebuchet MS"/>
          <w:sz w:val="22"/>
          <w:szCs w:val="22"/>
        </w:rPr>
      </w:pPr>
      <w:r w:rsidRPr="00D9230C">
        <w:rPr>
          <w:rFonts w:ascii="Trebuchet MS" w:hAnsi="Trebuchet MS"/>
          <w:sz w:val="22"/>
          <w:szCs w:val="22"/>
        </w:rPr>
        <w:t>Every child deserves the bes</w:t>
      </w:r>
      <w:r>
        <w:rPr>
          <w:rFonts w:ascii="Trebuchet MS" w:hAnsi="Trebuchet MS"/>
          <w:sz w:val="22"/>
          <w:szCs w:val="22"/>
        </w:rPr>
        <w:t>t possible start in life and</w:t>
      </w:r>
      <w:r w:rsidRPr="00D9230C">
        <w:rPr>
          <w:rFonts w:ascii="Trebuchet MS" w:hAnsi="Trebuchet MS"/>
          <w:sz w:val="22"/>
          <w:szCs w:val="22"/>
        </w:rPr>
        <w:t xml:space="preserve"> support that enables them to fulfil their potential. Children develop quickly in the early years and a child’s experiences between birth and age five have a major impact on their future life chances. A secure, safe and happy childhood is important in its own right. Good parenting and high</w:t>
      </w:r>
      <w:r w:rsidR="00695C2B">
        <w:rPr>
          <w:rFonts w:ascii="Trebuchet MS" w:hAnsi="Trebuchet MS"/>
          <w:sz w:val="22"/>
          <w:szCs w:val="22"/>
        </w:rPr>
        <w:t>-</w:t>
      </w:r>
      <w:r w:rsidRPr="00D9230C">
        <w:rPr>
          <w:rFonts w:ascii="Trebuchet MS" w:hAnsi="Trebuchet MS"/>
          <w:sz w:val="22"/>
          <w:szCs w:val="22"/>
        </w:rPr>
        <w:t xml:space="preserve">quality early learning together provide the foundation children need to make the most of their abilities and talents as they grow up. </w:t>
      </w:r>
    </w:p>
    <w:p w14:paraId="6AF8D2C6" w14:textId="77777777" w:rsidR="00FC679A" w:rsidRPr="00D9230C" w:rsidRDefault="00FC679A">
      <w:pPr>
        <w:pStyle w:val="Default"/>
        <w:spacing w:line="276" w:lineRule="auto"/>
        <w:jc w:val="both"/>
        <w:rPr>
          <w:rFonts w:ascii="Trebuchet MS" w:hAnsi="Trebuchet MS"/>
          <w:sz w:val="22"/>
          <w:szCs w:val="22"/>
        </w:rPr>
      </w:pPr>
    </w:p>
    <w:p w14:paraId="66BAEBF1" w14:textId="5FD5E215" w:rsidR="00FC679A" w:rsidRPr="00D9230C" w:rsidRDefault="00FC679A">
      <w:pPr>
        <w:pStyle w:val="Default"/>
        <w:spacing w:line="276" w:lineRule="auto"/>
        <w:jc w:val="both"/>
        <w:rPr>
          <w:rFonts w:ascii="Trebuchet MS" w:hAnsi="Trebuchet MS"/>
          <w:sz w:val="22"/>
          <w:szCs w:val="22"/>
        </w:rPr>
      </w:pPr>
      <w:r w:rsidRPr="00D9230C">
        <w:rPr>
          <w:rFonts w:ascii="Trebuchet MS" w:hAnsi="Trebuchet MS"/>
          <w:sz w:val="22"/>
          <w:szCs w:val="22"/>
        </w:rPr>
        <w:t xml:space="preserve">The EYFS </w:t>
      </w:r>
      <w:r w:rsidR="00D02D3B">
        <w:rPr>
          <w:rFonts w:ascii="Trebuchet MS" w:hAnsi="Trebuchet MS"/>
          <w:sz w:val="22"/>
          <w:szCs w:val="22"/>
        </w:rPr>
        <w:t xml:space="preserve">framework </w:t>
      </w:r>
      <w:r w:rsidRPr="00D9230C">
        <w:rPr>
          <w:rFonts w:ascii="Trebuchet MS" w:hAnsi="Trebuchet MS"/>
          <w:sz w:val="22"/>
          <w:szCs w:val="22"/>
        </w:rPr>
        <w:t>sets the standards that all early years’ providers must meet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w:t>
      </w:r>
      <w:r w:rsidR="00EA7899">
        <w:rPr>
          <w:rStyle w:val="FootnoteReference"/>
          <w:rFonts w:ascii="Trebuchet MS" w:hAnsi="Trebuchet MS"/>
          <w:sz w:val="22"/>
          <w:szCs w:val="22"/>
        </w:rPr>
        <w:footnoteReference w:id="3"/>
      </w:r>
      <w:r w:rsidRPr="00D9230C">
        <w:rPr>
          <w:rFonts w:ascii="Trebuchet MS" w:hAnsi="Trebuchet MS"/>
          <w:sz w:val="22"/>
          <w:szCs w:val="22"/>
        </w:rPr>
        <w:t xml:space="preserve"> </w:t>
      </w:r>
    </w:p>
    <w:p w14:paraId="2BFA59B0" w14:textId="77777777" w:rsidR="00FC679A" w:rsidRPr="00D9230C" w:rsidRDefault="00FC679A">
      <w:pPr>
        <w:pStyle w:val="Default"/>
        <w:spacing w:line="276" w:lineRule="auto"/>
        <w:jc w:val="both"/>
        <w:rPr>
          <w:rFonts w:ascii="Trebuchet MS" w:hAnsi="Trebuchet MS"/>
          <w:sz w:val="22"/>
          <w:szCs w:val="22"/>
        </w:rPr>
      </w:pPr>
    </w:p>
    <w:p w14:paraId="7473C720" w14:textId="2AD2102A" w:rsidR="005E508C" w:rsidRPr="00F83A8A" w:rsidRDefault="005E508C">
      <w:pPr>
        <w:pStyle w:val="Default"/>
        <w:spacing w:line="276" w:lineRule="auto"/>
        <w:jc w:val="both"/>
        <w:rPr>
          <w:rFonts w:ascii="Trebuchet MS" w:hAnsi="Trebuchet MS"/>
          <w:sz w:val="22"/>
          <w:szCs w:val="22"/>
        </w:rPr>
      </w:pPr>
      <w:r w:rsidRPr="00F83A8A">
        <w:rPr>
          <w:rFonts w:ascii="Trebuchet MS" w:hAnsi="Trebuchet MS"/>
          <w:sz w:val="22"/>
          <w:szCs w:val="22"/>
        </w:rPr>
        <w:t xml:space="preserve">For our staff who work in childcare provision or who are directly concerned with the management of such provision, the school </w:t>
      </w:r>
      <w:r w:rsidR="00FA15D7">
        <w:rPr>
          <w:rFonts w:ascii="Trebuchet MS" w:hAnsi="Trebuchet MS"/>
          <w:sz w:val="22"/>
          <w:szCs w:val="22"/>
        </w:rPr>
        <w:t xml:space="preserve">needs to </w:t>
      </w:r>
      <w:r w:rsidRPr="00F83A8A">
        <w:rPr>
          <w:rFonts w:ascii="Trebuchet MS" w:hAnsi="Trebuchet MS"/>
          <w:sz w:val="22"/>
          <w:szCs w:val="22"/>
        </w:rPr>
        <w:t>ensure that appropriate checks are carried out to ensure that individuals are not disqualified under the Child Care (Disqualification) Regulations 2018. Further information on the staff to whom these regulations apply, the checks that should be carried out, and the recording of those checks can be found in</w:t>
      </w:r>
      <w:r>
        <w:rPr>
          <w:rFonts w:ascii="Trebuchet MS" w:hAnsi="Trebuchet MS"/>
          <w:sz w:val="22"/>
          <w:szCs w:val="22"/>
        </w:rPr>
        <w:t xml:space="preserve"> </w:t>
      </w:r>
      <w:hyperlink r:id="rId53" w:history="1">
        <w:r w:rsidRPr="00F83A8A">
          <w:rPr>
            <w:rStyle w:val="Hyperlink"/>
            <w:rFonts w:ascii="Trebuchet MS" w:hAnsi="Trebuchet MS"/>
            <w:sz w:val="22"/>
            <w:szCs w:val="22"/>
          </w:rPr>
          <w:t>Disqualification under the Childcare Act 2006: effective 31 August 2018</w:t>
        </w:r>
      </w:hyperlink>
    </w:p>
    <w:p w14:paraId="0BE06895" w14:textId="1DDD31C6" w:rsidR="00FC679A" w:rsidRDefault="00FC679A">
      <w:pPr>
        <w:pStyle w:val="Default"/>
        <w:spacing w:line="276" w:lineRule="auto"/>
        <w:jc w:val="both"/>
        <w:rPr>
          <w:rFonts w:ascii="Trebuchet MS" w:hAnsi="Trebuchet MS"/>
          <w:sz w:val="22"/>
          <w:szCs w:val="22"/>
        </w:rPr>
      </w:pPr>
    </w:p>
    <w:p w14:paraId="176CCA2A" w14:textId="57C2D2D1" w:rsidR="00B24C09" w:rsidRDefault="00BD2CE9" w:rsidP="00C541A2">
      <w:pPr>
        <w:spacing w:line="276" w:lineRule="auto"/>
        <w:jc w:val="both"/>
        <w:rPr>
          <w:rFonts w:ascii="Trebuchet MS" w:hAnsi="Trebuchet MS" w:cs="Arial"/>
          <w:sz w:val="22"/>
          <w:szCs w:val="22"/>
        </w:rPr>
      </w:pPr>
      <w:r>
        <w:rPr>
          <w:rFonts w:ascii="Trebuchet MS" w:hAnsi="Trebuchet MS" w:cs="Arial"/>
          <w:sz w:val="22"/>
          <w:szCs w:val="22"/>
        </w:rPr>
        <w:t>Further g</w:t>
      </w:r>
      <w:r w:rsidR="00B24C09" w:rsidRPr="00730851">
        <w:rPr>
          <w:rFonts w:ascii="Trebuchet MS" w:hAnsi="Trebuchet MS" w:cs="Arial"/>
          <w:sz w:val="22"/>
          <w:szCs w:val="22"/>
        </w:rPr>
        <w:t>uidance document:</w:t>
      </w:r>
    </w:p>
    <w:p w14:paraId="173CBD32" w14:textId="77777777" w:rsidR="00BD2CE9" w:rsidRPr="00730851" w:rsidRDefault="00BD2CE9" w:rsidP="00B24C09">
      <w:pPr>
        <w:rPr>
          <w:rFonts w:ascii="Trebuchet MS" w:hAnsi="Trebuchet MS" w:cs="Arial"/>
          <w:sz w:val="22"/>
          <w:szCs w:val="22"/>
        </w:rPr>
      </w:pPr>
    </w:p>
    <w:p w14:paraId="43947018" w14:textId="77777777" w:rsidR="00B24C09" w:rsidRPr="00730851" w:rsidRDefault="00432A46" w:rsidP="00C541A2">
      <w:pPr>
        <w:numPr>
          <w:ilvl w:val="0"/>
          <w:numId w:val="114"/>
        </w:numPr>
        <w:spacing w:line="276" w:lineRule="auto"/>
        <w:ind w:left="709" w:hanging="425"/>
        <w:rPr>
          <w:rFonts w:ascii="Trebuchet MS" w:hAnsi="Trebuchet MS" w:cs="Arial"/>
          <w:sz w:val="22"/>
          <w:szCs w:val="22"/>
        </w:rPr>
      </w:pPr>
      <w:hyperlink r:id="rId54" w:history="1">
        <w:r w:rsidR="00B24C09" w:rsidRPr="00730851">
          <w:rPr>
            <w:rStyle w:val="Hyperlink"/>
            <w:rFonts w:ascii="Trebuchet MS" w:hAnsi="Trebuchet MS" w:cs="Arial"/>
            <w:sz w:val="22"/>
            <w:szCs w:val="22"/>
          </w:rPr>
          <w:t>Statutory framework for the early years foundation stage</w:t>
        </w:r>
      </w:hyperlink>
    </w:p>
    <w:p w14:paraId="17661812" w14:textId="77777777" w:rsidR="00B24C09" w:rsidRPr="00730851" w:rsidRDefault="00B24C09" w:rsidP="00B24C09">
      <w:pPr>
        <w:pStyle w:val="Default"/>
        <w:rPr>
          <w:rFonts w:ascii="Trebuchet MS" w:hAnsi="Trebuchet MS"/>
          <w:sz w:val="22"/>
          <w:szCs w:val="22"/>
        </w:rPr>
      </w:pPr>
    </w:p>
    <w:p w14:paraId="49CB4D99" w14:textId="77777777" w:rsidR="00B24C09" w:rsidRPr="00D9230C" w:rsidRDefault="00B24C09">
      <w:pPr>
        <w:pStyle w:val="Default"/>
        <w:spacing w:line="276" w:lineRule="auto"/>
        <w:jc w:val="both"/>
        <w:rPr>
          <w:rFonts w:ascii="Trebuchet MS" w:hAnsi="Trebuchet MS"/>
          <w:sz w:val="22"/>
          <w:szCs w:val="22"/>
        </w:rPr>
      </w:pPr>
    </w:p>
    <w:p w14:paraId="3B18D47A" w14:textId="67B52C4A" w:rsidR="00FC679A" w:rsidRPr="00D9230C" w:rsidRDefault="0045660E">
      <w:pPr>
        <w:pStyle w:val="Default"/>
        <w:spacing w:line="276" w:lineRule="auto"/>
        <w:jc w:val="both"/>
        <w:rPr>
          <w:rFonts w:ascii="Trebuchet MS" w:hAnsi="Trebuchet MS"/>
          <w:sz w:val="22"/>
          <w:szCs w:val="22"/>
        </w:rPr>
      </w:pPr>
      <w:r>
        <w:rPr>
          <w:rFonts w:ascii="Trebuchet MS" w:hAnsi="Trebuchet MS"/>
          <w:sz w:val="22"/>
          <w:szCs w:val="22"/>
        </w:rPr>
        <w:t xml:space="preserve">Our </w:t>
      </w:r>
      <w:r w:rsidR="00FC679A" w:rsidRPr="00D9230C">
        <w:rPr>
          <w:rFonts w:ascii="Trebuchet MS" w:hAnsi="Trebuchet MS"/>
          <w:sz w:val="22"/>
          <w:szCs w:val="22"/>
        </w:rPr>
        <w:t>school ensure</w:t>
      </w:r>
      <w:r>
        <w:rPr>
          <w:rFonts w:ascii="Trebuchet MS" w:hAnsi="Trebuchet MS"/>
          <w:sz w:val="22"/>
          <w:szCs w:val="22"/>
        </w:rPr>
        <w:t>s</w:t>
      </w:r>
      <w:r w:rsidR="00FC679A" w:rsidRPr="00D9230C">
        <w:rPr>
          <w:rFonts w:ascii="Trebuchet MS" w:hAnsi="Trebuchet MS"/>
          <w:sz w:val="22"/>
          <w:szCs w:val="22"/>
        </w:rPr>
        <w:t xml:space="preserve"> </w:t>
      </w:r>
      <w:r w:rsidR="00EA3211">
        <w:rPr>
          <w:rFonts w:ascii="Trebuchet MS" w:hAnsi="Trebuchet MS"/>
          <w:sz w:val="22"/>
          <w:szCs w:val="22"/>
        </w:rPr>
        <w:t xml:space="preserve">that </w:t>
      </w:r>
      <w:r w:rsidR="00FC679A" w:rsidRPr="00D9230C">
        <w:rPr>
          <w:rFonts w:ascii="Trebuchet MS" w:hAnsi="Trebuchet MS"/>
          <w:sz w:val="22"/>
          <w:szCs w:val="22"/>
        </w:rPr>
        <w:t xml:space="preserve">at least one person who has a current paediatric first aid certificate must be on the premises and available at all times when </w:t>
      </w:r>
      <w:r w:rsidR="00B96BFC">
        <w:rPr>
          <w:rFonts w:ascii="Trebuchet MS" w:hAnsi="Trebuchet MS"/>
          <w:sz w:val="22"/>
          <w:szCs w:val="22"/>
        </w:rPr>
        <w:t xml:space="preserve">EYFS </w:t>
      </w:r>
      <w:r w:rsidR="00FC679A" w:rsidRPr="00D9230C">
        <w:rPr>
          <w:rFonts w:ascii="Trebuchet MS" w:hAnsi="Trebuchet MS"/>
          <w:sz w:val="22"/>
          <w:szCs w:val="22"/>
        </w:rPr>
        <w:t xml:space="preserve">children are present and must accompany </w:t>
      </w:r>
      <w:r w:rsidR="009A59F2">
        <w:rPr>
          <w:rFonts w:ascii="Trebuchet MS" w:hAnsi="Trebuchet MS"/>
          <w:sz w:val="22"/>
          <w:szCs w:val="22"/>
        </w:rPr>
        <w:t xml:space="preserve">EYFS </w:t>
      </w:r>
      <w:r w:rsidR="00FC679A" w:rsidRPr="00D9230C">
        <w:rPr>
          <w:rFonts w:ascii="Trebuchet MS" w:hAnsi="Trebuchet MS"/>
          <w:sz w:val="22"/>
          <w:szCs w:val="22"/>
        </w:rPr>
        <w:t>children on outings.</w:t>
      </w:r>
    </w:p>
    <w:p w14:paraId="429C1693" w14:textId="77777777" w:rsidR="00FC679A" w:rsidRPr="00D9230C" w:rsidRDefault="00FC679A">
      <w:pPr>
        <w:pStyle w:val="Default"/>
        <w:spacing w:line="276" w:lineRule="auto"/>
        <w:jc w:val="both"/>
        <w:rPr>
          <w:rFonts w:ascii="Trebuchet MS" w:hAnsi="Trebuchet MS"/>
          <w:sz w:val="22"/>
          <w:szCs w:val="22"/>
        </w:rPr>
      </w:pPr>
    </w:p>
    <w:p w14:paraId="2FEC9A11" w14:textId="77777777" w:rsidR="00FC679A" w:rsidRPr="00E12175" w:rsidRDefault="00FC679A" w:rsidP="00FC679A">
      <w:pPr>
        <w:autoSpaceDE w:val="0"/>
        <w:autoSpaceDN w:val="0"/>
        <w:adjustRightInd w:val="0"/>
        <w:spacing w:line="276" w:lineRule="auto"/>
        <w:jc w:val="both"/>
        <w:rPr>
          <w:rFonts w:ascii="Trebuchet MS" w:eastAsia="Arial" w:hAnsi="Trebuchet MS" w:cs="Arial"/>
          <w:sz w:val="22"/>
          <w:szCs w:val="22"/>
        </w:rPr>
      </w:pPr>
    </w:p>
    <w:p w14:paraId="22DF588B" w14:textId="77777777" w:rsidR="00FC679A" w:rsidRPr="00E12175" w:rsidRDefault="00FC679A" w:rsidP="00FC679A">
      <w:pPr>
        <w:autoSpaceDE w:val="0"/>
        <w:autoSpaceDN w:val="0"/>
        <w:adjustRightInd w:val="0"/>
        <w:spacing w:line="276" w:lineRule="auto"/>
        <w:jc w:val="both"/>
        <w:rPr>
          <w:rFonts w:ascii="Trebuchet MS" w:eastAsia="Arial" w:hAnsi="Trebuchet MS" w:cs="Arial"/>
          <w:sz w:val="22"/>
          <w:szCs w:val="22"/>
        </w:rPr>
      </w:pPr>
    </w:p>
    <w:p w14:paraId="6D548238" w14:textId="77777777" w:rsidR="00854D6E" w:rsidRPr="0089587D" w:rsidRDefault="00854D6E" w:rsidP="00C45744">
      <w:pPr>
        <w:pStyle w:val="Title"/>
        <w:numPr>
          <w:ilvl w:val="0"/>
          <w:numId w:val="132"/>
        </w:numPr>
        <w:spacing w:before="0" w:after="0"/>
        <w:ind w:left="709" w:hanging="709"/>
        <w:jc w:val="left"/>
        <w:rPr>
          <w:rFonts w:ascii="Trebuchet MS" w:eastAsia="Calibri" w:hAnsi="Trebuchet MS"/>
          <w:color w:val="3484CC"/>
        </w:rPr>
      </w:pPr>
      <w:bookmarkStart w:id="2184" w:name="_Toc112680445"/>
      <w:r w:rsidRPr="0089587D">
        <w:rPr>
          <w:rFonts w:ascii="Trebuchet MS" w:eastAsia="Calibri" w:hAnsi="Trebuchet MS"/>
          <w:color w:val="3484CC"/>
        </w:rPr>
        <w:t xml:space="preserve">Related </w:t>
      </w:r>
      <w:r w:rsidR="00BF1439">
        <w:rPr>
          <w:rFonts w:ascii="Trebuchet MS" w:eastAsia="Calibri" w:hAnsi="Trebuchet MS"/>
          <w:color w:val="3484CC"/>
        </w:rPr>
        <w:t xml:space="preserve">School </w:t>
      </w:r>
      <w:r w:rsidRPr="0089587D">
        <w:rPr>
          <w:rFonts w:ascii="Trebuchet MS" w:eastAsia="Calibri" w:hAnsi="Trebuchet MS"/>
          <w:color w:val="3484CC"/>
        </w:rPr>
        <w:t>Policies</w:t>
      </w:r>
      <w:bookmarkEnd w:id="2184"/>
      <w:r w:rsidRPr="0089587D">
        <w:rPr>
          <w:rFonts w:ascii="Trebuchet MS" w:eastAsia="Calibri" w:hAnsi="Trebuchet MS"/>
          <w:color w:val="3484CC"/>
        </w:rPr>
        <w:t xml:space="preserve"> </w:t>
      </w:r>
    </w:p>
    <w:p w14:paraId="5E14813F" w14:textId="77777777" w:rsidR="00854D6E" w:rsidRPr="00602EA2" w:rsidRDefault="00854D6E" w:rsidP="00854D6E">
      <w:pPr>
        <w:jc w:val="both"/>
        <w:rPr>
          <w:rFonts w:ascii="Trebuchet MS" w:eastAsia="Calibri" w:hAnsi="Trebuchet MS" w:cs="Arial"/>
          <w:b/>
          <w:sz w:val="22"/>
          <w:szCs w:val="22"/>
        </w:rPr>
      </w:pPr>
    </w:p>
    <w:p w14:paraId="53AF4519" w14:textId="77777777" w:rsidR="00854D6E" w:rsidRPr="00602EA2" w:rsidRDefault="00854D6E">
      <w:pPr>
        <w:spacing w:line="276" w:lineRule="auto"/>
        <w:jc w:val="both"/>
        <w:rPr>
          <w:rFonts w:ascii="Trebuchet MS" w:hAnsi="Trebuchet MS" w:cs="Arial"/>
          <w:sz w:val="22"/>
          <w:szCs w:val="22"/>
        </w:rPr>
      </w:pPr>
      <w:r w:rsidRPr="00602EA2">
        <w:rPr>
          <w:rFonts w:ascii="Trebuchet MS" w:hAnsi="Trebuchet MS" w:cs="Arial"/>
          <w:sz w:val="22"/>
          <w:szCs w:val="22"/>
        </w:rPr>
        <w:t>To underpin the values and ethos of our school and our intent to ensure that pupils at our school are appropriately safeguarded</w:t>
      </w:r>
      <w:r w:rsidR="00757623">
        <w:rPr>
          <w:rFonts w:ascii="Trebuchet MS" w:hAnsi="Trebuchet MS" w:cs="Arial"/>
          <w:sz w:val="22"/>
          <w:szCs w:val="22"/>
        </w:rPr>
        <w:t>,</w:t>
      </w:r>
      <w:r w:rsidRPr="00602EA2">
        <w:rPr>
          <w:rFonts w:ascii="Trebuchet MS" w:hAnsi="Trebuchet MS" w:cs="Arial"/>
          <w:sz w:val="22"/>
          <w:szCs w:val="22"/>
        </w:rPr>
        <w:t xml:space="preserve"> the following policies are also included under our safeguarding umbrella:</w:t>
      </w:r>
    </w:p>
    <w:p w14:paraId="05FAA98D" w14:textId="77777777" w:rsidR="00854D6E" w:rsidRPr="00602EA2" w:rsidRDefault="00854D6E" w:rsidP="0089587D">
      <w:pPr>
        <w:spacing w:line="276" w:lineRule="auto"/>
        <w:jc w:val="both"/>
        <w:rPr>
          <w:rFonts w:ascii="Trebuchet MS" w:hAnsi="Trebuchet MS" w:cs="Arial"/>
          <w:sz w:val="22"/>
          <w:szCs w:val="22"/>
        </w:rPr>
      </w:pPr>
    </w:p>
    <w:p w14:paraId="55D95C32" w14:textId="2F42AC77" w:rsidR="00854D6E" w:rsidRDefault="00854D6E" w:rsidP="00C541A2">
      <w:pPr>
        <w:numPr>
          <w:ilvl w:val="0"/>
          <w:numId w:val="1"/>
        </w:numPr>
        <w:spacing w:line="276" w:lineRule="auto"/>
        <w:ind w:left="709" w:hanging="425"/>
        <w:jc w:val="both"/>
        <w:rPr>
          <w:rFonts w:ascii="Trebuchet MS" w:hAnsi="Trebuchet MS" w:cs="Arial"/>
          <w:sz w:val="22"/>
          <w:szCs w:val="22"/>
        </w:rPr>
      </w:pPr>
      <w:r w:rsidRPr="00602EA2">
        <w:rPr>
          <w:rFonts w:ascii="Trebuchet MS" w:hAnsi="Trebuchet MS" w:cs="Arial"/>
          <w:sz w:val="22"/>
          <w:szCs w:val="22"/>
        </w:rPr>
        <w:t>Anti-Bullying Policy</w:t>
      </w:r>
    </w:p>
    <w:p w14:paraId="2BDF1052" w14:textId="45E1BCB8" w:rsidR="0002479F" w:rsidRPr="001052F5" w:rsidRDefault="0002479F" w:rsidP="00C541A2">
      <w:pPr>
        <w:numPr>
          <w:ilvl w:val="0"/>
          <w:numId w:val="1"/>
        </w:numPr>
        <w:spacing w:line="276" w:lineRule="auto"/>
        <w:ind w:left="709" w:hanging="425"/>
        <w:jc w:val="both"/>
        <w:rPr>
          <w:rFonts w:ascii="Trebuchet MS" w:hAnsi="Trebuchet MS" w:cs="Arial"/>
          <w:sz w:val="22"/>
          <w:szCs w:val="22"/>
        </w:rPr>
      </w:pPr>
      <w:r w:rsidRPr="00602EA2">
        <w:rPr>
          <w:rFonts w:ascii="Trebuchet MS" w:hAnsi="Trebuchet MS" w:cs="Arial"/>
          <w:sz w:val="22"/>
          <w:szCs w:val="22"/>
        </w:rPr>
        <w:t>Attendance Policy</w:t>
      </w:r>
    </w:p>
    <w:p w14:paraId="4051B85B" w14:textId="53BCBD48" w:rsidR="0002479F" w:rsidRPr="00602EA2" w:rsidRDefault="005048C0" w:rsidP="00C541A2">
      <w:pPr>
        <w:numPr>
          <w:ilvl w:val="0"/>
          <w:numId w:val="1"/>
        </w:numPr>
        <w:tabs>
          <w:tab w:val="clear" w:pos="360"/>
        </w:tabs>
        <w:spacing w:line="276" w:lineRule="auto"/>
        <w:ind w:left="709" w:hanging="425"/>
        <w:jc w:val="both"/>
        <w:rPr>
          <w:rFonts w:ascii="Trebuchet MS" w:hAnsi="Trebuchet MS" w:cs="Arial"/>
          <w:sz w:val="22"/>
          <w:szCs w:val="22"/>
        </w:rPr>
      </w:pPr>
      <w:r>
        <w:rPr>
          <w:rFonts w:ascii="Trebuchet MS" w:hAnsi="Trebuchet MS" w:cs="Arial"/>
          <w:sz w:val="22"/>
          <w:szCs w:val="22"/>
        </w:rPr>
        <w:t>Behaviour Regulation Policy</w:t>
      </w:r>
      <w:r w:rsidR="0002479F" w:rsidRPr="00602EA2">
        <w:rPr>
          <w:rFonts w:ascii="Trebuchet MS" w:hAnsi="Trebuchet MS" w:cs="Arial"/>
          <w:sz w:val="22"/>
          <w:szCs w:val="22"/>
        </w:rPr>
        <w:t xml:space="preserve"> </w:t>
      </w:r>
    </w:p>
    <w:p w14:paraId="1DCF72DA" w14:textId="77777777" w:rsidR="0002479F" w:rsidRPr="00602EA2" w:rsidRDefault="0002479F" w:rsidP="00C541A2">
      <w:pPr>
        <w:numPr>
          <w:ilvl w:val="0"/>
          <w:numId w:val="1"/>
        </w:numPr>
        <w:spacing w:line="276" w:lineRule="auto"/>
        <w:ind w:left="709" w:hanging="425"/>
        <w:jc w:val="both"/>
        <w:rPr>
          <w:rFonts w:ascii="Trebuchet MS" w:hAnsi="Trebuchet MS" w:cs="Arial"/>
          <w:sz w:val="22"/>
          <w:szCs w:val="22"/>
        </w:rPr>
      </w:pPr>
      <w:r w:rsidRPr="00602EA2">
        <w:rPr>
          <w:rFonts w:ascii="Trebuchet MS" w:hAnsi="Trebuchet MS" w:cs="Arial"/>
          <w:sz w:val="22"/>
          <w:szCs w:val="22"/>
        </w:rPr>
        <w:t>Educational Visits Policy</w:t>
      </w:r>
    </w:p>
    <w:p w14:paraId="0605E6DD" w14:textId="77777777" w:rsidR="0002479F" w:rsidRPr="00602EA2" w:rsidRDefault="0002479F" w:rsidP="00C541A2">
      <w:pPr>
        <w:numPr>
          <w:ilvl w:val="0"/>
          <w:numId w:val="1"/>
        </w:numPr>
        <w:spacing w:line="276" w:lineRule="auto"/>
        <w:ind w:left="709" w:hanging="425"/>
        <w:jc w:val="both"/>
        <w:rPr>
          <w:rFonts w:ascii="Trebuchet MS" w:hAnsi="Trebuchet MS" w:cs="Arial"/>
          <w:sz w:val="22"/>
          <w:szCs w:val="22"/>
        </w:rPr>
      </w:pPr>
      <w:r w:rsidRPr="00602EA2">
        <w:rPr>
          <w:rFonts w:ascii="Trebuchet MS" w:hAnsi="Trebuchet MS" w:cs="Arial"/>
          <w:sz w:val="22"/>
          <w:szCs w:val="22"/>
        </w:rPr>
        <w:t>First Aid Policy</w:t>
      </w:r>
    </w:p>
    <w:p w14:paraId="0BAD353D" w14:textId="77777777" w:rsidR="0002479F" w:rsidRPr="00602EA2" w:rsidRDefault="0002479F" w:rsidP="00C541A2">
      <w:pPr>
        <w:numPr>
          <w:ilvl w:val="0"/>
          <w:numId w:val="1"/>
        </w:numPr>
        <w:spacing w:line="276" w:lineRule="auto"/>
        <w:ind w:left="709" w:hanging="425"/>
        <w:jc w:val="both"/>
        <w:rPr>
          <w:rFonts w:ascii="Trebuchet MS" w:hAnsi="Trebuchet MS" w:cs="Arial"/>
          <w:sz w:val="22"/>
          <w:szCs w:val="22"/>
        </w:rPr>
      </w:pPr>
      <w:r w:rsidRPr="00602EA2">
        <w:rPr>
          <w:rFonts w:ascii="Trebuchet MS" w:hAnsi="Trebuchet MS" w:cs="Arial"/>
          <w:sz w:val="22"/>
          <w:szCs w:val="22"/>
        </w:rPr>
        <w:t>Health and Safety Policy</w:t>
      </w:r>
    </w:p>
    <w:p w14:paraId="17AF544A" w14:textId="77777777" w:rsidR="0002479F" w:rsidRPr="00602EA2" w:rsidRDefault="0002479F" w:rsidP="00C541A2">
      <w:pPr>
        <w:numPr>
          <w:ilvl w:val="0"/>
          <w:numId w:val="1"/>
        </w:numPr>
        <w:spacing w:line="276" w:lineRule="auto"/>
        <w:ind w:left="709" w:hanging="425"/>
        <w:jc w:val="both"/>
        <w:rPr>
          <w:rFonts w:ascii="Trebuchet MS" w:hAnsi="Trebuchet MS" w:cs="Arial"/>
          <w:sz w:val="22"/>
          <w:szCs w:val="22"/>
        </w:rPr>
      </w:pPr>
      <w:r w:rsidRPr="00602EA2">
        <w:rPr>
          <w:rFonts w:ascii="Trebuchet MS" w:hAnsi="Trebuchet MS" w:cs="Arial"/>
          <w:sz w:val="22"/>
          <w:szCs w:val="22"/>
        </w:rPr>
        <w:lastRenderedPageBreak/>
        <w:t>Meeting the Needs of Pupils with Medical Conditions Policy</w:t>
      </w:r>
    </w:p>
    <w:p w14:paraId="29A25943" w14:textId="77777777" w:rsidR="0002479F" w:rsidRDefault="0002479F" w:rsidP="00C541A2">
      <w:pPr>
        <w:numPr>
          <w:ilvl w:val="0"/>
          <w:numId w:val="1"/>
        </w:numPr>
        <w:spacing w:line="276" w:lineRule="auto"/>
        <w:ind w:left="709" w:hanging="425"/>
        <w:jc w:val="both"/>
        <w:rPr>
          <w:rFonts w:ascii="Trebuchet MS" w:eastAsia="Arial" w:hAnsi="Trebuchet MS" w:cs="Arial"/>
          <w:sz w:val="22"/>
          <w:szCs w:val="22"/>
        </w:rPr>
      </w:pPr>
      <w:r w:rsidRPr="00A15B64">
        <w:rPr>
          <w:rFonts w:ascii="Trebuchet MS" w:eastAsia="Arial" w:hAnsi="Trebuchet MS" w:cs="Arial"/>
          <w:sz w:val="22"/>
          <w:szCs w:val="22"/>
        </w:rPr>
        <w:t>Mobile Phone Policy</w:t>
      </w:r>
      <w:r>
        <w:rPr>
          <w:rStyle w:val="FootnoteReference"/>
          <w:rFonts w:ascii="Trebuchet MS" w:eastAsia="Arial" w:hAnsi="Trebuchet MS" w:cs="Arial"/>
          <w:sz w:val="22"/>
          <w:szCs w:val="22"/>
        </w:rPr>
        <w:footnoteReference w:id="4"/>
      </w:r>
      <w:r w:rsidRPr="00A15B64">
        <w:rPr>
          <w:rFonts w:ascii="Trebuchet MS" w:eastAsia="Arial" w:hAnsi="Trebuchet MS" w:cs="Arial"/>
          <w:sz w:val="22"/>
          <w:szCs w:val="22"/>
        </w:rPr>
        <w:t xml:space="preserve"> (Early Years Framework 2017)</w:t>
      </w:r>
    </w:p>
    <w:p w14:paraId="29E011FC" w14:textId="77777777" w:rsidR="0002479F" w:rsidRDefault="0002479F" w:rsidP="00C541A2">
      <w:pPr>
        <w:numPr>
          <w:ilvl w:val="0"/>
          <w:numId w:val="1"/>
        </w:numPr>
        <w:spacing w:line="276" w:lineRule="auto"/>
        <w:ind w:left="709" w:hanging="425"/>
        <w:jc w:val="both"/>
        <w:rPr>
          <w:rFonts w:ascii="Trebuchet MS" w:hAnsi="Trebuchet MS" w:cs="Arial"/>
          <w:sz w:val="22"/>
          <w:szCs w:val="22"/>
        </w:rPr>
      </w:pPr>
      <w:r w:rsidRPr="00602EA2">
        <w:rPr>
          <w:rFonts w:ascii="Trebuchet MS" w:hAnsi="Trebuchet MS" w:cs="Arial"/>
          <w:sz w:val="22"/>
          <w:szCs w:val="22"/>
        </w:rPr>
        <w:t>Online Safety Policy</w:t>
      </w:r>
    </w:p>
    <w:p w14:paraId="198B5349" w14:textId="0BC8119F" w:rsidR="001E57F5" w:rsidRPr="00602EA2" w:rsidRDefault="00B36BB0" w:rsidP="00C541A2">
      <w:pPr>
        <w:numPr>
          <w:ilvl w:val="0"/>
          <w:numId w:val="1"/>
        </w:numPr>
        <w:spacing w:line="276" w:lineRule="auto"/>
        <w:ind w:left="709" w:hanging="425"/>
        <w:jc w:val="both"/>
        <w:rPr>
          <w:rFonts w:ascii="Trebuchet MS" w:hAnsi="Trebuchet MS" w:cs="Arial"/>
          <w:sz w:val="22"/>
          <w:szCs w:val="22"/>
        </w:rPr>
      </w:pPr>
      <w:r>
        <w:rPr>
          <w:rFonts w:ascii="Trebuchet MS" w:hAnsi="Trebuchet MS" w:cs="Arial"/>
          <w:sz w:val="22"/>
          <w:szCs w:val="22"/>
        </w:rPr>
        <w:t>Child on Child</w:t>
      </w:r>
      <w:r w:rsidR="001E57F5">
        <w:rPr>
          <w:rFonts w:ascii="Trebuchet MS" w:hAnsi="Trebuchet MS" w:cs="Arial"/>
          <w:sz w:val="22"/>
          <w:szCs w:val="22"/>
        </w:rPr>
        <w:t xml:space="preserve"> Abuse</w:t>
      </w:r>
      <w:r w:rsidR="000A24B5">
        <w:rPr>
          <w:rFonts w:ascii="Trebuchet MS" w:hAnsi="Trebuchet MS" w:cs="Arial"/>
          <w:sz w:val="22"/>
          <w:szCs w:val="22"/>
        </w:rPr>
        <w:t>/Child on Child Sexual Violence and Sexual Harassment</w:t>
      </w:r>
      <w:r w:rsidR="00977589">
        <w:rPr>
          <w:rFonts w:ascii="Trebuchet MS" w:hAnsi="Trebuchet MS" w:cs="Arial"/>
          <w:sz w:val="22"/>
          <w:szCs w:val="22"/>
        </w:rPr>
        <w:t xml:space="preserve"> Policy</w:t>
      </w:r>
    </w:p>
    <w:p w14:paraId="2058DEF4" w14:textId="77777777" w:rsidR="0002479F" w:rsidRPr="00602EA2" w:rsidRDefault="0002479F" w:rsidP="00C541A2">
      <w:pPr>
        <w:numPr>
          <w:ilvl w:val="0"/>
          <w:numId w:val="1"/>
        </w:numPr>
        <w:spacing w:line="276" w:lineRule="auto"/>
        <w:ind w:left="709" w:hanging="425"/>
        <w:jc w:val="both"/>
        <w:rPr>
          <w:rFonts w:ascii="Trebuchet MS" w:hAnsi="Trebuchet MS" w:cs="Arial"/>
          <w:sz w:val="22"/>
          <w:szCs w:val="22"/>
        </w:rPr>
      </w:pPr>
      <w:r w:rsidRPr="00602EA2">
        <w:rPr>
          <w:rFonts w:ascii="Trebuchet MS" w:hAnsi="Trebuchet MS" w:cs="Arial"/>
          <w:sz w:val="22"/>
          <w:szCs w:val="22"/>
        </w:rPr>
        <w:t>Recruitment &amp; Selection Policy</w:t>
      </w:r>
    </w:p>
    <w:p w14:paraId="0EB2C787" w14:textId="77777777" w:rsidR="00854D6E" w:rsidRPr="00602EA2" w:rsidRDefault="00854D6E" w:rsidP="00C541A2">
      <w:pPr>
        <w:numPr>
          <w:ilvl w:val="0"/>
          <w:numId w:val="1"/>
        </w:numPr>
        <w:spacing w:line="276" w:lineRule="auto"/>
        <w:ind w:left="709" w:hanging="425"/>
        <w:jc w:val="both"/>
        <w:rPr>
          <w:rFonts w:ascii="Trebuchet MS" w:hAnsi="Trebuchet MS" w:cs="Arial"/>
          <w:sz w:val="22"/>
          <w:szCs w:val="22"/>
        </w:rPr>
      </w:pPr>
      <w:r w:rsidRPr="00602EA2">
        <w:rPr>
          <w:rFonts w:ascii="Trebuchet MS" w:hAnsi="Trebuchet MS" w:cs="Arial"/>
          <w:sz w:val="22"/>
          <w:szCs w:val="22"/>
        </w:rPr>
        <w:t>Use of Reasonable Force (Physical Intervention) Policy</w:t>
      </w:r>
    </w:p>
    <w:p w14:paraId="5B919F85" w14:textId="77777777" w:rsidR="00854D6E" w:rsidRPr="00602EA2" w:rsidRDefault="00854D6E" w:rsidP="00C541A2">
      <w:pPr>
        <w:numPr>
          <w:ilvl w:val="0"/>
          <w:numId w:val="1"/>
        </w:numPr>
        <w:spacing w:line="276" w:lineRule="auto"/>
        <w:ind w:left="709" w:hanging="425"/>
        <w:jc w:val="both"/>
        <w:rPr>
          <w:rFonts w:ascii="Trebuchet MS" w:hAnsi="Trebuchet MS" w:cs="Arial"/>
          <w:sz w:val="22"/>
          <w:szCs w:val="22"/>
        </w:rPr>
      </w:pPr>
      <w:r w:rsidRPr="00602EA2">
        <w:rPr>
          <w:rFonts w:ascii="Trebuchet MS" w:hAnsi="Trebuchet MS" w:cs="Arial"/>
          <w:sz w:val="22"/>
          <w:szCs w:val="22"/>
        </w:rPr>
        <w:t>Whistleblowing Policy</w:t>
      </w:r>
    </w:p>
    <w:p w14:paraId="4BB17367" w14:textId="20BF96E1" w:rsidR="0002479F" w:rsidRPr="0002479F" w:rsidRDefault="0002479F" w:rsidP="00C541A2">
      <w:pPr>
        <w:numPr>
          <w:ilvl w:val="0"/>
          <w:numId w:val="1"/>
        </w:numPr>
        <w:tabs>
          <w:tab w:val="clear" w:pos="360"/>
          <w:tab w:val="num" w:pos="709"/>
        </w:tabs>
        <w:spacing w:line="276" w:lineRule="auto"/>
        <w:ind w:left="709" w:hanging="425"/>
        <w:jc w:val="both"/>
        <w:rPr>
          <w:rFonts w:ascii="Trebuchet MS" w:hAnsi="Trebuchet MS" w:cs="Arial"/>
          <w:sz w:val="22"/>
          <w:szCs w:val="22"/>
        </w:rPr>
      </w:pPr>
      <w:r w:rsidRPr="00602EA2">
        <w:rPr>
          <w:rFonts w:ascii="Trebuchet MS" w:hAnsi="Trebuchet MS" w:cs="Arial"/>
          <w:sz w:val="22"/>
          <w:szCs w:val="22"/>
        </w:rPr>
        <w:t>Staff Code of Conduct</w:t>
      </w:r>
    </w:p>
    <w:p w14:paraId="692658B7" w14:textId="77777777" w:rsidR="008F0553" w:rsidRDefault="008F0553">
      <w:pPr>
        <w:spacing w:after="160" w:line="259" w:lineRule="auto"/>
        <w:rPr>
          <w:rFonts w:ascii="Trebuchet MS" w:eastAsia="Arial" w:hAnsi="Trebuchet MS" w:cs="Arial"/>
          <w:sz w:val="22"/>
          <w:szCs w:val="22"/>
        </w:rPr>
      </w:pPr>
      <w:r>
        <w:rPr>
          <w:rFonts w:ascii="Trebuchet MS" w:eastAsia="Arial" w:hAnsi="Trebuchet MS" w:cs="Arial"/>
          <w:sz w:val="22"/>
          <w:szCs w:val="22"/>
        </w:rPr>
        <w:br w:type="page"/>
      </w:r>
    </w:p>
    <w:p w14:paraId="61047429" w14:textId="7BEB453E" w:rsidR="00E824C2" w:rsidRPr="0089587D" w:rsidRDefault="00854D6E" w:rsidP="00E824C2">
      <w:pPr>
        <w:pStyle w:val="Headings"/>
        <w:rPr>
          <w:rFonts w:eastAsia="Calibri"/>
        </w:rPr>
      </w:pPr>
      <w:bookmarkStart w:id="2185" w:name="_Toc112680446"/>
      <w:r w:rsidRPr="00603268">
        <w:rPr>
          <w:rFonts w:eastAsia="Calibri"/>
        </w:rPr>
        <w:lastRenderedPageBreak/>
        <w:t xml:space="preserve">Appendix 1 – </w:t>
      </w:r>
      <w:r w:rsidR="00E824C2" w:rsidRPr="0089587D">
        <w:rPr>
          <w:rFonts w:eastAsia="Calibri"/>
        </w:rPr>
        <w:t>Definitions and Indicators of Abuse</w:t>
      </w:r>
      <w:bookmarkEnd w:id="2185"/>
    </w:p>
    <w:p w14:paraId="02E938EB" w14:textId="77777777" w:rsidR="00E824C2" w:rsidRDefault="00E824C2" w:rsidP="00E824C2">
      <w:pPr>
        <w:jc w:val="both"/>
        <w:rPr>
          <w:rFonts w:ascii="Trebuchet MS" w:hAnsi="Trebuchet MS" w:cs="Akhbar MT"/>
          <w:bCs/>
          <w:color w:val="C45911" w:themeColor="accent2" w:themeShade="BF"/>
          <w:sz w:val="22"/>
          <w:szCs w:val="22"/>
        </w:rPr>
      </w:pPr>
    </w:p>
    <w:p w14:paraId="483931B0" w14:textId="77777777" w:rsidR="00E824C2" w:rsidRPr="00531060" w:rsidRDefault="00E824C2" w:rsidP="00E824C2">
      <w:pPr>
        <w:autoSpaceDE w:val="0"/>
        <w:autoSpaceDN w:val="0"/>
        <w:adjustRightInd w:val="0"/>
        <w:jc w:val="both"/>
        <w:rPr>
          <w:rStyle w:val="SubtitleChar"/>
          <w:rFonts w:ascii="Trebuchet MS" w:eastAsia="Calibri" w:hAnsi="Trebuchet MS"/>
          <w:b/>
          <w:color w:val="0070C0"/>
        </w:rPr>
      </w:pPr>
      <w:bookmarkStart w:id="2186" w:name="_Toc112680447"/>
      <w:r w:rsidRPr="00531060">
        <w:rPr>
          <w:rStyle w:val="SubtitleChar"/>
          <w:rFonts w:ascii="Trebuchet MS" w:eastAsia="Calibri" w:hAnsi="Trebuchet MS"/>
          <w:b/>
          <w:color w:val="0070C0"/>
        </w:rPr>
        <w:t>Neglect</w:t>
      </w:r>
      <w:bookmarkEnd w:id="2186"/>
    </w:p>
    <w:p w14:paraId="55340E1F" w14:textId="77777777" w:rsidR="00E824C2" w:rsidRDefault="00E824C2" w:rsidP="00E824C2">
      <w:pPr>
        <w:autoSpaceDE w:val="0"/>
        <w:autoSpaceDN w:val="0"/>
        <w:adjustRightInd w:val="0"/>
        <w:jc w:val="both"/>
        <w:rPr>
          <w:rStyle w:val="SubtitleChar"/>
          <w:rFonts w:ascii="Trebuchet MS" w:eastAsia="Calibri" w:hAnsi="Trebuchet MS"/>
          <w:sz w:val="22"/>
          <w:szCs w:val="22"/>
        </w:rPr>
      </w:pPr>
    </w:p>
    <w:p w14:paraId="490E9C4B" w14:textId="77777777" w:rsidR="00E824C2" w:rsidRPr="00D9230C" w:rsidRDefault="00E824C2" w:rsidP="00E824C2">
      <w:pPr>
        <w:autoSpaceDE w:val="0"/>
        <w:autoSpaceDN w:val="0"/>
        <w:adjustRightInd w:val="0"/>
        <w:spacing w:line="276" w:lineRule="auto"/>
        <w:jc w:val="both"/>
        <w:rPr>
          <w:rFonts w:ascii="Trebuchet MS" w:eastAsia="Calibri" w:hAnsi="Trebuchet MS" w:cs="Arial"/>
          <w:color w:val="000000"/>
          <w:sz w:val="22"/>
          <w:szCs w:val="22"/>
        </w:rPr>
      </w:pPr>
      <w:r w:rsidRPr="0043799E">
        <w:rPr>
          <w:rFonts w:ascii="Trebuchet MS" w:eastAsia="Calibri" w:hAnsi="Trebuchet MS"/>
          <w:sz w:val="22"/>
          <w:szCs w:val="22"/>
        </w:rPr>
        <w:t>Neglect</w:t>
      </w:r>
      <w:r w:rsidRPr="00531060">
        <w:rPr>
          <w:rFonts w:ascii="Trebuchet MS" w:eastAsia="Calibri" w:hAnsi="Trebuchet MS" w:cs="Arial"/>
          <w:color w:val="000000"/>
          <w:sz w:val="22"/>
          <w:szCs w:val="22"/>
        </w:rPr>
        <w:t xml:space="preserve"> is</w:t>
      </w:r>
      <w:r w:rsidRPr="00D9230C">
        <w:rPr>
          <w:rFonts w:ascii="Trebuchet MS" w:eastAsia="Calibri" w:hAnsi="Trebuchet MS" w:cs="Arial"/>
          <w:color w:val="000000"/>
          <w:sz w:val="22"/>
          <w:szCs w:val="22"/>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508ECBB4" w14:textId="77777777" w:rsidR="00E824C2" w:rsidRPr="00D9230C" w:rsidRDefault="00E824C2" w:rsidP="00E824C2">
      <w:pPr>
        <w:autoSpaceDE w:val="0"/>
        <w:autoSpaceDN w:val="0"/>
        <w:adjustRightInd w:val="0"/>
        <w:spacing w:line="276" w:lineRule="auto"/>
        <w:jc w:val="both"/>
        <w:rPr>
          <w:rFonts w:ascii="Trebuchet MS" w:eastAsia="Calibri" w:hAnsi="Trebuchet MS" w:cs="Arial"/>
          <w:color w:val="000000"/>
          <w:sz w:val="22"/>
          <w:szCs w:val="22"/>
        </w:rPr>
      </w:pPr>
    </w:p>
    <w:p w14:paraId="112985CB" w14:textId="77777777" w:rsidR="00E824C2" w:rsidRPr="00D9230C" w:rsidRDefault="00E824C2" w:rsidP="00E824C2">
      <w:pPr>
        <w:numPr>
          <w:ilvl w:val="0"/>
          <w:numId w:val="18"/>
        </w:numPr>
        <w:autoSpaceDE w:val="0"/>
        <w:autoSpaceDN w:val="0"/>
        <w:adjustRightInd w:val="0"/>
        <w:spacing w:line="276" w:lineRule="auto"/>
        <w:ind w:left="709" w:hanging="425"/>
        <w:jc w:val="both"/>
        <w:rPr>
          <w:rFonts w:ascii="Trebuchet MS" w:eastAsia="Calibri" w:hAnsi="Trebuchet MS" w:cs="Arial"/>
          <w:color w:val="000000"/>
          <w:sz w:val="22"/>
          <w:szCs w:val="22"/>
        </w:rPr>
      </w:pPr>
      <w:r w:rsidRPr="00D9230C">
        <w:rPr>
          <w:rFonts w:ascii="Trebuchet MS" w:eastAsia="Calibri" w:hAnsi="Trebuchet MS" w:cs="Arial"/>
          <w:color w:val="000000"/>
          <w:sz w:val="22"/>
          <w:szCs w:val="22"/>
        </w:rPr>
        <w:t>provide adequate food, clothing and shelter (including exclusion from home or abandonment);</w:t>
      </w:r>
    </w:p>
    <w:p w14:paraId="00FE8894" w14:textId="77777777" w:rsidR="00E824C2" w:rsidRPr="00D9230C" w:rsidRDefault="00E824C2" w:rsidP="00E824C2">
      <w:pPr>
        <w:numPr>
          <w:ilvl w:val="0"/>
          <w:numId w:val="18"/>
        </w:numPr>
        <w:autoSpaceDE w:val="0"/>
        <w:autoSpaceDN w:val="0"/>
        <w:adjustRightInd w:val="0"/>
        <w:spacing w:line="276" w:lineRule="auto"/>
        <w:ind w:left="709" w:hanging="425"/>
        <w:jc w:val="both"/>
        <w:rPr>
          <w:rFonts w:ascii="Trebuchet MS" w:eastAsia="Calibri" w:hAnsi="Trebuchet MS" w:cs="Arial"/>
          <w:color w:val="000000"/>
          <w:sz w:val="22"/>
          <w:szCs w:val="22"/>
        </w:rPr>
      </w:pPr>
      <w:r w:rsidRPr="00D9230C">
        <w:rPr>
          <w:rFonts w:ascii="Trebuchet MS" w:eastAsia="Calibri" w:hAnsi="Trebuchet MS" w:cs="Arial"/>
          <w:color w:val="000000"/>
          <w:sz w:val="22"/>
          <w:szCs w:val="22"/>
        </w:rPr>
        <w:t xml:space="preserve">protect a child from physical and emotional harm or danger; </w:t>
      </w:r>
    </w:p>
    <w:p w14:paraId="3FCA4259" w14:textId="77777777" w:rsidR="00E824C2" w:rsidRPr="00D9230C" w:rsidRDefault="00E824C2" w:rsidP="00E824C2">
      <w:pPr>
        <w:numPr>
          <w:ilvl w:val="0"/>
          <w:numId w:val="18"/>
        </w:numPr>
        <w:autoSpaceDE w:val="0"/>
        <w:autoSpaceDN w:val="0"/>
        <w:adjustRightInd w:val="0"/>
        <w:spacing w:line="276" w:lineRule="auto"/>
        <w:ind w:left="709" w:hanging="425"/>
        <w:jc w:val="both"/>
        <w:rPr>
          <w:rFonts w:ascii="Trebuchet MS" w:eastAsia="Calibri" w:hAnsi="Trebuchet MS" w:cs="Arial"/>
          <w:color w:val="000000"/>
          <w:sz w:val="22"/>
          <w:szCs w:val="22"/>
        </w:rPr>
      </w:pPr>
      <w:r w:rsidRPr="00D9230C">
        <w:rPr>
          <w:rFonts w:ascii="Trebuchet MS" w:eastAsia="Calibri" w:hAnsi="Trebuchet MS" w:cs="Arial"/>
          <w:color w:val="000000"/>
          <w:sz w:val="22"/>
          <w:szCs w:val="22"/>
        </w:rPr>
        <w:t xml:space="preserve">ensure adequate supervision (including the use of inadequate care-givers); or </w:t>
      </w:r>
    </w:p>
    <w:p w14:paraId="4D602D18" w14:textId="77777777" w:rsidR="00E824C2" w:rsidRPr="00D9230C" w:rsidRDefault="00E824C2" w:rsidP="00E824C2">
      <w:pPr>
        <w:numPr>
          <w:ilvl w:val="0"/>
          <w:numId w:val="18"/>
        </w:numPr>
        <w:autoSpaceDE w:val="0"/>
        <w:autoSpaceDN w:val="0"/>
        <w:adjustRightInd w:val="0"/>
        <w:spacing w:line="276" w:lineRule="auto"/>
        <w:ind w:left="709" w:hanging="425"/>
        <w:jc w:val="both"/>
        <w:rPr>
          <w:rFonts w:ascii="Trebuchet MS" w:eastAsia="Calibri" w:hAnsi="Trebuchet MS" w:cs="Arial"/>
          <w:color w:val="000000"/>
          <w:sz w:val="22"/>
          <w:szCs w:val="22"/>
        </w:rPr>
      </w:pPr>
      <w:r w:rsidRPr="00D9230C">
        <w:rPr>
          <w:rFonts w:ascii="Trebuchet MS" w:eastAsia="Calibri" w:hAnsi="Trebuchet MS" w:cs="Arial"/>
          <w:color w:val="000000"/>
          <w:sz w:val="22"/>
          <w:szCs w:val="22"/>
        </w:rPr>
        <w:t xml:space="preserve">ensure access to appropriate medical care or treatment. </w:t>
      </w:r>
    </w:p>
    <w:p w14:paraId="7DAED213" w14:textId="77777777" w:rsidR="00E824C2" w:rsidRPr="00D9230C" w:rsidRDefault="00E824C2" w:rsidP="00E824C2">
      <w:pPr>
        <w:autoSpaceDE w:val="0"/>
        <w:autoSpaceDN w:val="0"/>
        <w:adjustRightInd w:val="0"/>
        <w:jc w:val="both"/>
        <w:rPr>
          <w:rFonts w:ascii="Trebuchet MS" w:eastAsia="Calibri" w:hAnsi="Trebuchet MS" w:cs="Arial"/>
          <w:color w:val="000000"/>
          <w:sz w:val="22"/>
          <w:szCs w:val="22"/>
        </w:rPr>
      </w:pPr>
    </w:p>
    <w:p w14:paraId="36BE135F" w14:textId="77777777" w:rsidR="00E824C2" w:rsidRPr="00D9230C" w:rsidRDefault="00E824C2" w:rsidP="00E824C2">
      <w:pPr>
        <w:autoSpaceDE w:val="0"/>
        <w:autoSpaceDN w:val="0"/>
        <w:adjustRightInd w:val="0"/>
        <w:spacing w:line="276" w:lineRule="auto"/>
        <w:jc w:val="both"/>
        <w:rPr>
          <w:rFonts w:ascii="Trebuchet MS" w:eastAsia="Calibri" w:hAnsi="Trebuchet MS" w:cs="Arial"/>
          <w:color w:val="000000"/>
          <w:sz w:val="22"/>
          <w:szCs w:val="22"/>
        </w:rPr>
      </w:pPr>
      <w:r w:rsidRPr="00D9230C">
        <w:rPr>
          <w:rFonts w:ascii="Trebuchet MS" w:eastAsia="Calibri" w:hAnsi="Trebuchet MS" w:cs="Arial"/>
          <w:color w:val="000000"/>
          <w:sz w:val="22"/>
          <w:szCs w:val="22"/>
        </w:rPr>
        <w:t xml:space="preserve">It may also include neglect of, or unresponsiveness to, a child’s basic emotional needs. </w:t>
      </w:r>
    </w:p>
    <w:p w14:paraId="34F9EFB7" w14:textId="77777777" w:rsidR="00E824C2" w:rsidRDefault="00E824C2" w:rsidP="00E824C2">
      <w:pPr>
        <w:spacing w:line="276" w:lineRule="auto"/>
        <w:jc w:val="both"/>
        <w:rPr>
          <w:rFonts w:ascii="Trebuchet MS" w:hAnsi="Trebuchet MS" w:cs="Akhbar MT"/>
          <w:bCs/>
          <w:color w:val="C45911" w:themeColor="accent2" w:themeShade="BF"/>
          <w:sz w:val="22"/>
          <w:szCs w:val="22"/>
        </w:rPr>
      </w:pPr>
    </w:p>
    <w:p w14:paraId="736E0EE7" w14:textId="77777777" w:rsidR="00E824C2" w:rsidRPr="00E86861" w:rsidRDefault="00E824C2" w:rsidP="00E824C2">
      <w:pPr>
        <w:tabs>
          <w:tab w:val="left" w:pos="0"/>
          <w:tab w:val="left" w:pos="10080"/>
          <w:tab w:val="left" w:pos="10800"/>
          <w:tab w:val="left" w:pos="11520"/>
          <w:tab w:val="left" w:pos="12240"/>
        </w:tabs>
        <w:spacing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The following may be indicators of neglect (</w:t>
      </w:r>
      <w:r>
        <w:rPr>
          <w:rFonts w:ascii="Trebuchet MS" w:hAnsi="Trebuchet MS" w:cs="Arial"/>
          <w:sz w:val="22"/>
          <w:szCs w:val="22"/>
          <w:lang w:eastAsia="en-GB"/>
        </w:rPr>
        <w:t>T</w:t>
      </w:r>
      <w:r w:rsidRPr="00E86861">
        <w:rPr>
          <w:rFonts w:ascii="Trebuchet MS" w:hAnsi="Trebuchet MS" w:cs="Arial"/>
          <w:sz w:val="22"/>
          <w:szCs w:val="22"/>
          <w:lang w:eastAsia="en-GB"/>
        </w:rPr>
        <w:t>his is not designed to be used as a checklist):</w:t>
      </w:r>
    </w:p>
    <w:p w14:paraId="603EA270" w14:textId="77777777" w:rsidR="00E824C2" w:rsidRPr="00E86861" w:rsidRDefault="00E824C2" w:rsidP="00E824C2">
      <w:pPr>
        <w:tabs>
          <w:tab w:val="left" w:pos="0"/>
          <w:tab w:val="left" w:pos="10080"/>
          <w:tab w:val="left" w:pos="10800"/>
          <w:tab w:val="left" w:pos="11520"/>
          <w:tab w:val="left" w:pos="12240"/>
        </w:tabs>
        <w:jc w:val="both"/>
        <w:rPr>
          <w:rFonts w:ascii="Trebuchet MS" w:hAnsi="Trebuchet MS" w:cs="Arial"/>
          <w:sz w:val="22"/>
          <w:szCs w:val="22"/>
          <w:lang w:eastAsia="en-GB"/>
        </w:rPr>
      </w:pPr>
    </w:p>
    <w:p w14:paraId="5DEA7987" w14:textId="77777777" w:rsidR="00E824C2" w:rsidRPr="00E86861" w:rsidRDefault="00E824C2" w:rsidP="00E824C2">
      <w:pPr>
        <w:numPr>
          <w:ilvl w:val="0"/>
          <w:numId w:val="51"/>
        </w:numPr>
        <w:tabs>
          <w:tab w:val="left" w:pos="0"/>
          <w:tab w:val="left" w:pos="10080"/>
          <w:tab w:val="left" w:pos="10800"/>
          <w:tab w:val="left" w:pos="11520"/>
          <w:tab w:val="left" w:pos="12240"/>
        </w:tabs>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Constant hunger;</w:t>
      </w:r>
    </w:p>
    <w:p w14:paraId="07451DE4" w14:textId="77777777" w:rsidR="00E824C2" w:rsidRPr="00E86861" w:rsidRDefault="00E824C2" w:rsidP="00E824C2">
      <w:pPr>
        <w:numPr>
          <w:ilvl w:val="0"/>
          <w:numId w:val="51"/>
        </w:numPr>
        <w:tabs>
          <w:tab w:val="left" w:pos="0"/>
          <w:tab w:val="left" w:pos="10080"/>
          <w:tab w:val="left" w:pos="10800"/>
          <w:tab w:val="left" w:pos="11520"/>
          <w:tab w:val="left" w:pos="12240"/>
        </w:tabs>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Stealing, scavenging and/or hoarding food;</w:t>
      </w:r>
    </w:p>
    <w:p w14:paraId="0198723F" w14:textId="77777777" w:rsidR="00E824C2" w:rsidRPr="00E86861" w:rsidRDefault="00E824C2" w:rsidP="00E824C2">
      <w:pPr>
        <w:numPr>
          <w:ilvl w:val="0"/>
          <w:numId w:val="51"/>
        </w:numPr>
        <w:tabs>
          <w:tab w:val="left" w:pos="0"/>
          <w:tab w:val="left" w:pos="10080"/>
          <w:tab w:val="left" w:pos="10800"/>
          <w:tab w:val="left" w:pos="11520"/>
          <w:tab w:val="left" w:pos="12240"/>
        </w:tabs>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Frequent tiredness or listlessness;</w:t>
      </w:r>
    </w:p>
    <w:p w14:paraId="50639A20" w14:textId="77777777" w:rsidR="00E824C2" w:rsidRPr="00E86861" w:rsidRDefault="00E824C2" w:rsidP="00E824C2">
      <w:pPr>
        <w:numPr>
          <w:ilvl w:val="0"/>
          <w:numId w:val="51"/>
        </w:numPr>
        <w:tabs>
          <w:tab w:val="left" w:pos="0"/>
          <w:tab w:val="left" w:pos="10080"/>
          <w:tab w:val="left" w:pos="10800"/>
          <w:tab w:val="left" w:pos="11520"/>
          <w:tab w:val="left" w:pos="12240"/>
        </w:tabs>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Frequently dirty or unkempt;</w:t>
      </w:r>
    </w:p>
    <w:p w14:paraId="181CA328" w14:textId="77777777" w:rsidR="00E824C2" w:rsidRPr="00E86861" w:rsidRDefault="00E824C2" w:rsidP="00E824C2">
      <w:pPr>
        <w:numPr>
          <w:ilvl w:val="0"/>
          <w:numId w:val="51"/>
        </w:numPr>
        <w:tabs>
          <w:tab w:val="left" w:pos="0"/>
          <w:tab w:val="left" w:pos="10080"/>
          <w:tab w:val="left" w:pos="10800"/>
          <w:tab w:val="left" w:pos="11520"/>
          <w:tab w:val="left" w:pos="12240"/>
        </w:tabs>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Often poorly or inappropriately clad for the weather;</w:t>
      </w:r>
    </w:p>
    <w:p w14:paraId="1DABF932" w14:textId="77777777" w:rsidR="00E824C2" w:rsidRPr="00E86861" w:rsidRDefault="00E824C2" w:rsidP="00E824C2">
      <w:pPr>
        <w:numPr>
          <w:ilvl w:val="0"/>
          <w:numId w:val="51"/>
        </w:numPr>
        <w:tabs>
          <w:tab w:val="left" w:pos="0"/>
          <w:tab w:val="left" w:pos="10080"/>
          <w:tab w:val="left" w:pos="10800"/>
          <w:tab w:val="left" w:pos="11520"/>
          <w:tab w:val="left" w:pos="12240"/>
        </w:tabs>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Poor school attendance or often late for school;</w:t>
      </w:r>
    </w:p>
    <w:p w14:paraId="6983A776" w14:textId="77777777" w:rsidR="00E824C2" w:rsidRPr="00E86861" w:rsidRDefault="00E824C2" w:rsidP="00E824C2">
      <w:pPr>
        <w:numPr>
          <w:ilvl w:val="0"/>
          <w:numId w:val="51"/>
        </w:numPr>
        <w:tabs>
          <w:tab w:val="left" w:pos="0"/>
          <w:tab w:val="left" w:pos="10080"/>
          <w:tab w:val="left" w:pos="10800"/>
          <w:tab w:val="left" w:pos="11520"/>
          <w:tab w:val="left" w:pos="12240"/>
        </w:tabs>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Poor concentration;</w:t>
      </w:r>
    </w:p>
    <w:p w14:paraId="7ABC51D3" w14:textId="77777777" w:rsidR="00E824C2" w:rsidRPr="00E86861" w:rsidRDefault="00E824C2" w:rsidP="00E824C2">
      <w:pPr>
        <w:numPr>
          <w:ilvl w:val="0"/>
          <w:numId w:val="51"/>
        </w:numPr>
        <w:tabs>
          <w:tab w:val="left" w:pos="0"/>
          <w:tab w:val="left" w:pos="10080"/>
          <w:tab w:val="left" w:pos="10800"/>
          <w:tab w:val="left" w:pos="11520"/>
          <w:tab w:val="left" w:pos="12240"/>
        </w:tabs>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Affection or attention seeking behaviour;</w:t>
      </w:r>
    </w:p>
    <w:p w14:paraId="259C0470" w14:textId="77777777" w:rsidR="00E824C2" w:rsidRPr="00E86861" w:rsidRDefault="00E824C2" w:rsidP="00E824C2">
      <w:pPr>
        <w:numPr>
          <w:ilvl w:val="0"/>
          <w:numId w:val="51"/>
        </w:numPr>
        <w:tabs>
          <w:tab w:val="left" w:pos="0"/>
          <w:tab w:val="left" w:pos="10080"/>
          <w:tab w:val="left" w:pos="10800"/>
          <w:tab w:val="left" w:pos="11520"/>
          <w:tab w:val="left" w:pos="12240"/>
        </w:tabs>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Illnesses or injuries that are left untreated;</w:t>
      </w:r>
    </w:p>
    <w:p w14:paraId="6D630F08" w14:textId="77777777" w:rsidR="00E824C2" w:rsidRPr="00E86861" w:rsidRDefault="00E824C2" w:rsidP="00E824C2">
      <w:pPr>
        <w:numPr>
          <w:ilvl w:val="0"/>
          <w:numId w:val="51"/>
        </w:numPr>
        <w:tabs>
          <w:tab w:val="left" w:pos="0"/>
          <w:tab w:val="left" w:pos="10080"/>
          <w:tab w:val="left" w:pos="10800"/>
          <w:tab w:val="left" w:pos="11520"/>
          <w:tab w:val="left" w:pos="12240"/>
        </w:tabs>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Failure to achieve developmental milestones, for example growth, weight;</w:t>
      </w:r>
    </w:p>
    <w:p w14:paraId="0C4497A7" w14:textId="77777777" w:rsidR="00E824C2" w:rsidRPr="00E86861" w:rsidRDefault="00E824C2" w:rsidP="00E824C2">
      <w:pPr>
        <w:numPr>
          <w:ilvl w:val="0"/>
          <w:numId w:val="51"/>
        </w:numPr>
        <w:tabs>
          <w:tab w:val="left" w:pos="0"/>
          <w:tab w:val="left" w:pos="10080"/>
          <w:tab w:val="left" w:pos="10800"/>
          <w:tab w:val="left" w:pos="11520"/>
          <w:tab w:val="left" w:pos="12240"/>
        </w:tabs>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Failure to develop intellectually or socially;</w:t>
      </w:r>
    </w:p>
    <w:p w14:paraId="3E7A8AF4" w14:textId="1558BBE2" w:rsidR="00E824C2" w:rsidRPr="00E86861" w:rsidRDefault="00E824C2" w:rsidP="00E824C2">
      <w:pPr>
        <w:numPr>
          <w:ilvl w:val="0"/>
          <w:numId w:val="51"/>
        </w:numPr>
        <w:autoSpaceDE w:val="0"/>
        <w:autoSpaceDN w:val="0"/>
        <w:adjustRightInd w:val="0"/>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Responsibility for activity that is not age</w:t>
      </w:r>
      <w:r w:rsidR="00A62BA7">
        <w:rPr>
          <w:rFonts w:ascii="Trebuchet MS" w:hAnsi="Trebuchet MS" w:cs="Arial"/>
          <w:sz w:val="22"/>
          <w:szCs w:val="22"/>
          <w:lang w:eastAsia="en-GB"/>
        </w:rPr>
        <w:t>-</w:t>
      </w:r>
      <w:r w:rsidRPr="00E86861">
        <w:rPr>
          <w:rFonts w:ascii="Trebuchet MS" w:hAnsi="Trebuchet MS" w:cs="Arial"/>
          <w:sz w:val="22"/>
          <w:szCs w:val="22"/>
          <w:lang w:eastAsia="en-GB"/>
        </w:rPr>
        <w:t>appropriate such as cooking, ironing, caring for siblings;</w:t>
      </w:r>
    </w:p>
    <w:p w14:paraId="7E318FB3" w14:textId="77777777" w:rsidR="00E824C2" w:rsidRPr="00E86861" w:rsidRDefault="00E824C2" w:rsidP="00E824C2">
      <w:pPr>
        <w:numPr>
          <w:ilvl w:val="0"/>
          <w:numId w:val="51"/>
        </w:numPr>
        <w:autoSpaceDE w:val="0"/>
        <w:autoSpaceDN w:val="0"/>
        <w:adjustRightInd w:val="0"/>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The child is regularly not collected or received from school;</w:t>
      </w:r>
    </w:p>
    <w:p w14:paraId="4E62B6CB" w14:textId="77777777" w:rsidR="00E824C2" w:rsidRPr="00E86861" w:rsidRDefault="00E824C2" w:rsidP="00E824C2">
      <w:pPr>
        <w:numPr>
          <w:ilvl w:val="0"/>
          <w:numId w:val="51"/>
        </w:numPr>
        <w:autoSpaceDE w:val="0"/>
        <w:autoSpaceDN w:val="0"/>
        <w:adjustRightInd w:val="0"/>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The child is left at home alone or with inappropriate carers;</w:t>
      </w:r>
    </w:p>
    <w:p w14:paraId="3C0B71D2" w14:textId="77777777" w:rsidR="00E824C2" w:rsidRPr="00E86861" w:rsidRDefault="00E824C2" w:rsidP="00E824C2">
      <w:pPr>
        <w:numPr>
          <w:ilvl w:val="0"/>
          <w:numId w:val="51"/>
        </w:numPr>
        <w:autoSpaceDE w:val="0"/>
        <w:autoSpaceDN w:val="0"/>
        <w:adjustRightInd w:val="0"/>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Adolescent neglect;</w:t>
      </w:r>
    </w:p>
    <w:p w14:paraId="1E1A6A98" w14:textId="77777777" w:rsidR="00E824C2" w:rsidRPr="00E86861" w:rsidRDefault="00E824C2" w:rsidP="00E824C2">
      <w:pPr>
        <w:numPr>
          <w:ilvl w:val="0"/>
          <w:numId w:val="51"/>
        </w:numPr>
        <w:autoSpaceDE w:val="0"/>
        <w:autoSpaceDN w:val="0"/>
        <w:adjustRightInd w:val="0"/>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Affluent neglect.</w:t>
      </w:r>
    </w:p>
    <w:p w14:paraId="767812DF" w14:textId="77777777" w:rsidR="00E824C2" w:rsidRPr="00E86861" w:rsidRDefault="00E824C2" w:rsidP="00E824C2">
      <w:pPr>
        <w:jc w:val="both"/>
        <w:rPr>
          <w:rFonts w:ascii="Trebuchet MS" w:hAnsi="Trebuchet MS" w:cs="Akhbar MT"/>
          <w:bCs/>
          <w:sz w:val="22"/>
          <w:szCs w:val="22"/>
        </w:rPr>
      </w:pPr>
    </w:p>
    <w:p w14:paraId="7778E40D" w14:textId="77777777" w:rsidR="00E824C2" w:rsidRDefault="00E824C2" w:rsidP="00E824C2">
      <w:pPr>
        <w:autoSpaceDE w:val="0"/>
        <w:autoSpaceDN w:val="0"/>
        <w:adjustRightInd w:val="0"/>
        <w:jc w:val="both"/>
        <w:rPr>
          <w:rStyle w:val="SubtitleChar"/>
          <w:rFonts w:ascii="Trebuchet MS" w:eastAsia="Calibri" w:hAnsi="Trebuchet MS"/>
          <w:b/>
          <w:color w:val="0070C0"/>
        </w:rPr>
      </w:pPr>
    </w:p>
    <w:p w14:paraId="73D1CE6A" w14:textId="77777777" w:rsidR="00E824C2" w:rsidRPr="00531060" w:rsidRDefault="00E824C2" w:rsidP="00E824C2">
      <w:pPr>
        <w:autoSpaceDE w:val="0"/>
        <w:autoSpaceDN w:val="0"/>
        <w:adjustRightInd w:val="0"/>
        <w:jc w:val="both"/>
        <w:rPr>
          <w:rStyle w:val="SubtitleChar"/>
          <w:rFonts w:ascii="Trebuchet MS" w:eastAsia="Calibri" w:hAnsi="Trebuchet MS"/>
          <w:b/>
          <w:color w:val="0070C0"/>
        </w:rPr>
      </w:pPr>
      <w:bookmarkStart w:id="2187" w:name="_Toc112680448"/>
      <w:r>
        <w:rPr>
          <w:rStyle w:val="SubtitleChar"/>
          <w:rFonts w:ascii="Trebuchet MS" w:eastAsia="Calibri" w:hAnsi="Trebuchet MS"/>
          <w:b/>
          <w:color w:val="0070C0"/>
        </w:rPr>
        <w:t>Physical Abuse</w:t>
      </w:r>
      <w:bookmarkEnd w:id="2187"/>
    </w:p>
    <w:p w14:paraId="52E8B6E9" w14:textId="77777777" w:rsidR="00E824C2" w:rsidRPr="00FB37C0" w:rsidRDefault="00E824C2" w:rsidP="00E824C2">
      <w:pPr>
        <w:autoSpaceDE w:val="0"/>
        <w:autoSpaceDN w:val="0"/>
        <w:adjustRightInd w:val="0"/>
        <w:jc w:val="both"/>
        <w:rPr>
          <w:rStyle w:val="SubtitleChar"/>
          <w:rFonts w:ascii="Trebuchet MS" w:eastAsia="Calibri" w:hAnsi="Trebuchet MS"/>
          <w:b/>
          <w:sz w:val="22"/>
          <w:szCs w:val="22"/>
        </w:rPr>
      </w:pPr>
    </w:p>
    <w:p w14:paraId="44BDF2F8" w14:textId="77777777" w:rsidR="00E824C2" w:rsidRPr="00E13CFF" w:rsidRDefault="00E824C2" w:rsidP="00E824C2">
      <w:pPr>
        <w:autoSpaceDE w:val="0"/>
        <w:autoSpaceDN w:val="0"/>
        <w:adjustRightInd w:val="0"/>
        <w:spacing w:after="204" w:line="276" w:lineRule="auto"/>
        <w:jc w:val="both"/>
        <w:rPr>
          <w:rFonts w:ascii="Trebuchet MS" w:eastAsia="Calibri" w:hAnsi="Trebuchet MS" w:cs="Arial"/>
          <w:color w:val="000000"/>
          <w:sz w:val="22"/>
          <w:szCs w:val="22"/>
        </w:rPr>
      </w:pPr>
      <w:r w:rsidRPr="0043799E">
        <w:rPr>
          <w:rFonts w:ascii="Trebuchet MS" w:eastAsia="Calibri" w:hAnsi="Trebuchet MS"/>
          <w:sz w:val="22"/>
          <w:szCs w:val="22"/>
        </w:rPr>
        <w:t>Physical abuse</w:t>
      </w:r>
      <w:r w:rsidRPr="00531060">
        <w:rPr>
          <w:rFonts w:ascii="Trebuchet MS" w:eastAsia="Calibri" w:hAnsi="Trebuchet MS" w:cs="Arial"/>
          <w:color w:val="000000"/>
          <w:sz w:val="22"/>
          <w:szCs w:val="22"/>
        </w:rPr>
        <w:t xml:space="preserve"> may involve hitting, shaking, throwing, poisoning, burning or scalding, drowning,</w:t>
      </w:r>
      <w:r w:rsidRPr="00E13CFF">
        <w:rPr>
          <w:rFonts w:ascii="Trebuchet MS" w:eastAsia="Calibri" w:hAnsi="Trebuchet MS" w:cs="Arial"/>
          <w:color w:val="000000"/>
          <w:sz w:val="22"/>
          <w:szCs w:val="22"/>
        </w:rPr>
        <w:t xml:space="preserve"> suffocating or otherwise causing physical harm to a child. Physical harm may also be caused when a parent or carer fabricates the symptoms of, or deliberately induces, illness in a child. </w:t>
      </w:r>
    </w:p>
    <w:p w14:paraId="461EE444" w14:textId="77777777" w:rsidR="00E824C2" w:rsidRPr="00E86861" w:rsidRDefault="00E824C2" w:rsidP="00E824C2">
      <w:pPr>
        <w:tabs>
          <w:tab w:val="left" w:pos="0"/>
          <w:tab w:val="left" w:pos="10080"/>
          <w:tab w:val="left" w:pos="10800"/>
          <w:tab w:val="left" w:pos="11520"/>
          <w:tab w:val="left" w:pos="12240"/>
        </w:tabs>
        <w:spacing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The following may be indicators of physical abuse (</w:t>
      </w:r>
      <w:r>
        <w:rPr>
          <w:rFonts w:ascii="Trebuchet MS" w:hAnsi="Trebuchet MS" w:cs="Arial"/>
          <w:sz w:val="22"/>
          <w:szCs w:val="22"/>
          <w:lang w:eastAsia="en-GB"/>
        </w:rPr>
        <w:t>T</w:t>
      </w:r>
      <w:r w:rsidRPr="00E86861">
        <w:rPr>
          <w:rFonts w:ascii="Trebuchet MS" w:hAnsi="Trebuchet MS" w:cs="Arial"/>
          <w:sz w:val="22"/>
          <w:szCs w:val="22"/>
          <w:lang w:eastAsia="en-GB"/>
        </w:rPr>
        <w:t>his is not designed to be used as a checklist):</w:t>
      </w:r>
    </w:p>
    <w:p w14:paraId="2A27EC2E" w14:textId="77777777" w:rsidR="00E824C2" w:rsidRPr="00E86861" w:rsidRDefault="00E824C2" w:rsidP="00E824C2">
      <w:pPr>
        <w:tabs>
          <w:tab w:val="left" w:pos="0"/>
          <w:tab w:val="left" w:pos="10080"/>
          <w:tab w:val="left" w:pos="10800"/>
          <w:tab w:val="left" w:pos="11520"/>
          <w:tab w:val="left" w:pos="12240"/>
        </w:tabs>
        <w:spacing w:line="276" w:lineRule="auto"/>
        <w:jc w:val="both"/>
        <w:rPr>
          <w:rFonts w:ascii="Trebuchet MS" w:hAnsi="Trebuchet MS" w:cs="Arial"/>
          <w:sz w:val="22"/>
          <w:szCs w:val="22"/>
          <w:lang w:eastAsia="en-GB"/>
        </w:rPr>
      </w:pPr>
    </w:p>
    <w:p w14:paraId="589C74A1" w14:textId="77777777" w:rsidR="00E824C2" w:rsidRPr="00E86861" w:rsidRDefault="00E824C2" w:rsidP="00E824C2">
      <w:pPr>
        <w:numPr>
          <w:ilvl w:val="0"/>
          <w:numId w:val="52"/>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Multiple bruises in clusters, or of uniform shape;</w:t>
      </w:r>
    </w:p>
    <w:p w14:paraId="05332F1D" w14:textId="77777777" w:rsidR="00E824C2" w:rsidRPr="00E86861" w:rsidRDefault="00E824C2" w:rsidP="00E824C2">
      <w:pPr>
        <w:numPr>
          <w:ilvl w:val="0"/>
          <w:numId w:val="52"/>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Bruises that carry an imprint, such as a hand or a belt;</w:t>
      </w:r>
    </w:p>
    <w:p w14:paraId="17A33139" w14:textId="77777777" w:rsidR="00E824C2" w:rsidRPr="00E86861" w:rsidRDefault="00E824C2" w:rsidP="00E824C2">
      <w:pPr>
        <w:numPr>
          <w:ilvl w:val="0"/>
          <w:numId w:val="52"/>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Bite marks;</w:t>
      </w:r>
    </w:p>
    <w:p w14:paraId="6AA40855" w14:textId="77777777" w:rsidR="00E824C2" w:rsidRPr="00E86861" w:rsidRDefault="00E824C2" w:rsidP="00E824C2">
      <w:pPr>
        <w:numPr>
          <w:ilvl w:val="0"/>
          <w:numId w:val="52"/>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Round burn marks;</w:t>
      </w:r>
    </w:p>
    <w:p w14:paraId="31E0A0A9" w14:textId="77777777" w:rsidR="00E824C2" w:rsidRPr="00E86861" w:rsidRDefault="00E824C2" w:rsidP="00E824C2">
      <w:pPr>
        <w:numPr>
          <w:ilvl w:val="0"/>
          <w:numId w:val="52"/>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lastRenderedPageBreak/>
        <w:t xml:space="preserve">Multiple burn marks </w:t>
      </w:r>
      <w:r>
        <w:rPr>
          <w:rFonts w:ascii="Trebuchet MS" w:hAnsi="Trebuchet MS"/>
          <w:sz w:val="22"/>
          <w:szCs w:val="22"/>
          <w:lang w:eastAsia="en-GB"/>
        </w:rPr>
        <w:t xml:space="preserve">or </w:t>
      </w:r>
      <w:r w:rsidRPr="00E86861">
        <w:rPr>
          <w:rFonts w:ascii="Trebuchet MS" w:hAnsi="Trebuchet MS"/>
          <w:sz w:val="22"/>
          <w:szCs w:val="22"/>
          <w:lang w:eastAsia="en-GB"/>
        </w:rPr>
        <w:t>burns on unusual areas of the body such as the back, shoulders or buttocks;</w:t>
      </w:r>
    </w:p>
    <w:p w14:paraId="11804FEF" w14:textId="77777777" w:rsidR="00E824C2" w:rsidRPr="00E86861" w:rsidRDefault="00E824C2" w:rsidP="00E824C2">
      <w:pPr>
        <w:numPr>
          <w:ilvl w:val="0"/>
          <w:numId w:val="52"/>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An injury that is not consistent with the account given;</w:t>
      </w:r>
    </w:p>
    <w:p w14:paraId="028743D1" w14:textId="77777777" w:rsidR="00E824C2" w:rsidRPr="00E86861" w:rsidRDefault="00E824C2" w:rsidP="00E824C2">
      <w:pPr>
        <w:numPr>
          <w:ilvl w:val="0"/>
          <w:numId w:val="52"/>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Changing or different accounts of how an injury occurred;</w:t>
      </w:r>
    </w:p>
    <w:p w14:paraId="1A41610D" w14:textId="77777777" w:rsidR="00E824C2" w:rsidRPr="00E86861" w:rsidRDefault="00E824C2" w:rsidP="00E824C2">
      <w:pPr>
        <w:numPr>
          <w:ilvl w:val="0"/>
          <w:numId w:val="52"/>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Bald patches;</w:t>
      </w:r>
    </w:p>
    <w:p w14:paraId="5934E513" w14:textId="77777777" w:rsidR="00E824C2" w:rsidRPr="00E86861" w:rsidRDefault="00E824C2" w:rsidP="00E824C2">
      <w:pPr>
        <w:numPr>
          <w:ilvl w:val="0"/>
          <w:numId w:val="52"/>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Symptoms of drug or alcohol intoxication or poisoning;</w:t>
      </w:r>
    </w:p>
    <w:p w14:paraId="5D44E0F8" w14:textId="77777777" w:rsidR="00E824C2" w:rsidRPr="00E86861" w:rsidRDefault="00E824C2" w:rsidP="00E824C2">
      <w:pPr>
        <w:numPr>
          <w:ilvl w:val="0"/>
          <w:numId w:val="52"/>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Unaccountable covering of limbs, even in hot weather;</w:t>
      </w:r>
    </w:p>
    <w:p w14:paraId="3677667B" w14:textId="77777777" w:rsidR="00E824C2" w:rsidRPr="00E86861" w:rsidRDefault="00E824C2" w:rsidP="00E824C2">
      <w:pPr>
        <w:numPr>
          <w:ilvl w:val="0"/>
          <w:numId w:val="52"/>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Fear of going home or parents being contacted;</w:t>
      </w:r>
    </w:p>
    <w:p w14:paraId="1DA3551A" w14:textId="77777777" w:rsidR="00E824C2" w:rsidRPr="00E86861" w:rsidRDefault="00E824C2" w:rsidP="00E824C2">
      <w:pPr>
        <w:numPr>
          <w:ilvl w:val="0"/>
          <w:numId w:val="52"/>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Fear of medical help;</w:t>
      </w:r>
    </w:p>
    <w:p w14:paraId="1E0486D0" w14:textId="77777777" w:rsidR="00E824C2" w:rsidRPr="00E86861" w:rsidRDefault="00E824C2" w:rsidP="00E824C2">
      <w:pPr>
        <w:numPr>
          <w:ilvl w:val="0"/>
          <w:numId w:val="52"/>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Fear of changing for PE;</w:t>
      </w:r>
    </w:p>
    <w:p w14:paraId="2EB48E2A" w14:textId="77777777" w:rsidR="00E824C2" w:rsidRPr="00E86861" w:rsidRDefault="00E824C2" w:rsidP="00E824C2">
      <w:pPr>
        <w:numPr>
          <w:ilvl w:val="0"/>
          <w:numId w:val="52"/>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Inexplicable fear of adults or over-compliance;</w:t>
      </w:r>
    </w:p>
    <w:p w14:paraId="5FBEA85D" w14:textId="77777777" w:rsidR="00E824C2" w:rsidRPr="00E86861" w:rsidRDefault="00E824C2" w:rsidP="00E824C2">
      <w:pPr>
        <w:numPr>
          <w:ilvl w:val="0"/>
          <w:numId w:val="52"/>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Violence or aggression towards others including bullying; or</w:t>
      </w:r>
    </w:p>
    <w:p w14:paraId="304DE016" w14:textId="77777777" w:rsidR="00E824C2" w:rsidRPr="00E86861" w:rsidRDefault="00E824C2" w:rsidP="00E824C2">
      <w:pPr>
        <w:numPr>
          <w:ilvl w:val="0"/>
          <w:numId w:val="52"/>
        </w:numPr>
        <w:tabs>
          <w:tab w:val="left" w:pos="0"/>
          <w:tab w:val="left" w:pos="10080"/>
          <w:tab w:val="left" w:pos="10800"/>
          <w:tab w:val="left" w:pos="11520"/>
          <w:tab w:val="left" w:pos="12240"/>
        </w:tabs>
        <w:spacing w:line="276" w:lineRule="auto"/>
        <w:ind w:left="1077" w:hanging="357"/>
        <w:rPr>
          <w:rFonts w:ascii="Trebuchet MS" w:hAnsi="Trebuchet MS"/>
          <w:b/>
          <w:sz w:val="22"/>
          <w:szCs w:val="22"/>
          <w:lang w:eastAsia="en-GB"/>
        </w:rPr>
      </w:pPr>
      <w:r w:rsidRPr="00E86861">
        <w:rPr>
          <w:rFonts w:ascii="Trebuchet MS" w:hAnsi="Trebuchet MS"/>
          <w:sz w:val="22"/>
          <w:szCs w:val="22"/>
          <w:lang w:eastAsia="en-GB"/>
        </w:rPr>
        <w:t>Isolation from peers.</w:t>
      </w:r>
    </w:p>
    <w:p w14:paraId="369A7FD6" w14:textId="77777777" w:rsidR="00E824C2" w:rsidRPr="00E86861" w:rsidRDefault="00E824C2" w:rsidP="00E824C2">
      <w:pPr>
        <w:tabs>
          <w:tab w:val="left" w:pos="0"/>
          <w:tab w:val="left" w:pos="10080"/>
          <w:tab w:val="left" w:pos="10800"/>
          <w:tab w:val="left" w:pos="11520"/>
          <w:tab w:val="left" w:pos="12240"/>
        </w:tabs>
        <w:jc w:val="both"/>
        <w:rPr>
          <w:rFonts w:ascii="Trebuchet MS" w:hAnsi="Trebuchet MS" w:cs="Arial"/>
          <w:sz w:val="22"/>
          <w:szCs w:val="22"/>
          <w:lang w:eastAsia="en-GB"/>
        </w:rPr>
      </w:pPr>
    </w:p>
    <w:p w14:paraId="60271865" w14:textId="77777777" w:rsidR="00E824C2" w:rsidRDefault="00E824C2" w:rsidP="00E824C2">
      <w:pPr>
        <w:tabs>
          <w:tab w:val="left" w:pos="0"/>
          <w:tab w:val="left" w:pos="10080"/>
          <w:tab w:val="left" w:pos="10800"/>
          <w:tab w:val="left" w:pos="11520"/>
          <w:tab w:val="left" w:pos="12240"/>
        </w:tabs>
        <w:jc w:val="both"/>
        <w:rPr>
          <w:rFonts w:ascii="Trebuchet MS" w:hAnsi="Trebuchet MS" w:cs="Arial"/>
          <w:color w:val="FF0000"/>
          <w:sz w:val="22"/>
          <w:szCs w:val="22"/>
          <w:lang w:eastAsia="en-GB"/>
        </w:rPr>
      </w:pPr>
    </w:p>
    <w:p w14:paraId="56DFCADC" w14:textId="77777777" w:rsidR="00E824C2" w:rsidRDefault="00E824C2" w:rsidP="00E824C2">
      <w:pPr>
        <w:autoSpaceDE w:val="0"/>
        <w:autoSpaceDN w:val="0"/>
        <w:adjustRightInd w:val="0"/>
        <w:jc w:val="both"/>
        <w:rPr>
          <w:rStyle w:val="SubtitleChar"/>
          <w:rFonts w:ascii="Trebuchet MS" w:eastAsia="Calibri" w:hAnsi="Trebuchet MS"/>
          <w:b/>
          <w:color w:val="0070C0"/>
        </w:rPr>
      </w:pPr>
      <w:bookmarkStart w:id="2188" w:name="_Toc112680449"/>
      <w:r>
        <w:rPr>
          <w:rStyle w:val="SubtitleChar"/>
          <w:rFonts w:ascii="Trebuchet MS" w:eastAsia="Calibri" w:hAnsi="Trebuchet MS"/>
          <w:b/>
          <w:color w:val="0070C0"/>
        </w:rPr>
        <w:t>Sexual Abuse</w:t>
      </w:r>
      <w:bookmarkEnd w:id="2188"/>
    </w:p>
    <w:p w14:paraId="6276308A" w14:textId="77777777" w:rsidR="00E824C2" w:rsidRPr="00FB37C0" w:rsidRDefault="00E824C2" w:rsidP="00E824C2">
      <w:pPr>
        <w:autoSpaceDE w:val="0"/>
        <w:autoSpaceDN w:val="0"/>
        <w:adjustRightInd w:val="0"/>
        <w:jc w:val="both"/>
        <w:rPr>
          <w:rStyle w:val="SubtitleChar"/>
          <w:rFonts w:ascii="Trebuchet MS" w:eastAsia="Calibri" w:hAnsi="Trebuchet MS"/>
          <w:b/>
          <w:color w:val="0070C0"/>
          <w:sz w:val="22"/>
          <w:szCs w:val="22"/>
        </w:rPr>
      </w:pPr>
    </w:p>
    <w:p w14:paraId="6B30F712" w14:textId="77777777" w:rsidR="00E824C2" w:rsidRPr="00E13CFF" w:rsidRDefault="00E824C2" w:rsidP="00E824C2">
      <w:pPr>
        <w:autoSpaceDE w:val="0"/>
        <w:autoSpaceDN w:val="0"/>
        <w:adjustRightInd w:val="0"/>
        <w:spacing w:after="204" w:line="276" w:lineRule="auto"/>
        <w:jc w:val="both"/>
        <w:rPr>
          <w:rFonts w:ascii="Trebuchet MS" w:eastAsia="Calibri" w:hAnsi="Trebuchet MS" w:cs="Arial"/>
          <w:color w:val="000000"/>
          <w:sz w:val="22"/>
          <w:szCs w:val="22"/>
        </w:rPr>
      </w:pPr>
      <w:r w:rsidRPr="0043799E">
        <w:rPr>
          <w:rFonts w:ascii="Trebuchet MS" w:eastAsia="Calibri" w:hAnsi="Trebuchet MS"/>
          <w:sz w:val="22"/>
          <w:szCs w:val="22"/>
        </w:rPr>
        <w:t>Sexual abuse</w:t>
      </w:r>
      <w:r w:rsidRPr="000551B0">
        <w:rPr>
          <w:rFonts w:ascii="Trebuchet MS" w:eastAsia="Calibri" w:hAnsi="Trebuchet MS" w:cs="Arial"/>
          <w:color w:val="000000"/>
          <w:sz w:val="22"/>
          <w:szCs w:val="22"/>
        </w:rPr>
        <w:t xml:space="preserve"> involves</w:t>
      </w:r>
      <w:r w:rsidRPr="00E13CFF">
        <w:rPr>
          <w:rFonts w:ascii="Trebuchet MS" w:eastAsia="Calibri" w:hAnsi="Trebuchet MS" w:cs="Arial"/>
          <w:color w:val="000000"/>
          <w:sz w:val="22"/>
          <w:szCs w:val="22"/>
        </w:rPr>
        <w:t xml:space="preserve">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0835EAE" w14:textId="77777777" w:rsidR="00E824C2" w:rsidRPr="00E86861" w:rsidRDefault="00E824C2" w:rsidP="00E824C2">
      <w:pPr>
        <w:tabs>
          <w:tab w:val="left" w:pos="0"/>
          <w:tab w:val="left" w:pos="10080"/>
          <w:tab w:val="left" w:pos="10800"/>
          <w:tab w:val="left" w:pos="11520"/>
          <w:tab w:val="left" w:pos="12240"/>
        </w:tabs>
        <w:spacing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The following may be indicators of sexual abuse (</w:t>
      </w:r>
      <w:r>
        <w:rPr>
          <w:rFonts w:ascii="Trebuchet MS" w:hAnsi="Trebuchet MS" w:cs="Arial"/>
          <w:sz w:val="22"/>
          <w:szCs w:val="22"/>
          <w:lang w:eastAsia="en-GB"/>
        </w:rPr>
        <w:t>T</w:t>
      </w:r>
      <w:r w:rsidRPr="00E86861">
        <w:rPr>
          <w:rFonts w:ascii="Trebuchet MS" w:hAnsi="Trebuchet MS" w:cs="Arial"/>
          <w:sz w:val="22"/>
          <w:szCs w:val="22"/>
          <w:lang w:eastAsia="en-GB"/>
        </w:rPr>
        <w:t>his is not designed to be used as a checklist):</w:t>
      </w:r>
    </w:p>
    <w:p w14:paraId="5AD41DD7" w14:textId="77777777" w:rsidR="00E824C2" w:rsidRPr="00E86861" w:rsidRDefault="00E824C2" w:rsidP="00E824C2">
      <w:pPr>
        <w:autoSpaceDE w:val="0"/>
        <w:autoSpaceDN w:val="0"/>
        <w:adjustRightInd w:val="0"/>
        <w:jc w:val="both"/>
        <w:rPr>
          <w:rStyle w:val="SubtitleChar"/>
          <w:rFonts w:ascii="Trebuchet MS" w:eastAsia="Calibri" w:hAnsi="Trebuchet MS"/>
          <w:b/>
        </w:rPr>
      </w:pPr>
    </w:p>
    <w:p w14:paraId="168998C6" w14:textId="77777777" w:rsidR="00E824C2" w:rsidRPr="00E86861" w:rsidRDefault="00E824C2" w:rsidP="00E824C2">
      <w:pPr>
        <w:numPr>
          <w:ilvl w:val="0"/>
          <w:numId w:val="53"/>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Sexually explicit play or behaviour or age-inappropriate knowledge;</w:t>
      </w:r>
    </w:p>
    <w:p w14:paraId="37B6AB56" w14:textId="77777777" w:rsidR="00E824C2" w:rsidRPr="00E86861" w:rsidRDefault="00E824C2" w:rsidP="00E824C2">
      <w:pPr>
        <w:numPr>
          <w:ilvl w:val="0"/>
          <w:numId w:val="53"/>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Anal or vaginal discharge, soreness or scratching;</w:t>
      </w:r>
    </w:p>
    <w:p w14:paraId="75D7E00D" w14:textId="77777777" w:rsidR="00E824C2" w:rsidRPr="00E86861" w:rsidRDefault="00E824C2" w:rsidP="00E824C2">
      <w:pPr>
        <w:numPr>
          <w:ilvl w:val="0"/>
          <w:numId w:val="53"/>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Reluctance to go home;</w:t>
      </w:r>
    </w:p>
    <w:p w14:paraId="75BB3C72" w14:textId="77777777" w:rsidR="00E824C2" w:rsidRPr="00E86861" w:rsidRDefault="00E824C2" w:rsidP="00E824C2">
      <w:pPr>
        <w:numPr>
          <w:ilvl w:val="0"/>
          <w:numId w:val="53"/>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Inability to concentrate, tiredness;</w:t>
      </w:r>
    </w:p>
    <w:p w14:paraId="2B0AC6A5" w14:textId="77777777" w:rsidR="00E824C2" w:rsidRPr="00E86861" w:rsidRDefault="00E824C2" w:rsidP="00E824C2">
      <w:pPr>
        <w:numPr>
          <w:ilvl w:val="0"/>
          <w:numId w:val="53"/>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Refusal to communicate;</w:t>
      </w:r>
    </w:p>
    <w:p w14:paraId="57736AB4" w14:textId="77777777" w:rsidR="00E824C2" w:rsidRPr="00E86861" w:rsidRDefault="00E824C2" w:rsidP="00E824C2">
      <w:pPr>
        <w:numPr>
          <w:ilvl w:val="0"/>
          <w:numId w:val="53"/>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Thrush, persistent complaints of stomach disorders or pains;</w:t>
      </w:r>
    </w:p>
    <w:p w14:paraId="01D14F2A" w14:textId="77777777" w:rsidR="00E824C2" w:rsidRPr="00E86861" w:rsidRDefault="00E824C2" w:rsidP="00E824C2">
      <w:pPr>
        <w:numPr>
          <w:ilvl w:val="0"/>
          <w:numId w:val="53"/>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Eating disorders, for example anorexia nervosa and bulimia;</w:t>
      </w:r>
    </w:p>
    <w:p w14:paraId="55D6B494" w14:textId="77777777" w:rsidR="00E824C2" w:rsidRPr="00E86861" w:rsidRDefault="00E824C2" w:rsidP="00E824C2">
      <w:pPr>
        <w:numPr>
          <w:ilvl w:val="0"/>
          <w:numId w:val="53"/>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Attention seeking behaviour, self-mutilation, substance abuse;</w:t>
      </w:r>
    </w:p>
    <w:p w14:paraId="28DA860F" w14:textId="77777777" w:rsidR="00E824C2" w:rsidRPr="00E86861" w:rsidRDefault="00E824C2" w:rsidP="00E824C2">
      <w:pPr>
        <w:numPr>
          <w:ilvl w:val="0"/>
          <w:numId w:val="53"/>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Aggressive behaviour including sexual harassment or molestation;</w:t>
      </w:r>
    </w:p>
    <w:p w14:paraId="6255B454" w14:textId="77777777" w:rsidR="00E824C2" w:rsidRPr="00E86861" w:rsidRDefault="00E824C2" w:rsidP="00E824C2">
      <w:pPr>
        <w:numPr>
          <w:ilvl w:val="0"/>
          <w:numId w:val="53"/>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Unusual compliance;</w:t>
      </w:r>
    </w:p>
    <w:p w14:paraId="0CF3F447" w14:textId="77777777" w:rsidR="00E824C2" w:rsidRPr="00E86861" w:rsidRDefault="00E824C2" w:rsidP="00E824C2">
      <w:pPr>
        <w:numPr>
          <w:ilvl w:val="0"/>
          <w:numId w:val="53"/>
        </w:numPr>
        <w:tabs>
          <w:tab w:val="left" w:pos="0"/>
          <w:tab w:val="left" w:pos="10080"/>
          <w:tab w:val="left" w:pos="10800"/>
          <w:tab w:val="left" w:pos="11520"/>
          <w:tab w:val="left" w:pos="12240"/>
        </w:tabs>
        <w:spacing w:line="276" w:lineRule="auto"/>
        <w:ind w:left="1077" w:hanging="357"/>
        <w:rPr>
          <w:rFonts w:ascii="Trebuchet MS" w:hAnsi="Trebuchet MS"/>
          <w:sz w:val="22"/>
          <w:szCs w:val="22"/>
          <w:lang w:eastAsia="en-GB"/>
        </w:rPr>
      </w:pPr>
      <w:r w:rsidRPr="00E86861">
        <w:rPr>
          <w:rFonts w:ascii="Trebuchet MS" w:hAnsi="Trebuchet MS"/>
          <w:sz w:val="22"/>
          <w:szCs w:val="22"/>
          <w:lang w:eastAsia="en-GB"/>
        </w:rPr>
        <w:t>Regressive behaviour, enuresis, soiling;</w:t>
      </w:r>
    </w:p>
    <w:p w14:paraId="05EF01A4" w14:textId="77777777" w:rsidR="00E824C2" w:rsidRPr="00E86861" w:rsidRDefault="00E824C2" w:rsidP="00E824C2">
      <w:pPr>
        <w:pStyle w:val="BodyText"/>
        <w:numPr>
          <w:ilvl w:val="0"/>
          <w:numId w:val="53"/>
        </w:numPr>
        <w:tabs>
          <w:tab w:val="left" w:pos="0"/>
          <w:tab w:val="left" w:pos="10080"/>
          <w:tab w:val="left" w:pos="10800"/>
          <w:tab w:val="left" w:pos="11520"/>
          <w:tab w:val="left" w:pos="12240"/>
        </w:tabs>
        <w:spacing w:after="0" w:line="276" w:lineRule="auto"/>
        <w:ind w:left="1077" w:hanging="357"/>
        <w:rPr>
          <w:rFonts w:ascii="Trebuchet MS" w:hAnsi="Trebuchet MS" w:cs="Arial"/>
          <w:b/>
          <w:sz w:val="22"/>
          <w:szCs w:val="22"/>
        </w:rPr>
      </w:pPr>
      <w:r w:rsidRPr="00E86861">
        <w:rPr>
          <w:rFonts w:ascii="Trebuchet MS" w:hAnsi="Trebuchet MS" w:cs="Arial"/>
          <w:sz w:val="22"/>
          <w:szCs w:val="22"/>
        </w:rPr>
        <w:t>Frequent or open masturbation, touching others inappropriately;</w:t>
      </w:r>
    </w:p>
    <w:p w14:paraId="3D1EACBF" w14:textId="77777777" w:rsidR="00E824C2" w:rsidRPr="00E86861" w:rsidRDefault="00E824C2" w:rsidP="00E824C2">
      <w:pPr>
        <w:pStyle w:val="BodyText"/>
        <w:numPr>
          <w:ilvl w:val="0"/>
          <w:numId w:val="53"/>
        </w:numPr>
        <w:tabs>
          <w:tab w:val="left" w:pos="0"/>
          <w:tab w:val="left" w:pos="10080"/>
          <w:tab w:val="left" w:pos="10800"/>
          <w:tab w:val="left" w:pos="11520"/>
          <w:tab w:val="left" w:pos="12240"/>
        </w:tabs>
        <w:spacing w:after="0" w:line="276" w:lineRule="auto"/>
        <w:ind w:left="1077" w:hanging="357"/>
        <w:rPr>
          <w:rFonts w:ascii="Trebuchet MS" w:hAnsi="Trebuchet MS" w:cs="Arial"/>
          <w:b/>
          <w:sz w:val="22"/>
          <w:szCs w:val="22"/>
        </w:rPr>
      </w:pPr>
      <w:r w:rsidRPr="00E86861">
        <w:rPr>
          <w:rFonts w:ascii="Trebuchet MS" w:hAnsi="Trebuchet MS" w:cs="Arial"/>
          <w:sz w:val="22"/>
          <w:szCs w:val="22"/>
        </w:rPr>
        <w:t>Depression, withdrawal, isolation from peer group;</w:t>
      </w:r>
    </w:p>
    <w:p w14:paraId="5CD5EFC1" w14:textId="77777777" w:rsidR="00E824C2" w:rsidRPr="00E86861" w:rsidRDefault="00E824C2" w:rsidP="00E824C2">
      <w:pPr>
        <w:pStyle w:val="BodyText"/>
        <w:numPr>
          <w:ilvl w:val="0"/>
          <w:numId w:val="53"/>
        </w:numPr>
        <w:tabs>
          <w:tab w:val="left" w:pos="0"/>
          <w:tab w:val="left" w:pos="10080"/>
          <w:tab w:val="left" w:pos="10800"/>
          <w:tab w:val="left" w:pos="11520"/>
          <w:tab w:val="left" w:pos="12240"/>
        </w:tabs>
        <w:spacing w:after="0" w:line="276" w:lineRule="auto"/>
        <w:ind w:left="1077" w:hanging="357"/>
        <w:rPr>
          <w:rFonts w:ascii="Trebuchet MS" w:hAnsi="Trebuchet MS" w:cs="Arial"/>
          <w:b/>
          <w:sz w:val="22"/>
          <w:szCs w:val="22"/>
        </w:rPr>
      </w:pPr>
      <w:r w:rsidRPr="00E86861">
        <w:rPr>
          <w:rFonts w:ascii="Trebuchet MS" w:hAnsi="Trebuchet MS" w:cs="Arial"/>
          <w:sz w:val="22"/>
          <w:szCs w:val="22"/>
        </w:rPr>
        <w:t>Reluctance to undress for PE or swimming; or</w:t>
      </w:r>
    </w:p>
    <w:p w14:paraId="165BAD30" w14:textId="77777777" w:rsidR="00E824C2" w:rsidRPr="00E86861" w:rsidRDefault="00E824C2" w:rsidP="00E824C2">
      <w:pPr>
        <w:pStyle w:val="BodyText"/>
        <w:numPr>
          <w:ilvl w:val="0"/>
          <w:numId w:val="53"/>
        </w:numPr>
        <w:tabs>
          <w:tab w:val="left" w:pos="0"/>
          <w:tab w:val="left" w:pos="10080"/>
          <w:tab w:val="left" w:pos="10800"/>
          <w:tab w:val="left" w:pos="11520"/>
          <w:tab w:val="left" w:pos="12240"/>
        </w:tabs>
        <w:spacing w:after="0" w:line="276" w:lineRule="auto"/>
        <w:ind w:left="1077" w:hanging="357"/>
        <w:rPr>
          <w:rFonts w:ascii="Trebuchet MS" w:hAnsi="Trebuchet MS" w:cs="Arial"/>
          <w:b/>
          <w:sz w:val="22"/>
          <w:szCs w:val="22"/>
        </w:rPr>
      </w:pPr>
      <w:r w:rsidRPr="00E86861">
        <w:rPr>
          <w:rFonts w:ascii="Trebuchet MS" w:hAnsi="Trebuchet MS" w:cs="Arial"/>
          <w:sz w:val="22"/>
          <w:szCs w:val="22"/>
        </w:rPr>
        <w:t>Bruises or scratches in the genital area.</w:t>
      </w:r>
    </w:p>
    <w:p w14:paraId="560FB765" w14:textId="77777777" w:rsidR="00E824C2" w:rsidRPr="00FB37C0" w:rsidRDefault="00E824C2" w:rsidP="00E824C2">
      <w:pPr>
        <w:autoSpaceDE w:val="0"/>
        <w:autoSpaceDN w:val="0"/>
        <w:adjustRightInd w:val="0"/>
        <w:jc w:val="both"/>
        <w:rPr>
          <w:rStyle w:val="SubtitleChar"/>
          <w:rFonts w:ascii="Trebuchet MS" w:eastAsia="Calibri" w:hAnsi="Trebuchet MS"/>
          <w:b/>
          <w:color w:val="0070C0"/>
          <w:sz w:val="22"/>
          <w:szCs w:val="22"/>
        </w:rPr>
      </w:pPr>
    </w:p>
    <w:p w14:paraId="33FB76EF" w14:textId="77777777" w:rsidR="00E824C2" w:rsidRPr="00FB37C0" w:rsidRDefault="00E824C2" w:rsidP="00E824C2">
      <w:pPr>
        <w:autoSpaceDE w:val="0"/>
        <w:autoSpaceDN w:val="0"/>
        <w:adjustRightInd w:val="0"/>
        <w:jc w:val="both"/>
        <w:rPr>
          <w:rStyle w:val="SubtitleChar"/>
          <w:rFonts w:ascii="Trebuchet MS" w:eastAsia="Calibri" w:hAnsi="Trebuchet MS"/>
          <w:b/>
          <w:color w:val="0070C0"/>
          <w:sz w:val="22"/>
          <w:szCs w:val="22"/>
        </w:rPr>
      </w:pPr>
    </w:p>
    <w:p w14:paraId="34A4D298" w14:textId="77777777" w:rsidR="00E824C2" w:rsidRPr="00FB37C0" w:rsidRDefault="00E824C2" w:rsidP="00E824C2">
      <w:pPr>
        <w:autoSpaceDE w:val="0"/>
        <w:autoSpaceDN w:val="0"/>
        <w:adjustRightInd w:val="0"/>
        <w:spacing w:line="276" w:lineRule="auto"/>
        <w:ind w:hanging="357"/>
        <w:rPr>
          <w:rStyle w:val="SubtitleChar"/>
          <w:rFonts w:ascii="Trebuchet MS" w:eastAsia="Calibri" w:hAnsi="Trebuchet MS"/>
          <w:b/>
          <w:color w:val="0070C0"/>
          <w:sz w:val="22"/>
          <w:szCs w:val="22"/>
        </w:rPr>
      </w:pPr>
    </w:p>
    <w:p w14:paraId="322FCEE3" w14:textId="77777777" w:rsidR="00E824C2" w:rsidRPr="00FB37C0" w:rsidRDefault="00E824C2" w:rsidP="00E824C2">
      <w:pPr>
        <w:autoSpaceDE w:val="0"/>
        <w:autoSpaceDN w:val="0"/>
        <w:adjustRightInd w:val="0"/>
        <w:spacing w:line="276" w:lineRule="auto"/>
        <w:ind w:hanging="357"/>
        <w:rPr>
          <w:rStyle w:val="SubtitleChar"/>
          <w:rFonts w:ascii="Trebuchet MS" w:eastAsia="Calibri" w:hAnsi="Trebuchet MS"/>
          <w:b/>
          <w:color w:val="0070C0"/>
          <w:sz w:val="22"/>
          <w:szCs w:val="22"/>
        </w:rPr>
      </w:pPr>
    </w:p>
    <w:p w14:paraId="6F20A0BF" w14:textId="77777777" w:rsidR="00E824C2" w:rsidRDefault="00E824C2" w:rsidP="00E824C2">
      <w:pPr>
        <w:autoSpaceDE w:val="0"/>
        <w:autoSpaceDN w:val="0"/>
        <w:adjustRightInd w:val="0"/>
        <w:rPr>
          <w:rStyle w:val="SubtitleChar"/>
          <w:rFonts w:ascii="Trebuchet MS" w:eastAsia="Calibri" w:hAnsi="Trebuchet MS"/>
          <w:b/>
          <w:color w:val="0070C0"/>
        </w:rPr>
      </w:pPr>
      <w:bookmarkStart w:id="2189" w:name="_Toc112680450"/>
      <w:r>
        <w:rPr>
          <w:rStyle w:val="SubtitleChar"/>
          <w:rFonts w:ascii="Trebuchet MS" w:eastAsia="Calibri" w:hAnsi="Trebuchet MS"/>
          <w:b/>
          <w:color w:val="0070C0"/>
        </w:rPr>
        <w:lastRenderedPageBreak/>
        <w:t>Emotional Abuse</w:t>
      </w:r>
      <w:bookmarkEnd w:id="2189"/>
    </w:p>
    <w:p w14:paraId="51C3A7C3" w14:textId="77777777" w:rsidR="00E824C2" w:rsidRPr="00FB37C0" w:rsidRDefault="00E824C2" w:rsidP="00E824C2">
      <w:pPr>
        <w:autoSpaceDE w:val="0"/>
        <w:autoSpaceDN w:val="0"/>
        <w:adjustRightInd w:val="0"/>
        <w:rPr>
          <w:rStyle w:val="SubtitleChar"/>
          <w:rFonts w:ascii="Trebuchet MS" w:eastAsia="Calibri" w:hAnsi="Trebuchet MS"/>
          <w:b/>
          <w:color w:val="0070C0"/>
          <w:sz w:val="22"/>
          <w:szCs w:val="22"/>
        </w:rPr>
      </w:pPr>
    </w:p>
    <w:p w14:paraId="5A07BEBA" w14:textId="77777777" w:rsidR="00E824C2" w:rsidRPr="00E86861" w:rsidRDefault="00E824C2" w:rsidP="00E824C2">
      <w:pPr>
        <w:autoSpaceDE w:val="0"/>
        <w:autoSpaceDN w:val="0"/>
        <w:adjustRightInd w:val="0"/>
        <w:spacing w:after="204" w:line="276" w:lineRule="auto"/>
        <w:jc w:val="both"/>
        <w:rPr>
          <w:rFonts w:ascii="Trebuchet MS" w:eastAsia="Calibri" w:hAnsi="Trebuchet MS" w:cs="Arial"/>
          <w:sz w:val="22"/>
          <w:szCs w:val="22"/>
        </w:rPr>
      </w:pPr>
      <w:r w:rsidRPr="0043799E">
        <w:rPr>
          <w:rFonts w:ascii="Trebuchet MS" w:eastAsia="Calibri" w:hAnsi="Trebuchet MS"/>
          <w:sz w:val="22"/>
          <w:szCs w:val="22"/>
        </w:rPr>
        <w:t>Emotional abuse</w:t>
      </w:r>
      <w:r w:rsidRPr="00CC3EAF">
        <w:rPr>
          <w:rFonts w:ascii="Trebuchet MS" w:eastAsia="Calibri" w:hAnsi="Trebuchet MS" w:cs="Arial"/>
          <w:color w:val="000000"/>
          <w:sz w:val="22"/>
          <w:szCs w:val="22"/>
        </w:rPr>
        <w:t xml:space="preserve"> is</w:t>
      </w:r>
      <w:r w:rsidRPr="00E13CFF">
        <w:rPr>
          <w:rFonts w:ascii="Trebuchet MS" w:eastAsia="Calibri" w:hAnsi="Trebuchet MS" w:cs="Arial"/>
          <w:color w:val="000000"/>
          <w:sz w:val="22"/>
          <w:szCs w:val="22"/>
        </w:rPr>
        <w:t xml:space="preserve"> the persistent emotional maltreatment of a child such as to cause severe and </w:t>
      </w:r>
      <w:r>
        <w:rPr>
          <w:rFonts w:ascii="Trebuchet MS" w:eastAsia="Calibri" w:hAnsi="Trebuchet MS" w:cs="Arial"/>
          <w:color w:val="000000"/>
          <w:sz w:val="22"/>
          <w:szCs w:val="22"/>
        </w:rPr>
        <w:t xml:space="preserve">persistent </w:t>
      </w:r>
      <w:r w:rsidRPr="00E13CFF">
        <w:rPr>
          <w:rFonts w:ascii="Trebuchet MS" w:eastAsia="Calibri" w:hAnsi="Trebuchet MS" w:cs="Arial"/>
          <w:color w:val="000000"/>
          <w:sz w:val="22"/>
          <w:szCs w:val="22"/>
        </w:rPr>
        <w:t>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w:t>
      </w:r>
      <w:r>
        <w:rPr>
          <w:rFonts w:ascii="Trebuchet MS" w:eastAsia="Calibri" w:hAnsi="Trebuchet MS" w:cs="Arial"/>
          <w:color w:val="000000"/>
          <w:sz w:val="22"/>
          <w:szCs w:val="22"/>
        </w:rPr>
        <w:t xml:space="preserve"> </w:t>
      </w:r>
      <w:r w:rsidRPr="00E13CFF">
        <w:rPr>
          <w:rFonts w:ascii="Trebuchet MS" w:eastAsia="Calibri" w:hAnsi="Trebuchet MS" w:cs="Arial"/>
          <w:color w:val="000000"/>
          <w:sz w:val="22"/>
          <w:szCs w:val="22"/>
        </w:rPr>
        <w:t xml:space="preserve">imposed on children. These may include interactions that are beyond a child’s developmental capability as well as overprotection and limitation of exploration and learning, or preventing the child from participating in normal social interaction. It may involve seeing or hearing the </w:t>
      </w:r>
      <w:r w:rsidRPr="00E86861">
        <w:rPr>
          <w:rFonts w:ascii="Trebuchet MS" w:eastAsia="Calibri" w:hAnsi="Trebuchet MS" w:cs="Arial"/>
          <w:sz w:val="22"/>
          <w:szCs w:val="22"/>
        </w:rPr>
        <w:t xml:space="preserve">ill-treatment of another person. It may </w:t>
      </w:r>
      <w:r>
        <w:rPr>
          <w:rFonts w:ascii="Trebuchet MS" w:eastAsia="Calibri" w:hAnsi="Trebuchet MS" w:cs="Arial"/>
          <w:sz w:val="22"/>
          <w:szCs w:val="22"/>
        </w:rPr>
        <w:t xml:space="preserve">also </w:t>
      </w:r>
      <w:r w:rsidRPr="00E86861">
        <w:rPr>
          <w:rFonts w:ascii="Trebuchet MS" w:eastAsia="Calibri" w:hAnsi="Trebuchet MS" w:cs="Arial"/>
          <w:sz w:val="22"/>
          <w:szCs w:val="22"/>
        </w:rPr>
        <w:t xml:space="preserve">involve serious bullying (including cyberbullying), causing children frequently to feel frightened or in danger, or the exploitation or corruption of children. Some level of emotional abuse is involved in all types of maltreatment. </w:t>
      </w:r>
    </w:p>
    <w:p w14:paraId="762CCC12" w14:textId="77777777" w:rsidR="00E824C2" w:rsidRPr="00E86861" w:rsidRDefault="00E824C2" w:rsidP="00E824C2">
      <w:pPr>
        <w:tabs>
          <w:tab w:val="left" w:pos="0"/>
          <w:tab w:val="left" w:pos="10080"/>
          <w:tab w:val="left" w:pos="10800"/>
          <w:tab w:val="left" w:pos="11520"/>
          <w:tab w:val="left" w:pos="12240"/>
        </w:tabs>
        <w:spacing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The following may be indicators of emotional abuse (</w:t>
      </w:r>
      <w:r>
        <w:rPr>
          <w:rFonts w:ascii="Trebuchet MS" w:hAnsi="Trebuchet MS" w:cs="Arial"/>
          <w:sz w:val="22"/>
          <w:szCs w:val="22"/>
          <w:lang w:eastAsia="en-GB"/>
        </w:rPr>
        <w:t>T</w:t>
      </w:r>
      <w:r w:rsidRPr="00E86861">
        <w:rPr>
          <w:rFonts w:ascii="Trebuchet MS" w:hAnsi="Trebuchet MS" w:cs="Arial"/>
          <w:sz w:val="22"/>
          <w:szCs w:val="22"/>
          <w:lang w:eastAsia="en-GB"/>
        </w:rPr>
        <w:t>his is not designed to be used as a checklist):</w:t>
      </w:r>
    </w:p>
    <w:p w14:paraId="2F9DBAF6" w14:textId="77777777" w:rsidR="00E824C2" w:rsidRPr="00E86861" w:rsidRDefault="00E824C2" w:rsidP="00E824C2">
      <w:pPr>
        <w:tabs>
          <w:tab w:val="left" w:pos="0"/>
          <w:tab w:val="left" w:pos="10080"/>
          <w:tab w:val="left" w:pos="10800"/>
          <w:tab w:val="left" w:pos="11520"/>
          <w:tab w:val="left" w:pos="12240"/>
        </w:tabs>
        <w:spacing w:line="276" w:lineRule="auto"/>
        <w:jc w:val="both"/>
        <w:rPr>
          <w:rFonts w:ascii="Trebuchet MS" w:eastAsia="Calibri" w:hAnsi="Trebuchet MS" w:cs="Arial"/>
          <w:sz w:val="22"/>
          <w:szCs w:val="22"/>
        </w:rPr>
      </w:pPr>
    </w:p>
    <w:p w14:paraId="511A42E9" w14:textId="77777777" w:rsidR="00E824C2" w:rsidRPr="00E86861" w:rsidRDefault="00E824C2" w:rsidP="00E824C2">
      <w:pPr>
        <w:pStyle w:val="ListParagraph"/>
        <w:numPr>
          <w:ilvl w:val="0"/>
          <w:numId w:val="55"/>
        </w:numPr>
        <w:tabs>
          <w:tab w:val="left" w:pos="0"/>
          <w:tab w:val="left" w:pos="10080"/>
          <w:tab w:val="left" w:pos="10800"/>
          <w:tab w:val="left" w:pos="11520"/>
          <w:tab w:val="left" w:pos="12240"/>
        </w:tabs>
        <w:spacing w:line="276" w:lineRule="auto"/>
        <w:ind w:left="714" w:hanging="357"/>
        <w:jc w:val="both"/>
        <w:rPr>
          <w:rFonts w:ascii="Trebuchet MS" w:hAnsi="Trebuchet MS"/>
          <w:sz w:val="22"/>
          <w:szCs w:val="22"/>
          <w:lang w:eastAsia="en-GB"/>
        </w:rPr>
      </w:pPr>
      <w:r w:rsidRPr="00E86861">
        <w:rPr>
          <w:rFonts w:ascii="Trebuchet MS" w:hAnsi="Trebuchet MS"/>
          <w:sz w:val="22"/>
          <w:szCs w:val="22"/>
          <w:lang w:eastAsia="en-GB"/>
        </w:rPr>
        <w:t>The child consistently describes him/herself in negative ways – as stupid, naughty, hopeless, ugly;</w:t>
      </w:r>
    </w:p>
    <w:p w14:paraId="7785D2C9" w14:textId="77777777" w:rsidR="00E824C2" w:rsidRPr="00E86861" w:rsidRDefault="00E824C2" w:rsidP="00E824C2">
      <w:pPr>
        <w:pStyle w:val="ListParagraph"/>
        <w:numPr>
          <w:ilvl w:val="0"/>
          <w:numId w:val="55"/>
        </w:numPr>
        <w:tabs>
          <w:tab w:val="left" w:pos="0"/>
          <w:tab w:val="left" w:pos="10080"/>
          <w:tab w:val="left" w:pos="10800"/>
          <w:tab w:val="left" w:pos="11520"/>
          <w:tab w:val="left" w:pos="12240"/>
        </w:tabs>
        <w:spacing w:line="276" w:lineRule="auto"/>
        <w:ind w:left="714" w:hanging="357"/>
        <w:jc w:val="both"/>
        <w:rPr>
          <w:rFonts w:ascii="Trebuchet MS" w:hAnsi="Trebuchet MS"/>
          <w:sz w:val="22"/>
          <w:szCs w:val="22"/>
          <w:lang w:eastAsia="en-GB"/>
        </w:rPr>
      </w:pPr>
      <w:r w:rsidRPr="00E86861">
        <w:rPr>
          <w:rFonts w:ascii="Trebuchet MS" w:hAnsi="Trebuchet MS" w:cs="Arial"/>
          <w:sz w:val="22"/>
          <w:szCs w:val="22"/>
          <w:lang w:eastAsia="en-GB"/>
        </w:rPr>
        <w:t>Over-reaction to mistakes;</w:t>
      </w:r>
    </w:p>
    <w:p w14:paraId="63F469AB" w14:textId="77777777" w:rsidR="00E824C2" w:rsidRPr="00E86861" w:rsidRDefault="00E824C2" w:rsidP="00E824C2">
      <w:pPr>
        <w:pStyle w:val="ListParagraph"/>
        <w:numPr>
          <w:ilvl w:val="0"/>
          <w:numId w:val="55"/>
        </w:numPr>
        <w:tabs>
          <w:tab w:val="left" w:pos="0"/>
          <w:tab w:val="left" w:pos="10080"/>
          <w:tab w:val="left" w:pos="10800"/>
          <w:tab w:val="left" w:pos="11520"/>
          <w:tab w:val="left" w:pos="12240"/>
        </w:tabs>
        <w:spacing w:line="276" w:lineRule="auto"/>
        <w:ind w:left="714" w:hanging="357"/>
        <w:jc w:val="both"/>
        <w:rPr>
          <w:rFonts w:ascii="Trebuchet MS" w:hAnsi="Trebuchet MS"/>
          <w:sz w:val="22"/>
          <w:szCs w:val="22"/>
          <w:lang w:eastAsia="en-GB"/>
        </w:rPr>
      </w:pPr>
      <w:r w:rsidRPr="00E86861">
        <w:rPr>
          <w:rFonts w:ascii="Trebuchet MS" w:hAnsi="Trebuchet MS" w:cs="Arial"/>
          <w:sz w:val="22"/>
          <w:szCs w:val="22"/>
        </w:rPr>
        <w:t>Delayed physical, mental or emotional development;</w:t>
      </w:r>
    </w:p>
    <w:p w14:paraId="3286C0AE" w14:textId="77777777" w:rsidR="00E824C2" w:rsidRPr="00E86861" w:rsidRDefault="00E824C2" w:rsidP="00E824C2">
      <w:pPr>
        <w:pStyle w:val="ListParagraph"/>
        <w:numPr>
          <w:ilvl w:val="0"/>
          <w:numId w:val="55"/>
        </w:numPr>
        <w:tabs>
          <w:tab w:val="left" w:pos="0"/>
          <w:tab w:val="left" w:pos="10080"/>
          <w:tab w:val="left" w:pos="10800"/>
          <w:tab w:val="left" w:pos="11520"/>
          <w:tab w:val="left" w:pos="12240"/>
        </w:tabs>
        <w:spacing w:line="276" w:lineRule="auto"/>
        <w:ind w:left="714" w:hanging="357"/>
        <w:jc w:val="both"/>
        <w:rPr>
          <w:rFonts w:ascii="Trebuchet MS" w:hAnsi="Trebuchet MS"/>
          <w:sz w:val="22"/>
          <w:szCs w:val="22"/>
          <w:lang w:eastAsia="en-GB"/>
        </w:rPr>
      </w:pPr>
      <w:r w:rsidRPr="00E86861">
        <w:rPr>
          <w:rFonts w:ascii="Trebuchet MS" w:hAnsi="Trebuchet MS" w:cs="Arial"/>
          <w:sz w:val="22"/>
          <w:szCs w:val="22"/>
        </w:rPr>
        <w:t>Sudden speech or sensory disorders;</w:t>
      </w:r>
    </w:p>
    <w:p w14:paraId="769A9AD7" w14:textId="77777777" w:rsidR="00E824C2" w:rsidRPr="00E86861" w:rsidRDefault="00E824C2" w:rsidP="00E824C2">
      <w:pPr>
        <w:pStyle w:val="ListParagraph"/>
        <w:numPr>
          <w:ilvl w:val="0"/>
          <w:numId w:val="55"/>
        </w:numPr>
        <w:tabs>
          <w:tab w:val="left" w:pos="0"/>
          <w:tab w:val="left" w:pos="10080"/>
          <w:tab w:val="left" w:pos="10800"/>
          <w:tab w:val="left" w:pos="11520"/>
          <w:tab w:val="left" w:pos="12240"/>
        </w:tabs>
        <w:spacing w:line="276" w:lineRule="auto"/>
        <w:ind w:left="714" w:hanging="357"/>
        <w:jc w:val="both"/>
        <w:rPr>
          <w:rFonts w:ascii="Trebuchet MS" w:hAnsi="Trebuchet MS"/>
          <w:sz w:val="22"/>
          <w:szCs w:val="22"/>
          <w:lang w:eastAsia="en-GB"/>
        </w:rPr>
      </w:pPr>
      <w:r w:rsidRPr="00E86861">
        <w:rPr>
          <w:rFonts w:ascii="Trebuchet MS" w:hAnsi="Trebuchet MS" w:cs="Arial"/>
          <w:sz w:val="22"/>
          <w:szCs w:val="22"/>
        </w:rPr>
        <w:t>Inappropriate emotional responses, fantasies;</w:t>
      </w:r>
    </w:p>
    <w:p w14:paraId="24331CD3" w14:textId="77777777" w:rsidR="00E824C2" w:rsidRPr="00E86861" w:rsidRDefault="00E824C2" w:rsidP="00E824C2">
      <w:pPr>
        <w:pStyle w:val="ListParagraph"/>
        <w:numPr>
          <w:ilvl w:val="0"/>
          <w:numId w:val="55"/>
        </w:numPr>
        <w:tabs>
          <w:tab w:val="left" w:pos="0"/>
          <w:tab w:val="left" w:pos="10080"/>
          <w:tab w:val="left" w:pos="10800"/>
          <w:tab w:val="left" w:pos="11520"/>
          <w:tab w:val="left" w:pos="12240"/>
        </w:tabs>
        <w:spacing w:line="276" w:lineRule="auto"/>
        <w:ind w:left="714" w:hanging="357"/>
        <w:jc w:val="both"/>
        <w:rPr>
          <w:rFonts w:ascii="Trebuchet MS" w:hAnsi="Trebuchet MS"/>
          <w:sz w:val="22"/>
          <w:szCs w:val="22"/>
          <w:lang w:eastAsia="en-GB"/>
        </w:rPr>
      </w:pPr>
      <w:r w:rsidRPr="00E86861">
        <w:rPr>
          <w:rFonts w:ascii="Trebuchet MS" w:hAnsi="Trebuchet MS" w:cs="Arial"/>
          <w:sz w:val="22"/>
          <w:szCs w:val="22"/>
        </w:rPr>
        <w:t>Neurotic behaviour: rocking, banging head, regression, tics and twitches;</w:t>
      </w:r>
    </w:p>
    <w:p w14:paraId="57E581B9" w14:textId="77777777" w:rsidR="00E824C2" w:rsidRPr="00E86861" w:rsidRDefault="00E824C2" w:rsidP="00E824C2">
      <w:pPr>
        <w:pStyle w:val="ListParagraph"/>
        <w:numPr>
          <w:ilvl w:val="0"/>
          <w:numId w:val="55"/>
        </w:numPr>
        <w:tabs>
          <w:tab w:val="left" w:pos="0"/>
          <w:tab w:val="left" w:pos="10080"/>
          <w:tab w:val="left" w:pos="10800"/>
          <w:tab w:val="left" w:pos="11520"/>
          <w:tab w:val="left" w:pos="12240"/>
        </w:tabs>
        <w:spacing w:line="276" w:lineRule="auto"/>
        <w:ind w:left="714" w:hanging="357"/>
        <w:jc w:val="both"/>
        <w:rPr>
          <w:rFonts w:ascii="Trebuchet MS" w:hAnsi="Trebuchet MS"/>
          <w:sz w:val="22"/>
          <w:szCs w:val="22"/>
          <w:lang w:eastAsia="en-GB"/>
        </w:rPr>
      </w:pPr>
      <w:r w:rsidRPr="00E86861">
        <w:rPr>
          <w:rFonts w:ascii="Trebuchet MS" w:hAnsi="Trebuchet MS" w:cs="Arial"/>
          <w:sz w:val="22"/>
          <w:szCs w:val="22"/>
        </w:rPr>
        <w:t>Self-harming, drug or solvent abuse;</w:t>
      </w:r>
    </w:p>
    <w:p w14:paraId="1AAE8375" w14:textId="77777777" w:rsidR="00E824C2" w:rsidRPr="00E86861" w:rsidRDefault="00E824C2" w:rsidP="00E824C2">
      <w:pPr>
        <w:pStyle w:val="ListParagraph"/>
        <w:numPr>
          <w:ilvl w:val="0"/>
          <w:numId w:val="55"/>
        </w:numPr>
        <w:tabs>
          <w:tab w:val="left" w:pos="0"/>
          <w:tab w:val="left" w:pos="10080"/>
          <w:tab w:val="left" w:pos="10800"/>
          <w:tab w:val="left" w:pos="11520"/>
          <w:tab w:val="left" w:pos="12240"/>
        </w:tabs>
        <w:spacing w:line="276" w:lineRule="auto"/>
        <w:ind w:left="714" w:hanging="357"/>
        <w:jc w:val="both"/>
        <w:rPr>
          <w:rFonts w:ascii="Trebuchet MS" w:hAnsi="Trebuchet MS"/>
          <w:sz w:val="22"/>
          <w:szCs w:val="22"/>
          <w:lang w:eastAsia="en-GB"/>
        </w:rPr>
      </w:pPr>
      <w:r w:rsidRPr="00E86861">
        <w:rPr>
          <w:rFonts w:ascii="Trebuchet MS" w:hAnsi="Trebuchet MS" w:cs="Arial"/>
          <w:sz w:val="22"/>
          <w:szCs w:val="22"/>
        </w:rPr>
        <w:t>Fear of parents being contacted;</w:t>
      </w:r>
    </w:p>
    <w:p w14:paraId="33F5CC89" w14:textId="77777777" w:rsidR="00E824C2" w:rsidRPr="00E86861" w:rsidRDefault="00E824C2" w:rsidP="00E824C2">
      <w:pPr>
        <w:pStyle w:val="ListParagraph"/>
        <w:numPr>
          <w:ilvl w:val="0"/>
          <w:numId w:val="55"/>
        </w:numPr>
        <w:tabs>
          <w:tab w:val="left" w:pos="0"/>
          <w:tab w:val="left" w:pos="10080"/>
          <w:tab w:val="left" w:pos="10800"/>
          <w:tab w:val="left" w:pos="11520"/>
          <w:tab w:val="left" w:pos="12240"/>
        </w:tabs>
        <w:spacing w:line="276" w:lineRule="auto"/>
        <w:ind w:left="714" w:hanging="357"/>
        <w:jc w:val="both"/>
        <w:rPr>
          <w:rFonts w:ascii="Trebuchet MS" w:hAnsi="Trebuchet MS"/>
          <w:sz w:val="22"/>
          <w:szCs w:val="22"/>
          <w:lang w:eastAsia="en-GB"/>
        </w:rPr>
      </w:pPr>
      <w:r w:rsidRPr="00E86861">
        <w:rPr>
          <w:rFonts w:ascii="Trebuchet MS" w:hAnsi="Trebuchet MS" w:cs="Arial"/>
          <w:sz w:val="22"/>
          <w:szCs w:val="22"/>
        </w:rPr>
        <w:t>Running away;</w:t>
      </w:r>
    </w:p>
    <w:p w14:paraId="77B483F9" w14:textId="77777777" w:rsidR="00E824C2" w:rsidRPr="00E86861" w:rsidRDefault="00E824C2" w:rsidP="00E824C2">
      <w:pPr>
        <w:pStyle w:val="ListParagraph"/>
        <w:numPr>
          <w:ilvl w:val="0"/>
          <w:numId w:val="55"/>
        </w:numPr>
        <w:tabs>
          <w:tab w:val="left" w:pos="0"/>
          <w:tab w:val="left" w:pos="10080"/>
          <w:tab w:val="left" w:pos="10800"/>
          <w:tab w:val="left" w:pos="11520"/>
          <w:tab w:val="left" w:pos="12240"/>
        </w:tabs>
        <w:spacing w:line="276" w:lineRule="auto"/>
        <w:ind w:left="714" w:hanging="357"/>
        <w:jc w:val="both"/>
        <w:rPr>
          <w:rFonts w:ascii="Trebuchet MS" w:hAnsi="Trebuchet MS"/>
          <w:sz w:val="22"/>
          <w:szCs w:val="22"/>
          <w:lang w:eastAsia="en-GB"/>
        </w:rPr>
      </w:pPr>
      <w:r w:rsidRPr="00E86861">
        <w:rPr>
          <w:rFonts w:ascii="Trebuchet MS" w:hAnsi="Trebuchet MS" w:cs="Arial"/>
          <w:sz w:val="22"/>
          <w:szCs w:val="22"/>
        </w:rPr>
        <w:t>Compulsive stealing;</w:t>
      </w:r>
    </w:p>
    <w:p w14:paraId="6337F059" w14:textId="77777777" w:rsidR="00E824C2" w:rsidRPr="00E86861" w:rsidRDefault="00E824C2" w:rsidP="00E824C2">
      <w:pPr>
        <w:pStyle w:val="ListParagraph"/>
        <w:numPr>
          <w:ilvl w:val="0"/>
          <w:numId w:val="55"/>
        </w:numPr>
        <w:tabs>
          <w:tab w:val="left" w:pos="0"/>
          <w:tab w:val="left" w:pos="10080"/>
          <w:tab w:val="left" w:pos="10800"/>
          <w:tab w:val="left" w:pos="11520"/>
          <w:tab w:val="left" w:pos="12240"/>
        </w:tabs>
        <w:spacing w:line="276" w:lineRule="auto"/>
        <w:ind w:left="714" w:hanging="357"/>
        <w:jc w:val="both"/>
        <w:rPr>
          <w:rFonts w:ascii="Trebuchet MS" w:hAnsi="Trebuchet MS"/>
          <w:sz w:val="22"/>
          <w:szCs w:val="22"/>
          <w:lang w:eastAsia="en-GB"/>
        </w:rPr>
      </w:pPr>
      <w:r w:rsidRPr="00E86861">
        <w:rPr>
          <w:rFonts w:ascii="Trebuchet MS" w:hAnsi="Trebuchet MS" w:cs="Arial"/>
          <w:sz w:val="22"/>
          <w:szCs w:val="22"/>
        </w:rPr>
        <w:t>Appetite disorders - anorexia nervosa, bulimia;</w:t>
      </w:r>
    </w:p>
    <w:p w14:paraId="740C8123" w14:textId="77777777" w:rsidR="00E824C2" w:rsidRPr="00E86861" w:rsidRDefault="00E824C2" w:rsidP="00E824C2">
      <w:pPr>
        <w:pStyle w:val="ListParagraph"/>
        <w:numPr>
          <w:ilvl w:val="0"/>
          <w:numId w:val="55"/>
        </w:numPr>
        <w:tabs>
          <w:tab w:val="left" w:pos="0"/>
          <w:tab w:val="left" w:pos="10080"/>
          <w:tab w:val="left" w:pos="10800"/>
          <w:tab w:val="left" w:pos="11520"/>
          <w:tab w:val="left" w:pos="12240"/>
        </w:tabs>
        <w:spacing w:line="276" w:lineRule="auto"/>
        <w:ind w:left="714" w:hanging="357"/>
        <w:jc w:val="both"/>
        <w:rPr>
          <w:rFonts w:ascii="Trebuchet MS" w:hAnsi="Trebuchet MS"/>
          <w:sz w:val="22"/>
          <w:szCs w:val="22"/>
          <w:lang w:eastAsia="en-GB"/>
        </w:rPr>
      </w:pPr>
      <w:r w:rsidRPr="00E86861">
        <w:rPr>
          <w:rFonts w:ascii="Trebuchet MS" w:hAnsi="Trebuchet MS" w:cs="Arial"/>
          <w:sz w:val="22"/>
          <w:szCs w:val="22"/>
        </w:rPr>
        <w:t>Soiling, smearing faeces, enuresis.</w:t>
      </w:r>
    </w:p>
    <w:p w14:paraId="1EC310C1" w14:textId="77777777" w:rsidR="00E824C2" w:rsidRPr="00E86861" w:rsidRDefault="00E824C2" w:rsidP="00E824C2">
      <w:pPr>
        <w:tabs>
          <w:tab w:val="left" w:pos="0"/>
          <w:tab w:val="left" w:pos="10080"/>
          <w:tab w:val="left" w:pos="10800"/>
          <w:tab w:val="left" w:pos="11520"/>
          <w:tab w:val="left" w:pos="12240"/>
        </w:tabs>
        <w:jc w:val="both"/>
        <w:rPr>
          <w:rFonts w:ascii="Trebuchet MS" w:hAnsi="Trebuchet MS" w:cs="Arial"/>
          <w:sz w:val="22"/>
          <w:szCs w:val="22"/>
        </w:rPr>
      </w:pPr>
    </w:p>
    <w:p w14:paraId="3C668B76" w14:textId="77777777" w:rsidR="00E824C2" w:rsidRPr="00E86861" w:rsidRDefault="00E824C2" w:rsidP="00E824C2">
      <w:pPr>
        <w:jc w:val="both"/>
        <w:rPr>
          <w:rFonts w:ascii="Trebuchet MS" w:hAnsi="Trebuchet MS" w:cs="Arial"/>
          <w:sz w:val="22"/>
          <w:szCs w:val="22"/>
        </w:rPr>
      </w:pPr>
      <w:r w:rsidRPr="00E86861">
        <w:rPr>
          <w:rFonts w:ascii="Trebuchet MS" w:hAnsi="Trebuchet MS" w:cs="Arial"/>
          <w:sz w:val="22"/>
          <w:szCs w:val="22"/>
        </w:rPr>
        <w:t>N.B. Some situations where children stop communicating suddenly can indicate maltreatment.  This is known as “traumatic mutism”.</w:t>
      </w:r>
    </w:p>
    <w:p w14:paraId="4501156B" w14:textId="77777777" w:rsidR="00E824C2" w:rsidRDefault="00E824C2" w:rsidP="00E824C2">
      <w:pPr>
        <w:autoSpaceDE w:val="0"/>
        <w:autoSpaceDN w:val="0"/>
        <w:adjustRightInd w:val="0"/>
        <w:rPr>
          <w:rFonts w:ascii="Trebuchet MS" w:eastAsia="Calibri" w:hAnsi="Trebuchet MS" w:cs="Arial"/>
          <w:color w:val="000000"/>
          <w:sz w:val="22"/>
          <w:szCs w:val="22"/>
        </w:rPr>
      </w:pPr>
    </w:p>
    <w:p w14:paraId="559F84C2" w14:textId="77777777" w:rsidR="00E824C2" w:rsidRPr="00FB37C0" w:rsidRDefault="00E824C2" w:rsidP="00E824C2">
      <w:pPr>
        <w:autoSpaceDE w:val="0"/>
        <w:autoSpaceDN w:val="0"/>
        <w:adjustRightInd w:val="0"/>
        <w:rPr>
          <w:rStyle w:val="SubtitleChar"/>
          <w:rFonts w:ascii="Trebuchet MS" w:eastAsia="Calibri" w:hAnsi="Trebuchet MS"/>
          <w:b/>
          <w:color w:val="0070C0"/>
          <w:sz w:val="22"/>
          <w:szCs w:val="22"/>
        </w:rPr>
      </w:pPr>
    </w:p>
    <w:p w14:paraId="63B4ECFA" w14:textId="62479936" w:rsidR="00E824C2" w:rsidRDefault="00E47308" w:rsidP="00E824C2">
      <w:pPr>
        <w:autoSpaceDE w:val="0"/>
        <w:autoSpaceDN w:val="0"/>
        <w:adjustRightInd w:val="0"/>
        <w:rPr>
          <w:rStyle w:val="SubtitleChar"/>
          <w:rFonts w:ascii="Trebuchet MS" w:eastAsia="Calibri" w:hAnsi="Trebuchet MS"/>
          <w:b/>
          <w:color w:val="0070C0"/>
        </w:rPr>
      </w:pPr>
      <w:bookmarkStart w:id="2190" w:name="_Toc112680451"/>
      <w:r>
        <w:rPr>
          <w:rStyle w:val="SubtitleChar"/>
          <w:rFonts w:ascii="Trebuchet MS" w:eastAsia="Calibri" w:hAnsi="Trebuchet MS"/>
          <w:b/>
          <w:color w:val="0070C0"/>
        </w:rPr>
        <w:t>Parental R</w:t>
      </w:r>
      <w:r w:rsidR="00E824C2">
        <w:rPr>
          <w:rStyle w:val="SubtitleChar"/>
          <w:rFonts w:ascii="Trebuchet MS" w:eastAsia="Calibri" w:hAnsi="Trebuchet MS"/>
          <w:b/>
          <w:color w:val="0070C0"/>
        </w:rPr>
        <w:t>esponse</w:t>
      </w:r>
      <w:bookmarkEnd w:id="2190"/>
    </w:p>
    <w:p w14:paraId="2EF41F3E" w14:textId="77777777" w:rsidR="00E824C2" w:rsidRPr="00FB37C0" w:rsidRDefault="00E824C2" w:rsidP="00E824C2">
      <w:pPr>
        <w:autoSpaceDE w:val="0"/>
        <w:autoSpaceDN w:val="0"/>
        <w:adjustRightInd w:val="0"/>
        <w:rPr>
          <w:rStyle w:val="SubtitleChar"/>
          <w:rFonts w:ascii="Trebuchet MS" w:eastAsia="Calibri" w:hAnsi="Trebuchet MS"/>
          <w:b/>
          <w:color w:val="0070C0"/>
          <w:sz w:val="22"/>
          <w:szCs w:val="22"/>
        </w:rPr>
      </w:pPr>
    </w:p>
    <w:p w14:paraId="665F60FE" w14:textId="77777777" w:rsidR="00E824C2" w:rsidRPr="00E86861" w:rsidRDefault="00E824C2" w:rsidP="00E824C2">
      <w:pPr>
        <w:tabs>
          <w:tab w:val="left" w:pos="0"/>
          <w:tab w:val="left" w:pos="10080"/>
          <w:tab w:val="left" w:pos="10800"/>
          <w:tab w:val="left" w:pos="11520"/>
          <w:tab w:val="left" w:pos="12240"/>
        </w:tabs>
        <w:spacing w:line="276" w:lineRule="auto"/>
        <w:jc w:val="both"/>
        <w:rPr>
          <w:rFonts w:ascii="Trebuchet MS" w:hAnsi="Trebuchet MS"/>
          <w:sz w:val="22"/>
          <w:szCs w:val="22"/>
          <w:lang w:eastAsia="en-GB"/>
        </w:rPr>
      </w:pPr>
      <w:r w:rsidRPr="00E86861">
        <w:rPr>
          <w:rFonts w:ascii="Trebuchet MS" w:hAnsi="Trebuchet MS"/>
          <w:sz w:val="22"/>
          <w:szCs w:val="22"/>
          <w:lang w:eastAsia="en-GB"/>
        </w:rPr>
        <w:t>Research and experience indicate that the following responses from parents may suggest a cause for concern across all five categories:</w:t>
      </w:r>
    </w:p>
    <w:p w14:paraId="7418D772" w14:textId="77777777" w:rsidR="00E824C2" w:rsidRPr="00E86861" w:rsidRDefault="00E824C2" w:rsidP="00E824C2">
      <w:pPr>
        <w:tabs>
          <w:tab w:val="left" w:pos="0"/>
          <w:tab w:val="left" w:pos="10080"/>
          <w:tab w:val="left" w:pos="10800"/>
          <w:tab w:val="left" w:pos="11520"/>
          <w:tab w:val="left" w:pos="12240"/>
        </w:tabs>
        <w:spacing w:line="276" w:lineRule="auto"/>
        <w:jc w:val="both"/>
        <w:rPr>
          <w:rFonts w:ascii="Trebuchet MS" w:hAnsi="Trebuchet MS"/>
          <w:sz w:val="22"/>
          <w:szCs w:val="22"/>
          <w:lang w:eastAsia="en-GB"/>
        </w:rPr>
      </w:pPr>
    </w:p>
    <w:p w14:paraId="780E352F" w14:textId="77777777" w:rsidR="00E824C2" w:rsidRPr="00E86861" w:rsidRDefault="00E824C2" w:rsidP="00E824C2">
      <w:pPr>
        <w:pStyle w:val="ListParagraph"/>
        <w:numPr>
          <w:ilvl w:val="0"/>
          <w:numId w:val="56"/>
        </w:numPr>
        <w:tabs>
          <w:tab w:val="left" w:pos="0"/>
          <w:tab w:val="left" w:pos="10080"/>
          <w:tab w:val="left" w:pos="10800"/>
          <w:tab w:val="left" w:pos="11520"/>
          <w:tab w:val="left" w:pos="12240"/>
        </w:tabs>
        <w:spacing w:line="276" w:lineRule="auto"/>
        <w:jc w:val="both"/>
        <w:rPr>
          <w:rFonts w:ascii="Trebuchet MS" w:hAnsi="Trebuchet MS"/>
          <w:sz w:val="22"/>
          <w:szCs w:val="22"/>
          <w:lang w:eastAsia="en-GB"/>
        </w:rPr>
      </w:pPr>
      <w:r w:rsidRPr="00E86861">
        <w:rPr>
          <w:rFonts w:ascii="Trebuchet MS" w:hAnsi="Trebuchet MS"/>
          <w:sz w:val="22"/>
          <w:szCs w:val="22"/>
          <w:lang w:eastAsia="en-GB"/>
        </w:rPr>
        <w:t>Delay in seeking medical treatment that is obviously needed;</w:t>
      </w:r>
    </w:p>
    <w:p w14:paraId="541B472E" w14:textId="77777777" w:rsidR="00E824C2" w:rsidRPr="00E86861" w:rsidRDefault="00E824C2" w:rsidP="00E824C2">
      <w:pPr>
        <w:pStyle w:val="ListParagraph"/>
        <w:numPr>
          <w:ilvl w:val="0"/>
          <w:numId w:val="56"/>
        </w:numPr>
        <w:tabs>
          <w:tab w:val="left" w:pos="0"/>
          <w:tab w:val="left" w:pos="10080"/>
          <w:tab w:val="left" w:pos="10800"/>
          <w:tab w:val="left" w:pos="11520"/>
          <w:tab w:val="left" w:pos="12240"/>
        </w:tabs>
        <w:spacing w:line="276" w:lineRule="auto"/>
        <w:jc w:val="both"/>
        <w:rPr>
          <w:rFonts w:ascii="Trebuchet MS" w:hAnsi="Trebuchet MS"/>
          <w:sz w:val="22"/>
          <w:szCs w:val="22"/>
          <w:lang w:eastAsia="en-GB"/>
        </w:rPr>
      </w:pPr>
      <w:r w:rsidRPr="00E86861">
        <w:rPr>
          <w:rFonts w:ascii="Trebuchet MS" w:hAnsi="Trebuchet MS"/>
          <w:sz w:val="22"/>
          <w:szCs w:val="22"/>
          <w:lang w:eastAsia="en-GB"/>
        </w:rPr>
        <w:t>Unawareness or denial of any injury, pain or loss of function (for example, a fractured limb);</w:t>
      </w:r>
    </w:p>
    <w:p w14:paraId="35869A56" w14:textId="77777777" w:rsidR="00E824C2" w:rsidRPr="00E86861" w:rsidRDefault="00E824C2" w:rsidP="00E824C2">
      <w:pPr>
        <w:pStyle w:val="ListParagraph"/>
        <w:numPr>
          <w:ilvl w:val="0"/>
          <w:numId w:val="56"/>
        </w:numPr>
        <w:tabs>
          <w:tab w:val="left" w:pos="0"/>
          <w:tab w:val="left" w:pos="10080"/>
          <w:tab w:val="left" w:pos="10800"/>
          <w:tab w:val="left" w:pos="11520"/>
          <w:tab w:val="left" w:pos="12240"/>
        </w:tabs>
        <w:spacing w:line="276" w:lineRule="auto"/>
        <w:jc w:val="both"/>
        <w:rPr>
          <w:rFonts w:ascii="Trebuchet MS" w:hAnsi="Trebuchet MS"/>
          <w:sz w:val="22"/>
          <w:szCs w:val="22"/>
          <w:lang w:eastAsia="en-GB"/>
        </w:rPr>
      </w:pPr>
      <w:r w:rsidRPr="00E86861">
        <w:rPr>
          <w:rFonts w:ascii="Trebuchet MS" w:hAnsi="Trebuchet MS"/>
          <w:sz w:val="22"/>
          <w:szCs w:val="22"/>
          <w:lang w:eastAsia="en-GB"/>
        </w:rPr>
        <w:t>Incompatible explanations offered or several different explanations</w:t>
      </w:r>
      <w:r>
        <w:rPr>
          <w:rFonts w:ascii="Trebuchet MS" w:hAnsi="Trebuchet MS"/>
          <w:sz w:val="22"/>
          <w:szCs w:val="22"/>
          <w:lang w:eastAsia="en-GB"/>
        </w:rPr>
        <w:t>,</w:t>
      </w:r>
      <w:r w:rsidRPr="00E86861">
        <w:rPr>
          <w:rFonts w:ascii="Trebuchet MS" w:hAnsi="Trebuchet MS"/>
          <w:sz w:val="22"/>
          <w:szCs w:val="22"/>
          <w:lang w:eastAsia="en-GB"/>
        </w:rPr>
        <w:t xml:space="preserve"> or comments that the child has acted in a way that is inappropriate to her/his age and development;</w:t>
      </w:r>
    </w:p>
    <w:p w14:paraId="07DB9AEE" w14:textId="77777777" w:rsidR="00E824C2" w:rsidRPr="00E86861" w:rsidRDefault="00E824C2" w:rsidP="00E824C2">
      <w:pPr>
        <w:pStyle w:val="ListParagraph"/>
        <w:numPr>
          <w:ilvl w:val="0"/>
          <w:numId w:val="56"/>
        </w:numPr>
        <w:tabs>
          <w:tab w:val="left" w:pos="0"/>
          <w:tab w:val="left" w:pos="10080"/>
          <w:tab w:val="left" w:pos="10800"/>
          <w:tab w:val="left" w:pos="11520"/>
          <w:tab w:val="left" w:pos="12240"/>
        </w:tabs>
        <w:spacing w:line="276" w:lineRule="auto"/>
        <w:jc w:val="both"/>
        <w:rPr>
          <w:rFonts w:ascii="Trebuchet MS" w:hAnsi="Trebuchet MS"/>
          <w:sz w:val="22"/>
          <w:szCs w:val="22"/>
          <w:lang w:eastAsia="en-GB"/>
        </w:rPr>
      </w:pPr>
      <w:r w:rsidRPr="00E86861">
        <w:rPr>
          <w:rFonts w:ascii="Trebuchet MS" w:hAnsi="Trebuchet MS"/>
          <w:sz w:val="22"/>
          <w:szCs w:val="22"/>
          <w:lang w:eastAsia="en-GB"/>
        </w:rPr>
        <w:t>Reluctance to give information or failure to mention other known relevant injuries;</w:t>
      </w:r>
    </w:p>
    <w:p w14:paraId="0ED34D18" w14:textId="77777777" w:rsidR="00E824C2" w:rsidRPr="00E86861" w:rsidRDefault="00E824C2" w:rsidP="00E824C2">
      <w:pPr>
        <w:pStyle w:val="ListParagraph"/>
        <w:numPr>
          <w:ilvl w:val="0"/>
          <w:numId w:val="56"/>
        </w:numPr>
        <w:tabs>
          <w:tab w:val="left" w:pos="0"/>
          <w:tab w:val="left" w:pos="10080"/>
          <w:tab w:val="left" w:pos="10800"/>
          <w:tab w:val="left" w:pos="11520"/>
          <w:tab w:val="left" w:pos="12240"/>
        </w:tabs>
        <w:spacing w:line="276" w:lineRule="auto"/>
        <w:jc w:val="both"/>
        <w:rPr>
          <w:rFonts w:ascii="Trebuchet MS" w:hAnsi="Trebuchet MS"/>
          <w:sz w:val="22"/>
          <w:szCs w:val="22"/>
          <w:lang w:eastAsia="en-GB"/>
        </w:rPr>
      </w:pPr>
      <w:r w:rsidRPr="00E86861">
        <w:rPr>
          <w:rFonts w:ascii="Trebuchet MS" w:hAnsi="Trebuchet MS"/>
          <w:sz w:val="22"/>
          <w:szCs w:val="22"/>
          <w:lang w:eastAsia="en-GB"/>
        </w:rPr>
        <w:t>Frequent presentation of minor injuries;</w:t>
      </w:r>
    </w:p>
    <w:p w14:paraId="5B4140C6" w14:textId="77777777" w:rsidR="00E824C2" w:rsidRPr="00E86861" w:rsidRDefault="00E824C2" w:rsidP="00E824C2">
      <w:pPr>
        <w:pStyle w:val="ListParagraph"/>
        <w:numPr>
          <w:ilvl w:val="0"/>
          <w:numId w:val="56"/>
        </w:numPr>
        <w:tabs>
          <w:tab w:val="left" w:pos="0"/>
          <w:tab w:val="left" w:pos="10080"/>
          <w:tab w:val="left" w:pos="10800"/>
          <w:tab w:val="left" w:pos="11520"/>
          <w:tab w:val="left" w:pos="12240"/>
        </w:tabs>
        <w:spacing w:line="276" w:lineRule="auto"/>
        <w:jc w:val="both"/>
        <w:rPr>
          <w:rFonts w:ascii="Trebuchet MS" w:hAnsi="Trebuchet MS"/>
          <w:sz w:val="22"/>
          <w:szCs w:val="22"/>
          <w:lang w:eastAsia="en-GB"/>
        </w:rPr>
      </w:pPr>
      <w:r w:rsidRPr="00E86861">
        <w:rPr>
          <w:rFonts w:ascii="Trebuchet MS" w:hAnsi="Trebuchet MS"/>
          <w:sz w:val="22"/>
          <w:szCs w:val="22"/>
          <w:lang w:eastAsia="en-GB"/>
        </w:rPr>
        <w:t>A persistently negative attitude towards the child;</w:t>
      </w:r>
    </w:p>
    <w:p w14:paraId="715EC877" w14:textId="77777777" w:rsidR="00E824C2" w:rsidRPr="00E86861" w:rsidRDefault="00E824C2" w:rsidP="00E824C2">
      <w:pPr>
        <w:pStyle w:val="ListParagraph"/>
        <w:numPr>
          <w:ilvl w:val="0"/>
          <w:numId w:val="56"/>
        </w:numPr>
        <w:tabs>
          <w:tab w:val="left" w:pos="0"/>
          <w:tab w:val="left" w:pos="10080"/>
          <w:tab w:val="left" w:pos="10800"/>
          <w:tab w:val="left" w:pos="11520"/>
          <w:tab w:val="left" w:pos="12240"/>
        </w:tabs>
        <w:spacing w:line="276" w:lineRule="auto"/>
        <w:jc w:val="both"/>
        <w:rPr>
          <w:rFonts w:ascii="Trebuchet MS" w:hAnsi="Trebuchet MS"/>
          <w:sz w:val="22"/>
          <w:szCs w:val="22"/>
          <w:lang w:eastAsia="en-GB"/>
        </w:rPr>
      </w:pPr>
      <w:r w:rsidRPr="00E86861">
        <w:rPr>
          <w:rFonts w:ascii="Trebuchet MS" w:hAnsi="Trebuchet MS"/>
          <w:sz w:val="22"/>
          <w:szCs w:val="22"/>
          <w:lang w:eastAsia="en-GB"/>
        </w:rPr>
        <w:t>Unrealistic expectations or constant complaints about the child;</w:t>
      </w:r>
    </w:p>
    <w:p w14:paraId="5C3D6395" w14:textId="77777777" w:rsidR="00E824C2" w:rsidRPr="00E86861" w:rsidRDefault="00E824C2" w:rsidP="00E824C2">
      <w:pPr>
        <w:pStyle w:val="ListParagraph"/>
        <w:numPr>
          <w:ilvl w:val="0"/>
          <w:numId w:val="56"/>
        </w:numPr>
        <w:tabs>
          <w:tab w:val="left" w:pos="0"/>
          <w:tab w:val="left" w:pos="10080"/>
          <w:tab w:val="left" w:pos="10800"/>
          <w:tab w:val="left" w:pos="11520"/>
          <w:tab w:val="left" w:pos="12240"/>
        </w:tabs>
        <w:spacing w:line="276" w:lineRule="auto"/>
        <w:jc w:val="both"/>
        <w:rPr>
          <w:rFonts w:ascii="Trebuchet MS" w:hAnsi="Trebuchet MS"/>
          <w:sz w:val="22"/>
          <w:szCs w:val="22"/>
          <w:lang w:eastAsia="en-GB"/>
        </w:rPr>
      </w:pPr>
      <w:r w:rsidRPr="00E86861">
        <w:rPr>
          <w:rFonts w:ascii="Trebuchet MS" w:hAnsi="Trebuchet MS"/>
          <w:sz w:val="22"/>
          <w:szCs w:val="22"/>
          <w:lang w:eastAsia="en-GB"/>
        </w:rPr>
        <w:t>Alcohol misuse or other drug/substance misuse;</w:t>
      </w:r>
    </w:p>
    <w:p w14:paraId="3A2229C4" w14:textId="77777777" w:rsidR="00E824C2" w:rsidRPr="00E86861" w:rsidRDefault="00E824C2" w:rsidP="00E824C2">
      <w:pPr>
        <w:pStyle w:val="ListParagraph"/>
        <w:numPr>
          <w:ilvl w:val="0"/>
          <w:numId w:val="56"/>
        </w:numPr>
        <w:tabs>
          <w:tab w:val="left" w:pos="0"/>
          <w:tab w:val="left" w:pos="10080"/>
          <w:tab w:val="left" w:pos="10800"/>
          <w:tab w:val="left" w:pos="11520"/>
          <w:tab w:val="left" w:pos="12240"/>
        </w:tabs>
        <w:spacing w:line="276" w:lineRule="auto"/>
        <w:jc w:val="both"/>
        <w:rPr>
          <w:rFonts w:ascii="Trebuchet MS" w:hAnsi="Trebuchet MS"/>
          <w:sz w:val="22"/>
          <w:szCs w:val="22"/>
          <w:lang w:eastAsia="en-GB"/>
        </w:rPr>
      </w:pPr>
      <w:r w:rsidRPr="00E86861">
        <w:rPr>
          <w:rFonts w:ascii="Trebuchet MS" w:hAnsi="Trebuchet MS"/>
          <w:sz w:val="22"/>
          <w:szCs w:val="22"/>
          <w:lang w:eastAsia="en-GB"/>
        </w:rPr>
        <w:t xml:space="preserve">Parents request removal of the child from home; </w:t>
      </w:r>
    </w:p>
    <w:p w14:paraId="4BA9077D" w14:textId="77777777" w:rsidR="00E824C2" w:rsidRPr="00E86861" w:rsidRDefault="00E824C2" w:rsidP="00E824C2">
      <w:pPr>
        <w:pStyle w:val="ListParagraph"/>
        <w:numPr>
          <w:ilvl w:val="0"/>
          <w:numId w:val="56"/>
        </w:numPr>
        <w:tabs>
          <w:tab w:val="left" w:pos="0"/>
          <w:tab w:val="left" w:pos="10080"/>
          <w:tab w:val="left" w:pos="10800"/>
          <w:tab w:val="left" w:pos="11520"/>
          <w:tab w:val="left" w:pos="12240"/>
        </w:tabs>
        <w:spacing w:line="276" w:lineRule="auto"/>
        <w:jc w:val="both"/>
        <w:rPr>
          <w:rFonts w:ascii="Trebuchet MS" w:hAnsi="Trebuchet MS"/>
          <w:sz w:val="22"/>
          <w:szCs w:val="22"/>
          <w:lang w:eastAsia="en-GB"/>
        </w:rPr>
      </w:pPr>
      <w:r w:rsidRPr="00E86861">
        <w:rPr>
          <w:rFonts w:ascii="Trebuchet MS" w:hAnsi="Trebuchet MS"/>
          <w:sz w:val="22"/>
          <w:szCs w:val="22"/>
          <w:lang w:eastAsia="en-GB"/>
        </w:rPr>
        <w:lastRenderedPageBreak/>
        <w:t>Violence between adults in the household;</w:t>
      </w:r>
    </w:p>
    <w:p w14:paraId="2E912499" w14:textId="77777777" w:rsidR="00E824C2" w:rsidRPr="00E86861" w:rsidRDefault="00E824C2" w:rsidP="00E824C2">
      <w:pPr>
        <w:pStyle w:val="ListParagraph"/>
        <w:numPr>
          <w:ilvl w:val="0"/>
          <w:numId w:val="56"/>
        </w:numPr>
        <w:tabs>
          <w:tab w:val="left" w:pos="0"/>
          <w:tab w:val="left" w:pos="10080"/>
          <w:tab w:val="left" w:pos="10800"/>
          <w:tab w:val="left" w:pos="11520"/>
          <w:tab w:val="left" w:pos="12240"/>
        </w:tabs>
        <w:spacing w:line="276" w:lineRule="auto"/>
        <w:jc w:val="both"/>
        <w:rPr>
          <w:rFonts w:ascii="Trebuchet MS" w:hAnsi="Trebuchet MS"/>
          <w:sz w:val="22"/>
          <w:szCs w:val="22"/>
          <w:lang w:eastAsia="en-GB"/>
        </w:rPr>
      </w:pPr>
      <w:r w:rsidRPr="00E86861">
        <w:rPr>
          <w:rFonts w:ascii="Trebuchet MS" w:hAnsi="Trebuchet MS"/>
          <w:sz w:val="22"/>
          <w:szCs w:val="22"/>
          <w:lang w:eastAsia="en-GB"/>
        </w:rPr>
        <w:t>Evidence of coercion and control.</w:t>
      </w:r>
    </w:p>
    <w:p w14:paraId="1135C16D" w14:textId="77777777" w:rsidR="00E824C2" w:rsidRPr="00FB37C0" w:rsidRDefault="00E824C2" w:rsidP="00E824C2">
      <w:pPr>
        <w:autoSpaceDE w:val="0"/>
        <w:autoSpaceDN w:val="0"/>
        <w:adjustRightInd w:val="0"/>
        <w:rPr>
          <w:rStyle w:val="SubtitleChar"/>
          <w:rFonts w:ascii="Trebuchet MS" w:eastAsia="Calibri" w:hAnsi="Trebuchet MS"/>
          <w:b/>
          <w:sz w:val="22"/>
          <w:szCs w:val="22"/>
        </w:rPr>
      </w:pPr>
    </w:p>
    <w:p w14:paraId="564A1CC8" w14:textId="77777777" w:rsidR="00E824C2" w:rsidRPr="00FB37C0" w:rsidRDefault="00E824C2" w:rsidP="00E824C2">
      <w:pPr>
        <w:autoSpaceDE w:val="0"/>
        <w:autoSpaceDN w:val="0"/>
        <w:adjustRightInd w:val="0"/>
        <w:rPr>
          <w:rStyle w:val="SubtitleChar"/>
          <w:rFonts w:ascii="Trebuchet MS" w:eastAsia="Calibri" w:hAnsi="Trebuchet MS"/>
          <w:b/>
          <w:color w:val="0070C0"/>
          <w:sz w:val="22"/>
          <w:szCs w:val="22"/>
        </w:rPr>
      </w:pPr>
    </w:p>
    <w:p w14:paraId="743F089C" w14:textId="77777777" w:rsidR="00E824C2" w:rsidRPr="00531060" w:rsidRDefault="00E824C2" w:rsidP="00E824C2">
      <w:pPr>
        <w:autoSpaceDE w:val="0"/>
        <w:autoSpaceDN w:val="0"/>
        <w:adjustRightInd w:val="0"/>
        <w:rPr>
          <w:rStyle w:val="SubtitleChar"/>
          <w:rFonts w:ascii="Trebuchet MS" w:eastAsia="Calibri" w:hAnsi="Trebuchet MS"/>
          <w:b/>
          <w:color w:val="0070C0"/>
        </w:rPr>
      </w:pPr>
      <w:bookmarkStart w:id="2191" w:name="_Toc112680452"/>
      <w:r>
        <w:rPr>
          <w:rStyle w:val="SubtitleChar"/>
          <w:rFonts w:ascii="Trebuchet MS" w:eastAsia="Calibri" w:hAnsi="Trebuchet MS"/>
          <w:b/>
          <w:color w:val="0070C0"/>
        </w:rPr>
        <w:t>Disabled Children</w:t>
      </w:r>
      <w:bookmarkEnd w:id="2191"/>
    </w:p>
    <w:p w14:paraId="313A2E5A" w14:textId="77777777" w:rsidR="00E824C2" w:rsidRPr="00D05EF7" w:rsidRDefault="00E824C2" w:rsidP="00E824C2">
      <w:pPr>
        <w:tabs>
          <w:tab w:val="left" w:pos="0"/>
          <w:tab w:val="left" w:pos="10080"/>
          <w:tab w:val="left" w:pos="10800"/>
          <w:tab w:val="left" w:pos="11520"/>
          <w:tab w:val="left" w:pos="12240"/>
        </w:tabs>
        <w:jc w:val="both"/>
        <w:rPr>
          <w:rFonts w:ascii="Trebuchet MS" w:hAnsi="Trebuchet MS" w:cs="Arial"/>
          <w:color w:val="FF0000"/>
          <w:sz w:val="22"/>
          <w:szCs w:val="22"/>
          <w:lang w:eastAsia="en-GB"/>
        </w:rPr>
      </w:pPr>
    </w:p>
    <w:p w14:paraId="2010F8E8" w14:textId="6FCDA4A6" w:rsidR="00E824C2" w:rsidRPr="00E86861" w:rsidRDefault="00E824C2" w:rsidP="00E824C2">
      <w:pPr>
        <w:tabs>
          <w:tab w:val="left" w:pos="0"/>
          <w:tab w:val="left" w:pos="10080"/>
          <w:tab w:val="left" w:pos="10800"/>
          <w:tab w:val="left" w:pos="11520"/>
          <w:tab w:val="left" w:pos="12240"/>
        </w:tabs>
        <w:spacing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 xml:space="preserve">When working with children with disabilities, practitioners need to be aware </w:t>
      </w:r>
      <w:r w:rsidR="007A766D">
        <w:rPr>
          <w:rFonts w:ascii="Trebuchet MS" w:hAnsi="Trebuchet MS" w:cs="Arial"/>
          <w:sz w:val="22"/>
          <w:szCs w:val="22"/>
          <w:lang w:eastAsia="en-GB"/>
        </w:rPr>
        <w:t>that</w:t>
      </w:r>
      <w:r w:rsidRPr="00E86861">
        <w:rPr>
          <w:rFonts w:ascii="Trebuchet MS" w:hAnsi="Trebuchet MS" w:cs="Arial"/>
          <w:sz w:val="22"/>
          <w:szCs w:val="22"/>
          <w:lang w:eastAsia="en-GB"/>
        </w:rPr>
        <w:t xml:space="preserve"> additional </w:t>
      </w:r>
      <w:r w:rsidRPr="00E86861">
        <w:rPr>
          <w:rFonts w:ascii="Trebuchet MS" w:hAnsi="Trebuchet MS" w:cs="Arial"/>
          <w:bCs/>
          <w:sz w:val="22"/>
          <w:szCs w:val="22"/>
          <w:lang w:eastAsia="en-GB"/>
        </w:rPr>
        <w:t>possible indicators of</w:t>
      </w:r>
      <w:r w:rsidRPr="00E86861">
        <w:rPr>
          <w:rFonts w:ascii="Trebuchet MS" w:hAnsi="Trebuchet MS" w:cs="Arial"/>
          <w:sz w:val="22"/>
          <w:szCs w:val="22"/>
          <w:lang w:eastAsia="en-GB"/>
        </w:rPr>
        <w:t xml:space="preserve"> </w:t>
      </w:r>
      <w:r w:rsidRPr="00E86861">
        <w:rPr>
          <w:rFonts w:ascii="Trebuchet MS" w:hAnsi="Trebuchet MS" w:cs="Arial"/>
          <w:bCs/>
          <w:sz w:val="22"/>
          <w:szCs w:val="22"/>
          <w:lang w:eastAsia="en-GB"/>
        </w:rPr>
        <w:t xml:space="preserve">abuse </w:t>
      </w:r>
      <w:r w:rsidRPr="00E86861">
        <w:rPr>
          <w:rFonts w:ascii="Trebuchet MS" w:hAnsi="Trebuchet MS" w:cs="Arial"/>
          <w:sz w:val="22"/>
          <w:szCs w:val="22"/>
          <w:lang w:eastAsia="en-GB"/>
        </w:rPr>
        <w:t>and/or neglect</w:t>
      </w:r>
      <w:r>
        <w:rPr>
          <w:rFonts w:ascii="Trebuchet MS" w:hAnsi="Trebuchet MS" w:cs="Arial"/>
          <w:sz w:val="22"/>
          <w:szCs w:val="22"/>
          <w:lang w:eastAsia="en-GB"/>
        </w:rPr>
        <w:t xml:space="preserve"> may also include</w:t>
      </w:r>
      <w:r w:rsidRPr="00E86861">
        <w:rPr>
          <w:rFonts w:ascii="Trebuchet MS" w:hAnsi="Trebuchet MS" w:cs="Arial"/>
          <w:sz w:val="22"/>
          <w:szCs w:val="22"/>
          <w:lang w:eastAsia="en-GB"/>
        </w:rPr>
        <w:t>:</w:t>
      </w:r>
    </w:p>
    <w:p w14:paraId="46299753" w14:textId="77777777" w:rsidR="00E824C2" w:rsidRPr="00E86861" w:rsidRDefault="00E824C2" w:rsidP="00E824C2">
      <w:pPr>
        <w:tabs>
          <w:tab w:val="left" w:pos="0"/>
          <w:tab w:val="left" w:pos="10080"/>
          <w:tab w:val="left" w:pos="10800"/>
          <w:tab w:val="left" w:pos="11520"/>
          <w:tab w:val="left" w:pos="12240"/>
        </w:tabs>
        <w:spacing w:line="276" w:lineRule="auto"/>
        <w:jc w:val="both"/>
        <w:rPr>
          <w:rFonts w:ascii="Trebuchet MS" w:hAnsi="Trebuchet MS" w:cs="Arial"/>
          <w:sz w:val="22"/>
          <w:szCs w:val="22"/>
          <w:lang w:eastAsia="en-GB"/>
        </w:rPr>
      </w:pPr>
    </w:p>
    <w:p w14:paraId="449F2A16" w14:textId="77777777" w:rsidR="00E824C2" w:rsidRPr="00E86861" w:rsidRDefault="00E824C2" w:rsidP="00E824C2">
      <w:pPr>
        <w:numPr>
          <w:ilvl w:val="0"/>
          <w:numId w:val="57"/>
        </w:numPr>
        <w:autoSpaceDE w:val="0"/>
        <w:autoSpaceDN w:val="0"/>
        <w:adjustRightInd w:val="0"/>
        <w:spacing w:line="276" w:lineRule="auto"/>
        <w:jc w:val="both"/>
        <w:rPr>
          <w:rFonts w:ascii="Trebuchet MS" w:hAnsi="Trebuchet MS" w:cs="Arial"/>
          <w:sz w:val="22"/>
          <w:szCs w:val="22"/>
          <w:lang w:eastAsia="en-GB"/>
        </w:rPr>
      </w:pPr>
      <w:r w:rsidRPr="00E86861">
        <w:rPr>
          <w:rFonts w:ascii="Trebuchet MS" w:hAnsi="Trebuchet MS" w:cs="MyriadMM.412.601"/>
          <w:sz w:val="22"/>
          <w:szCs w:val="22"/>
          <w:lang w:eastAsia="en-GB"/>
        </w:rPr>
        <w:t>A bruise in a site that may not be of concern on an ambulant child, such as the shin, may be of concern on a non-mobile child;</w:t>
      </w:r>
    </w:p>
    <w:p w14:paraId="291E6D27" w14:textId="77777777" w:rsidR="00E824C2" w:rsidRPr="00E86861" w:rsidRDefault="00E824C2" w:rsidP="00E824C2">
      <w:pPr>
        <w:numPr>
          <w:ilvl w:val="0"/>
          <w:numId w:val="57"/>
        </w:numPr>
        <w:autoSpaceDE w:val="0"/>
        <w:autoSpaceDN w:val="0"/>
        <w:adjustRightInd w:val="0"/>
        <w:spacing w:line="276" w:lineRule="auto"/>
        <w:jc w:val="both"/>
        <w:rPr>
          <w:rFonts w:ascii="Trebuchet MS" w:hAnsi="Trebuchet MS" w:cs="MyriadMM.412.601"/>
          <w:sz w:val="22"/>
          <w:szCs w:val="22"/>
          <w:lang w:eastAsia="en-GB"/>
        </w:rPr>
      </w:pPr>
      <w:r w:rsidRPr="00E86861">
        <w:rPr>
          <w:rFonts w:ascii="Trebuchet MS" w:hAnsi="Trebuchet MS" w:cs="MyriadMM.412.601"/>
          <w:sz w:val="22"/>
          <w:szCs w:val="22"/>
          <w:lang w:eastAsia="en-GB"/>
        </w:rPr>
        <w:t>Not getting enough help with feeding, leading to malnourishment;</w:t>
      </w:r>
    </w:p>
    <w:p w14:paraId="0F4E3EDF" w14:textId="77777777" w:rsidR="00E824C2" w:rsidRPr="00E86861" w:rsidRDefault="00E824C2" w:rsidP="00E824C2">
      <w:pPr>
        <w:numPr>
          <w:ilvl w:val="0"/>
          <w:numId w:val="57"/>
        </w:numPr>
        <w:autoSpaceDE w:val="0"/>
        <w:autoSpaceDN w:val="0"/>
        <w:adjustRightInd w:val="0"/>
        <w:spacing w:line="276" w:lineRule="auto"/>
        <w:jc w:val="both"/>
        <w:rPr>
          <w:rFonts w:ascii="Trebuchet MS" w:hAnsi="Trebuchet MS" w:cs="MyriadMM.412.601"/>
          <w:sz w:val="22"/>
          <w:szCs w:val="22"/>
          <w:lang w:eastAsia="en-GB"/>
        </w:rPr>
      </w:pPr>
      <w:r w:rsidRPr="00E86861">
        <w:rPr>
          <w:rFonts w:ascii="Trebuchet MS" w:hAnsi="Trebuchet MS" w:cs="MyriadMM.412.601"/>
          <w:sz w:val="22"/>
          <w:szCs w:val="22"/>
          <w:lang w:eastAsia="en-GB"/>
        </w:rPr>
        <w:t>Poor toileting arrangements;</w:t>
      </w:r>
    </w:p>
    <w:p w14:paraId="47CEB259" w14:textId="77777777" w:rsidR="00E824C2" w:rsidRPr="00E86861" w:rsidRDefault="00E824C2" w:rsidP="00E824C2">
      <w:pPr>
        <w:numPr>
          <w:ilvl w:val="0"/>
          <w:numId w:val="57"/>
        </w:numPr>
        <w:autoSpaceDE w:val="0"/>
        <w:autoSpaceDN w:val="0"/>
        <w:adjustRightInd w:val="0"/>
        <w:spacing w:line="276" w:lineRule="auto"/>
        <w:jc w:val="both"/>
        <w:rPr>
          <w:rFonts w:ascii="Trebuchet MS" w:hAnsi="Trebuchet MS" w:cs="MyriadMM.412.601"/>
          <w:sz w:val="22"/>
          <w:szCs w:val="22"/>
          <w:lang w:eastAsia="en-GB"/>
        </w:rPr>
      </w:pPr>
      <w:r w:rsidRPr="00E86861">
        <w:rPr>
          <w:rFonts w:ascii="Trebuchet MS" w:hAnsi="Trebuchet MS" w:cs="MyriadMM.412.601"/>
          <w:sz w:val="22"/>
          <w:szCs w:val="22"/>
          <w:lang w:eastAsia="en-GB"/>
        </w:rPr>
        <w:t>Lack of stimulation;</w:t>
      </w:r>
    </w:p>
    <w:p w14:paraId="5F9CE928" w14:textId="77777777" w:rsidR="00E824C2" w:rsidRPr="00E86861" w:rsidRDefault="00E824C2" w:rsidP="00E824C2">
      <w:pPr>
        <w:numPr>
          <w:ilvl w:val="0"/>
          <w:numId w:val="57"/>
        </w:numPr>
        <w:autoSpaceDE w:val="0"/>
        <w:autoSpaceDN w:val="0"/>
        <w:adjustRightInd w:val="0"/>
        <w:spacing w:line="276" w:lineRule="auto"/>
        <w:jc w:val="both"/>
        <w:rPr>
          <w:rFonts w:ascii="Trebuchet MS" w:hAnsi="Trebuchet MS" w:cs="MyriadMM.412.601"/>
          <w:sz w:val="22"/>
          <w:szCs w:val="22"/>
          <w:lang w:eastAsia="en-GB"/>
        </w:rPr>
      </w:pPr>
      <w:r w:rsidRPr="00E86861">
        <w:rPr>
          <w:rFonts w:ascii="Trebuchet MS" w:hAnsi="Trebuchet MS" w:cs="MyriadMM.412.601"/>
          <w:sz w:val="22"/>
          <w:szCs w:val="22"/>
          <w:lang w:eastAsia="en-GB"/>
        </w:rPr>
        <w:t>Unjustified and/or excessive use of restraint;</w:t>
      </w:r>
    </w:p>
    <w:p w14:paraId="21A981CB" w14:textId="77777777" w:rsidR="00E824C2" w:rsidRPr="00E86861" w:rsidRDefault="00E824C2" w:rsidP="00E824C2">
      <w:pPr>
        <w:numPr>
          <w:ilvl w:val="0"/>
          <w:numId w:val="57"/>
        </w:numPr>
        <w:autoSpaceDE w:val="0"/>
        <w:autoSpaceDN w:val="0"/>
        <w:adjustRightInd w:val="0"/>
        <w:spacing w:line="276" w:lineRule="auto"/>
        <w:jc w:val="both"/>
        <w:rPr>
          <w:rFonts w:ascii="Trebuchet MS" w:hAnsi="Trebuchet MS" w:cs="MyriadMM.412.601"/>
          <w:sz w:val="22"/>
          <w:szCs w:val="22"/>
          <w:lang w:eastAsia="en-GB"/>
        </w:rPr>
      </w:pPr>
      <w:r w:rsidRPr="00E86861">
        <w:rPr>
          <w:rFonts w:ascii="Trebuchet MS" w:hAnsi="Trebuchet MS" w:cs="MyriadMM.412.601"/>
          <w:sz w:val="22"/>
          <w:szCs w:val="22"/>
          <w:lang w:eastAsia="en-GB"/>
        </w:rPr>
        <w:t>Rough handling, extreme behaviour modification such as deprivation of medication, food or clothing, disabling wheelchair batteries;</w:t>
      </w:r>
    </w:p>
    <w:p w14:paraId="7EE50F8D" w14:textId="77777777" w:rsidR="00E824C2" w:rsidRPr="00E86861" w:rsidRDefault="00E824C2" w:rsidP="00E824C2">
      <w:pPr>
        <w:numPr>
          <w:ilvl w:val="0"/>
          <w:numId w:val="58"/>
        </w:numPr>
        <w:autoSpaceDE w:val="0"/>
        <w:autoSpaceDN w:val="0"/>
        <w:adjustRightInd w:val="0"/>
        <w:spacing w:line="276" w:lineRule="auto"/>
        <w:jc w:val="both"/>
        <w:rPr>
          <w:rFonts w:ascii="Trebuchet MS" w:hAnsi="Trebuchet MS" w:cs="MyriadMM.412.601"/>
          <w:sz w:val="22"/>
          <w:szCs w:val="22"/>
          <w:lang w:eastAsia="en-GB"/>
        </w:rPr>
      </w:pPr>
      <w:r w:rsidRPr="00E86861">
        <w:rPr>
          <w:rFonts w:ascii="Trebuchet MS" w:hAnsi="Trebuchet MS" w:cs="MyriadMM.412.601"/>
          <w:sz w:val="22"/>
          <w:szCs w:val="22"/>
          <w:lang w:eastAsia="en-GB"/>
        </w:rPr>
        <w:t>Unwillingness to try to learn a child’s means of communication;</w:t>
      </w:r>
    </w:p>
    <w:p w14:paraId="34928704" w14:textId="77777777" w:rsidR="00E824C2" w:rsidRPr="00E86861" w:rsidRDefault="00E824C2" w:rsidP="00E824C2">
      <w:pPr>
        <w:numPr>
          <w:ilvl w:val="0"/>
          <w:numId w:val="58"/>
        </w:numPr>
        <w:autoSpaceDE w:val="0"/>
        <w:autoSpaceDN w:val="0"/>
        <w:adjustRightInd w:val="0"/>
        <w:spacing w:line="276" w:lineRule="auto"/>
        <w:jc w:val="both"/>
        <w:rPr>
          <w:rFonts w:ascii="Trebuchet MS" w:hAnsi="Trebuchet MS" w:cs="MyriadMM.412.601"/>
          <w:sz w:val="22"/>
          <w:szCs w:val="22"/>
          <w:lang w:eastAsia="en-GB"/>
        </w:rPr>
      </w:pPr>
      <w:r w:rsidRPr="00E86861">
        <w:rPr>
          <w:rFonts w:ascii="Trebuchet MS" w:hAnsi="Trebuchet MS" w:cs="MyriadMM.412.601"/>
          <w:sz w:val="22"/>
          <w:szCs w:val="22"/>
          <w:lang w:eastAsia="en-GB"/>
        </w:rPr>
        <w:t>Ill-fitting equipment, for example, callipers, sleep boards, inappropriate splinting;</w:t>
      </w:r>
    </w:p>
    <w:p w14:paraId="7452626A" w14:textId="77777777" w:rsidR="00E824C2" w:rsidRPr="00E86861" w:rsidRDefault="00E824C2" w:rsidP="00E824C2">
      <w:pPr>
        <w:numPr>
          <w:ilvl w:val="0"/>
          <w:numId w:val="58"/>
        </w:numPr>
        <w:autoSpaceDE w:val="0"/>
        <w:autoSpaceDN w:val="0"/>
        <w:adjustRightInd w:val="0"/>
        <w:spacing w:line="276" w:lineRule="auto"/>
        <w:jc w:val="both"/>
        <w:rPr>
          <w:rFonts w:ascii="Trebuchet MS" w:hAnsi="Trebuchet MS" w:cs="MyriadMM.412.601"/>
          <w:sz w:val="22"/>
          <w:szCs w:val="22"/>
          <w:lang w:eastAsia="en-GB"/>
        </w:rPr>
      </w:pPr>
      <w:r w:rsidRPr="00E86861">
        <w:rPr>
          <w:rFonts w:ascii="Trebuchet MS" w:hAnsi="Trebuchet MS" w:cs="MyriadMM.412.601"/>
          <w:sz w:val="22"/>
          <w:szCs w:val="22"/>
          <w:lang w:eastAsia="en-GB"/>
        </w:rPr>
        <w:t>Misappropriation of a child’s finances; or</w:t>
      </w:r>
    </w:p>
    <w:p w14:paraId="17968508" w14:textId="77777777" w:rsidR="00E824C2" w:rsidRPr="00E86861" w:rsidRDefault="00E824C2" w:rsidP="00E824C2">
      <w:pPr>
        <w:numPr>
          <w:ilvl w:val="0"/>
          <w:numId w:val="59"/>
        </w:numPr>
        <w:autoSpaceDE w:val="0"/>
        <w:autoSpaceDN w:val="0"/>
        <w:adjustRightInd w:val="0"/>
        <w:spacing w:line="276" w:lineRule="auto"/>
        <w:jc w:val="both"/>
        <w:rPr>
          <w:rFonts w:ascii="Trebuchet MS" w:hAnsi="Trebuchet MS" w:cs="Arial"/>
          <w:sz w:val="22"/>
          <w:szCs w:val="22"/>
          <w:lang w:eastAsia="en-GB"/>
        </w:rPr>
      </w:pPr>
      <w:r w:rsidRPr="00E86861">
        <w:rPr>
          <w:rFonts w:ascii="Trebuchet MS" w:hAnsi="Trebuchet MS" w:cs="MyriadMM.412.601"/>
          <w:sz w:val="22"/>
          <w:szCs w:val="22"/>
          <w:lang w:eastAsia="en-GB"/>
        </w:rPr>
        <w:t>Inappropriate invasive procedures.</w:t>
      </w:r>
    </w:p>
    <w:p w14:paraId="771B667C" w14:textId="77777777" w:rsidR="00E824C2" w:rsidRDefault="00E824C2" w:rsidP="00603268">
      <w:pPr>
        <w:pStyle w:val="Headings"/>
        <w:rPr>
          <w:rFonts w:eastAsia="Calibri"/>
        </w:rPr>
      </w:pPr>
    </w:p>
    <w:p w14:paraId="5FC1A6F7" w14:textId="77777777" w:rsidR="00B7742F" w:rsidRDefault="00B7742F">
      <w:pPr>
        <w:spacing w:after="160" w:line="259" w:lineRule="auto"/>
        <w:rPr>
          <w:rFonts w:ascii="Trebuchet MS" w:eastAsia="Calibri" w:hAnsi="Trebuchet MS"/>
          <w:b/>
          <w:bCs/>
          <w:color w:val="0070C0"/>
          <w:kern w:val="28"/>
          <w:sz w:val="32"/>
          <w:szCs w:val="32"/>
        </w:rPr>
      </w:pPr>
      <w:r>
        <w:rPr>
          <w:rFonts w:eastAsia="Calibri"/>
        </w:rPr>
        <w:br w:type="page"/>
      </w:r>
    </w:p>
    <w:p w14:paraId="44262273" w14:textId="7D5C4A8E" w:rsidR="00545BC0" w:rsidRDefault="00531060" w:rsidP="00C45744">
      <w:pPr>
        <w:pStyle w:val="Headings"/>
        <w:rPr>
          <w:rFonts w:cs="Akhbar MT"/>
          <w:color w:val="C45911" w:themeColor="accent2" w:themeShade="BF"/>
          <w:sz w:val="22"/>
          <w:szCs w:val="22"/>
        </w:rPr>
      </w:pPr>
      <w:bookmarkStart w:id="2192" w:name="_Toc112680453"/>
      <w:r w:rsidRPr="0089587D">
        <w:rPr>
          <w:rFonts w:eastAsia="Calibri"/>
        </w:rPr>
        <w:lastRenderedPageBreak/>
        <w:t>Appendix 2 –</w:t>
      </w:r>
      <w:r w:rsidR="00413079">
        <w:rPr>
          <w:rFonts w:eastAsia="Calibri"/>
        </w:rPr>
        <w:t xml:space="preserve"> Specific Safeguarding Issues</w:t>
      </w:r>
      <w:bookmarkEnd w:id="2192"/>
    </w:p>
    <w:p w14:paraId="2D97B7E9" w14:textId="77777777" w:rsidR="00545BC0" w:rsidRDefault="00545BC0">
      <w:pPr>
        <w:spacing w:after="160" w:line="259" w:lineRule="auto"/>
        <w:rPr>
          <w:rFonts w:ascii="Trebuchet MS" w:hAnsi="Trebuchet MS" w:cs="Akhbar MT"/>
          <w:b/>
          <w:color w:val="C45911" w:themeColor="accent2" w:themeShade="BF"/>
          <w:sz w:val="22"/>
          <w:szCs w:val="22"/>
        </w:rPr>
      </w:pPr>
    </w:p>
    <w:p w14:paraId="500DCDBC" w14:textId="77777777" w:rsidR="00545BC0" w:rsidRPr="00FB37C0" w:rsidRDefault="00545BC0" w:rsidP="00545BC0">
      <w:pPr>
        <w:pStyle w:val="Subtitle"/>
        <w:jc w:val="both"/>
        <w:rPr>
          <w:rFonts w:ascii="Trebuchet MS" w:eastAsia="Calibri" w:hAnsi="Trebuchet MS"/>
          <w:b/>
          <w:bCs/>
          <w:color w:val="3484CC"/>
        </w:rPr>
      </w:pPr>
      <w:bookmarkStart w:id="2193" w:name="_Toc112680454"/>
      <w:r w:rsidRPr="00FB37C0">
        <w:rPr>
          <w:rFonts w:ascii="Trebuchet MS" w:hAnsi="Trebuchet MS"/>
          <w:b/>
          <w:bCs/>
          <w:color w:val="3484CC"/>
          <w:lang w:eastAsia="en-GB"/>
        </w:rPr>
        <w:t>Behaviours linked to safeguarding issues</w:t>
      </w:r>
      <w:bookmarkEnd w:id="2193"/>
      <w:r w:rsidRPr="00FB37C0">
        <w:rPr>
          <w:rFonts w:ascii="Trebuchet MS" w:eastAsia="Calibri" w:hAnsi="Trebuchet MS"/>
          <w:b/>
          <w:bCs/>
          <w:color w:val="3484CC"/>
        </w:rPr>
        <w:t xml:space="preserve"> </w:t>
      </w:r>
    </w:p>
    <w:p w14:paraId="3C9A76F8" w14:textId="77777777" w:rsidR="00545BC0" w:rsidRDefault="00545BC0" w:rsidP="00545BC0">
      <w:pPr>
        <w:autoSpaceDE w:val="0"/>
        <w:autoSpaceDN w:val="0"/>
        <w:adjustRightInd w:val="0"/>
        <w:rPr>
          <w:rFonts w:ascii="Trebuchet MS" w:eastAsia="Calibri" w:hAnsi="Trebuchet MS" w:cs="Arial"/>
          <w:color w:val="000000"/>
          <w:sz w:val="22"/>
          <w:szCs w:val="22"/>
        </w:rPr>
      </w:pPr>
    </w:p>
    <w:p w14:paraId="0CD2E17D" w14:textId="77777777" w:rsidR="00545BC0" w:rsidRDefault="00545BC0" w:rsidP="00545BC0">
      <w:pPr>
        <w:spacing w:line="276" w:lineRule="auto"/>
        <w:jc w:val="both"/>
        <w:rPr>
          <w:rFonts w:ascii="Trebuchet MS" w:hAnsi="Trebuchet MS" w:cs="Arial"/>
          <w:sz w:val="22"/>
          <w:szCs w:val="22"/>
        </w:rPr>
      </w:pPr>
      <w:r w:rsidRPr="00EC367A">
        <w:rPr>
          <w:rFonts w:ascii="Trebuchet MS" w:eastAsia="Calibri" w:hAnsi="Trebuchet MS" w:cs="Arial"/>
          <w:color w:val="000000"/>
          <w:sz w:val="22"/>
          <w:szCs w:val="22"/>
        </w:rPr>
        <w:t xml:space="preserve">All staff have an awareness of safeguarding issues that can put children at risk of harm. </w:t>
      </w:r>
      <w:r>
        <w:rPr>
          <w:rFonts w:ascii="Trebuchet MS" w:eastAsia="Calibri" w:hAnsi="Trebuchet MS" w:cs="Arial"/>
          <w:color w:val="000000"/>
          <w:sz w:val="22"/>
          <w:szCs w:val="22"/>
        </w:rPr>
        <w:t>Presenting b</w:t>
      </w:r>
      <w:r w:rsidRPr="00EC367A">
        <w:rPr>
          <w:rFonts w:ascii="Trebuchet MS" w:eastAsia="Calibri" w:hAnsi="Trebuchet MS" w:cs="Arial"/>
          <w:color w:val="000000"/>
          <w:sz w:val="22"/>
          <w:szCs w:val="22"/>
        </w:rPr>
        <w:t>ehaviours linked to issues such as drug taking, alcohol abuse, deliberately missing education</w:t>
      </w:r>
      <w:r>
        <w:rPr>
          <w:rFonts w:ascii="Trebuchet MS" w:eastAsia="Calibri" w:hAnsi="Trebuchet MS" w:cs="Arial"/>
          <w:color w:val="000000"/>
          <w:sz w:val="22"/>
          <w:szCs w:val="22"/>
        </w:rPr>
        <w:t>, serious violence (including the link to County Lines), radicalisation</w:t>
      </w:r>
      <w:r w:rsidRPr="00EC367A">
        <w:rPr>
          <w:rFonts w:ascii="Trebuchet MS" w:eastAsia="Calibri" w:hAnsi="Trebuchet MS" w:cs="Arial"/>
          <w:color w:val="000000"/>
          <w:sz w:val="22"/>
          <w:szCs w:val="22"/>
        </w:rPr>
        <w:t xml:space="preserve"> and </w:t>
      </w:r>
      <w:r w:rsidRPr="00730851">
        <w:rPr>
          <w:rFonts w:ascii="Trebuchet MS" w:hAnsi="Trebuchet MS" w:cs="Arial"/>
          <w:sz w:val="22"/>
          <w:szCs w:val="22"/>
        </w:rPr>
        <w:t xml:space="preserve">consensual and non-consensual sharing of nude and semi-nude images and/or videos can be signs that children are at risk. </w:t>
      </w:r>
    </w:p>
    <w:p w14:paraId="278F11D4" w14:textId="77777777" w:rsidR="00545BC0" w:rsidRPr="00E86861" w:rsidRDefault="00545BC0" w:rsidP="00545BC0">
      <w:pPr>
        <w:autoSpaceDE w:val="0"/>
        <w:autoSpaceDN w:val="0"/>
        <w:adjustRightInd w:val="0"/>
        <w:spacing w:line="276" w:lineRule="auto"/>
        <w:jc w:val="both"/>
        <w:rPr>
          <w:rFonts w:ascii="Trebuchet MS" w:eastAsia="Calibri" w:hAnsi="Trebuchet MS" w:cs="Arial"/>
          <w:sz w:val="22"/>
          <w:szCs w:val="22"/>
        </w:rPr>
      </w:pPr>
    </w:p>
    <w:p w14:paraId="36ABC7A9" w14:textId="77777777" w:rsidR="00545BC0" w:rsidRPr="00FB37C0" w:rsidRDefault="00545BC0" w:rsidP="00545BC0">
      <w:pPr>
        <w:spacing w:line="276" w:lineRule="auto"/>
        <w:jc w:val="both"/>
        <w:rPr>
          <w:sz w:val="22"/>
          <w:szCs w:val="22"/>
        </w:rPr>
      </w:pPr>
    </w:p>
    <w:p w14:paraId="2F9AC399" w14:textId="77777777" w:rsidR="00545BC0" w:rsidRPr="00241E1C" w:rsidRDefault="00545BC0" w:rsidP="00545BC0">
      <w:pPr>
        <w:pStyle w:val="Subtitle"/>
        <w:spacing w:after="0"/>
        <w:jc w:val="left"/>
        <w:rPr>
          <w:rFonts w:ascii="Trebuchet MS" w:eastAsia="Calibri" w:hAnsi="Trebuchet MS"/>
          <w:b/>
          <w:color w:val="3484CC"/>
        </w:rPr>
      </w:pPr>
      <w:bookmarkStart w:id="2194" w:name="_Toc112680455"/>
      <w:r w:rsidRPr="00241E1C">
        <w:rPr>
          <w:rFonts w:ascii="Trebuchet MS" w:eastAsia="Calibri" w:hAnsi="Trebuchet MS"/>
          <w:b/>
          <w:color w:val="3484CC"/>
        </w:rPr>
        <w:t>Bullying, including Cyberbullying</w:t>
      </w:r>
      <w:bookmarkEnd w:id="2194"/>
    </w:p>
    <w:p w14:paraId="5F4E9CB2" w14:textId="77777777" w:rsidR="00545BC0" w:rsidRPr="00121B9C" w:rsidRDefault="00545BC0" w:rsidP="00545BC0">
      <w:pPr>
        <w:rPr>
          <w:rFonts w:eastAsia="Calibri"/>
        </w:rPr>
      </w:pPr>
    </w:p>
    <w:p w14:paraId="65DE49E1" w14:textId="77777777" w:rsidR="00545BC0" w:rsidRDefault="00545BC0" w:rsidP="00545BC0">
      <w:pPr>
        <w:autoSpaceDE w:val="0"/>
        <w:autoSpaceDN w:val="0"/>
        <w:adjustRightInd w:val="0"/>
        <w:spacing w:line="276" w:lineRule="auto"/>
        <w:jc w:val="both"/>
        <w:rPr>
          <w:rFonts w:ascii="Trebuchet MS" w:eastAsia="Arial" w:hAnsi="Trebuchet MS" w:cs="Arial"/>
          <w:iCs/>
          <w:color w:val="000000"/>
          <w:sz w:val="22"/>
          <w:szCs w:val="22"/>
        </w:rPr>
      </w:pPr>
      <w:r w:rsidRPr="00D9230C">
        <w:rPr>
          <w:rFonts w:ascii="Trebuchet MS" w:eastAsia="Calibri" w:hAnsi="Trebuchet MS" w:cs="Arial"/>
          <w:color w:val="000000"/>
          <w:sz w:val="22"/>
          <w:szCs w:val="22"/>
        </w:rPr>
        <w:t>B</w:t>
      </w:r>
      <w:r w:rsidRPr="00D9230C">
        <w:rPr>
          <w:rFonts w:ascii="Trebuchet MS" w:eastAsia="Arial" w:hAnsi="Trebuchet MS" w:cs="Arial"/>
          <w:iCs/>
          <w:color w:val="000000"/>
          <w:sz w:val="22"/>
          <w:szCs w:val="22"/>
        </w:rPr>
        <w:t xml:space="preserve">ullying may be defined as deliberately hurtful behaviour, usually repeated over a period of time, where it is difficult for those bullied to protect themselves. It can take many forms but the main types are: </w:t>
      </w:r>
    </w:p>
    <w:p w14:paraId="1BC52830" w14:textId="77777777" w:rsidR="00545BC0" w:rsidRPr="00D9230C" w:rsidRDefault="00545BC0" w:rsidP="00545BC0">
      <w:pPr>
        <w:autoSpaceDE w:val="0"/>
        <w:autoSpaceDN w:val="0"/>
        <w:adjustRightInd w:val="0"/>
        <w:spacing w:line="276" w:lineRule="auto"/>
        <w:jc w:val="both"/>
        <w:rPr>
          <w:rFonts w:ascii="Trebuchet MS" w:eastAsia="Arial" w:hAnsi="Trebuchet MS" w:cs="Arial"/>
          <w:color w:val="000000"/>
          <w:sz w:val="22"/>
          <w:szCs w:val="22"/>
        </w:rPr>
      </w:pPr>
    </w:p>
    <w:p w14:paraId="75A37F0B" w14:textId="77777777" w:rsidR="00545BC0" w:rsidRPr="00323E2C" w:rsidRDefault="00545BC0" w:rsidP="00545BC0">
      <w:pPr>
        <w:numPr>
          <w:ilvl w:val="0"/>
          <w:numId w:val="11"/>
        </w:numPr>
        <w:autoSpaceDE w:val="0"/>
        <w:autoSpaceDN w:val="0"/>
        <w:adjustRightInd w:val="0"/>
        <w:spacing w:line="276" w:lineRule="auto"/>
        <w:ind w:left="1276" w:hanging="425"/>
        <w:jc w:val="both"/>
        <w:rPr>
          <w:rFonts w:ascii="Trebuchet MS" w:eastAsia="Arial" w:hAnsi="Trebuchet MS" w:cs="Arial"/>
          <w:color w:val="000000"/>
          <w:sz w:val="22"/>
          <w:szCs w:val="22"/>
        </w:rPr>
      </w:pPr>
      <w:r w:rsidRPr="00D9230C">
        <w:rPr>
          <w:rFonts w:ascii="Trebuchet MS" w:eastAsia="Arial" w:hAnsi="Trebuchet MS" w:cs="Arial"/>
          <w:iCs/>
          <w:color w:val="000000"/>
          <w:sz w:val="22"/>
          <w:szCs w:val="22"/>
        </w:rPr>
        <w:t>physical</w:t>
      </w:r>
      <w:r>
        <w:rPr>
          <w:rFonts w:ascii="Trebuchet MS" w:eastAsia="Arial" w:hAnsi="Trebuchet MS" w:cs="Arial"/>
          <w:iCs/>
          <w:color w:val="000000"/>
          <w:sz w:val="22"/>
          <w:szCs w:val="22"/>
        </w:rPr>
        <w:t xml:space="preserve"> (e.g. hitting, kicking, theft)</w:t>
      </w:r>
    </w:p>
    <w:p w14:paraId="1C4DBF63" w14:textId="77777777" w:rsidR="00545BC0" w:rsidRPr="00323E2C" w:rsidRDefault="00545BC0" w:rsidP="00545BC0">
      <w:pPr>
        <w:numPr>
          <w:ilvl w:val="0"/>
          <w:numId w:val="11"/>
        </w:numPr>
        <w:autoSpaceDE w:val="0"/>
        <w:autoSpaceDN w:val="0"/>
        <w:adjustRightInd w:val="0"/>
        <w:spacing w:line="276" w:lineRule="auto"/>
        <w:ind w:left="1276" w:hanging="425"/>
        <w:jc w:val="both"/>
        <w:rPr>
          <w:rFonts w:ascii="Trebuchet MS" w:eastAsia="Arial" w:hAnsi="Trebuchet MS" w:cs="Arial"/>
          <w:color w:val="000000"/>
          <w:sz w:val="22"/>
          <w:szCs w:val="22"/>
        </w:rPr>
      </w:pPr>
      <w:r w:rsidRPr="00323E2C">
        <w:rPr>
          <w:rFonts w:ascii="Trebuchet MS" w:eastAsia="Arial" w:hAnsi="Trebuchet MS" w:cs="Arial"/>
          <w:iCs/>
          <w:color w:val="000000"/>
          <w:sz w:val="22"/>
          <w:szCs w:val="22"/>
        </w:rPr>
        <w:t>verbal (e.g. racist or homophobic remarks, threats</w:t>
      </w:r>
      <w:r>
        <w:rPr>
          <w:rFonts w:ascii="Trebuchet MS" w:eastAsia="Arial" w:hAnsi="Trebuchet MS" w:cs="Arial"/>
          <w:iCs/>
          <w:color w:val="000000"/>
          <w:sz w:val="22"/>
          <w:szCs w:val="22"/>
        </w:rPr>
        <w:t>, name-calling)</w:t>
      </w:r>
    </w:p>
    <w:p w14:paraId="6DB3EC23" w14:textId="77777777" w:rsidR="00545BC0" w:rsidRDefault="00545BC0" w:rsidP="00545BC0">
      <w:pPr>
        <w:numPr>
          <w:ilvl w:val="0"/>
          <w:numId w:val="11"/>
        </w:numPr>
        <w:autoSpaceDE w:val="0"/>
        <w:autoSpaceDN w:val="0"/>
        <w:adjustRightInd w:val="0"/>
        <w:spacing w:line="276" w:lineRule="auto"/>
        <w:ind w:left="1276" w:hanging="425"/>
        <w:jc w:val="both"/>
        <w:rPr>
          <w:rFonts w:ascii="Trebuchet MS" w:eastAsia="Arial" w:hAnsi="Trebuchet MS" w:cs="Arial"/>
          <w:color w:val="000000"/>
          <w:sz w:val="22"/>
          <w:szCs w:val="22"/>
        </w:rPr>
      </w:pPr>
      <w:r w:rsidRPr="00323E2C">
        <w:rPr>
          <w:rFonts w:ascii="Trebuchet MS" w:eastAsia="Arial" w:hAnsi="Trebuchet MS" w:cs="Arial"/>
          <w:iCs/>
          <w:color w:val="000000"/>
          <w:sz w:val="22"/>
          <w:szCs w:val="22"/>
        </w:rPr>
        <w:t>emotional (e.g. isolating an individual from the activities and social acceptance of their peer group)</w:t>
      </w:r>
    </w:p>
    <w:p w14:paraId="2A76FD3E" w14:textId="77777777" w:rsidR="00545BC0" w:rsidRPr="00323E2C" w:rsidRDefault="00545BC0" w:rsidP="00545BC0">
      <w:pPr>
        <w:numPr>
          <w:ilvl w:val="0"/>
          <w:numId w:val="11"/>
        </w:numPr>
        <w:autoSpaceDE w:val="0"/>
        <w:autoSpaceDN w:val="0"/>
        <w:adjustRightInd w:val="0"/>
        <w:spacing w:line="276" w:lineRule="auto"/>
        <w:ind w:left="1276" w:hanging="425"/>
        <w:jc w:val="both"/>
        <w:rPr>
          <w:rFonts w:ascii="Trebuchet MS" w:eastAsia="Arial" w:hAnsi="Trebuchet MS" w:cs="Arial"/>
          <w:color w:val="000000"/>
          <w:sz w:val="22"/>
          <w:szCs w:val="22"/>
        </w:rPr>
      </w:pPr>
      <w:r w:rsidRPr="00323E2C">
        <w:rPr>
          <w:rFonts w:ascii="Trebuchet MS" w:eastAsia="Arial" w:hAnsi="Trebuchet MS" w:cs="Arial"/>
          <w:iCs/>
          <w:color w:val="000000"/>
          <w:sz w:val="22"/>
          <w:szCs w:val="22"/>
        </w:rPr>
        <w:t>cyberbullying (including sexting)</w:t>
      </w:r>
    </w:p>
    <w:p w14:paraId="31DDF72F" w14:textId="77777777" w:rsidR="00545BC0" w:rsidRDefault="00545BC0" w:rsidP="00545BC0">
      <w:pPr>
        <w:autoSpaceDE w:val="0"/>
        <w:autoSpaceDN w:val="0"/>
        <w:adjustRightInd w:val="0"/>
        <w:spacing w:line="360" w:lineRule="auto"/>
        <w:jc w:val="both"/>
        <w:rPr>
          <w:rFonts w:ascii="Trebuchet MS" w:eastAsia="Arial" w:hAnsi="Trebuchet MS" w:cs="Arial"/>
          <w:iCs/>
          <w:color w:val="000000"/>
          <w:sz w:val="22"/>
          <w:szCs w:val="22"/>
        </w:rPr>
      </w:pPr>
    </w:p>
    <w:p w14:paraId="2B60A0BD" w14:textId="106F5065" w:rsidR="00545BC0" w:rsidRPr="00AB25A1" w:rsidRDefault="00545BC0" w:rsidP="00545BC0">
      <w:pPr>
        <w:autoSpaceDE w:val="0"/>
        <w:autoSpaceDN w:val="0"/>
        <w:adjustRightInd w:val="0"/>
        <w:jc w:val="both"/>
        <w:rPr>
          <w:rFonts w:ascii="Trebuchet MS" w:eastAsia="Calibri" w:hAnsi="Trebuchet MS" w:cs="Arial"/>
          <w:color w:val="000000"/>
          <w:sz w:val="22"/>
          <w:szCs w:val="22"/>
        </w:rPr>
      </w:pPr>
      <w:r>
        <w:rPr>
          <w:rFonts w:ascii="Trebuchet MS" w:eastAsia="Arial" w:hAnsi="Trebuchet MS" w:cs="Arial"/>
          <w:iCs/>
          <w:color w:val="000000"/>
          <w:sz w:val="22"/>
          <w:szCs w:val="22"/>
        </w:rPr>
        <w:t xml:space="preserve">Guidance on addressing bullying can be found in </w:t>
      </w:r>
      <w:r w:rsidR="009E5CAF">
        <w:rPr>
          <w:rFonts w:ascii="Trebuchet MS" w:eastAsia="Arial" w:hAnsi="Trebuchet MS" w:cs="Arial"/>
          <w:iCs/>
          <w:color w:val="000000"/>
          <w:sz w:val="22"/>
          <w:szCs w:val="22"/>
        </w:rPr>
        <w:t>our</w:t>
      </w:r>
      <w:r>
        <w:rPr>
          <w:rFonts w:ascii="Trebuchet MS" w:eastAsia="Arial" w:hAnsi="Trebuchet MS" w:cs="Arial"/>
          <w:iCs/>
          <w:color w:val="000000"/>
          <w:sz w:val="22"/>
          <w:szCs w:val="22"/>
        </w:rPr>
        <w:t xml:space="preserve"> </w:t>
      </w:r>
      <w:r w:rsidR="005048C0">
        <w:rPr>
          <w:rFonts w:ascii="Trebuchet MS" w:eastAsia="Arial" w:hAnsi="Trebuchet MS" w:cs="Arial"/>
          <w:i/>
          <w:color w:val="000000"/>
          <w:sz w:val="22"/>
          <w:szCs w:val="22"/>
        </w:rPr>
        <w:t>Behaviour Regulation Policy</w:t>
      </w:r>
      <w:r>
        <w:rPr>
          <w:rFonts w:ascii="Trebuchet MS" w:eastAsia="Arial" w:hAnsi="Trebuchet MS" w:cs="Arial"/>
          <w:iCs/>
          <w:color w:val="000000"/>
          <w:sz w:val="22"/>
          <w:szCs w:val="22"/>
        </w:rPr>
        <w:t>.</w:t>
      </w:r>
    </w:p>
    <w:p w14:paraId="35034442" w14:textId="77777777" w:rsidR="00545BC0" w:rsidRDefault="00545BC0" w:rsidP="00545BC0">
      <w:pPr>
        <w:autoSpaceDE w:val="0"/>
        <w:autoSpaceDN w:val="0"/>
        <w:adjustRightInd w:val="0"/>
        <w:spacing w:line="276" w:lineRule="auto"/>
        <w:jc w:val="both"/>
        <w:rPr>
          <w:rFonts w:ascii="Trebuchet MS" w:eastAsia="Calibri" w:hAnsi="Trebuchet MS" w:cs="Arial"/>
          <w:color w:val="000000"/>
          <w:sz w:val="22"/>
          <w:szCs w:val="22"/>
        </w:rPr>
      </w:pPr>
      <w:r>
        <w:rPr>
          <w:rFonts w:ascii="Trebuchet MS" w:eastAsia="Arial" w:hAnsi="Trebuchet MS" w:cs="Arial"/>
          <w:iCs/>
          <w:color w:val="000000"/>
          <w:sz w:val="22"/>
          <w:szCs w:val="22"/>
        </w:rPr>
        <w:t>.</w:t>
      </w:r>
    </w:p>
    <w:p w14:paraId="595E6A65" w14:textId="77777777" w:rsidR="00545BC0" w:rsidRDefault="00545BC0" w:rsidP="00545BC0">
      <w:pPr>
        <w:autoSpaceDE w:val="0"/>
        <w:autoSpaceDN w:val="0"/>
        <w:adjustRightInd w:val="0"/>
        <w:jc w:val="both"/>
        <w:rPr>
          <w:rFonts w:ascii="Trebuchet MS" w:eastAsia="Calibri" w:hAnsi="Trebuchet MS" w:cs="Arial"/>
          <w:color w:val="000000"/>
          <w:sz w:val="22"/>
          <w:szCs w:val="22"/>
        </w:rPr>
      </w:pPr>
      <w:r>
        <w:rPr>
          <w:rFonts w:ascii="Trebuchet MS" w:eastAsia="Calibri" w:hAnsi="Trebuchet MS" w:cs="Arial"/>
          <w:color w:val="000000"/>
          <w:sz w:val="22"/>
          <w:szCs w:val="22"/>
        </w:rPr>
        <w:t>Further g</w:t>
      </w:r>
      <w:r w:rsidRPr="00F367C1">
        <w:rPr>
          <w:rFonts w:ascii="Trebuchet MS" w:eastAsia="Calibri" w:hAnsi="Trebuchet MS" w:cs="Arial"/>
          <w:color w:val="000000"/>
          <w:sz w:val="22"/>
          <w:szCs w:val="22"/>
        </w:rPr>
        <w:t>uidance on bullying</w:t>
      </w:r>
      <w:r>
        <w:rPr>
          <w:rFonts w:ascii="Trebuchet MS" w:eastAsia="Calibri" w:hAnsi="Trebuchet MS" w:cs="Arial"/>
          <w:color w:val="000000"/>
          <w:sz w:val="22"/>
          <w:szCs w:val="22"/>
        </w:rPr>
        <w:t>:</w:t>
      </w:r>
    </w:p>
    <w:p w14:paraId="16249D67" w14:textId="77777777" w:rsidR="00545BC0" w:rsidRDefault="00545BC0" w:rsidP="00545BC0">
      <w:pPr>
        <w:autoSpaceDE w:val="0"/>
        <w:autoSpaceDN w:val="0"/>
        <w:adjustRightInd w:val="0"/>
        <w:jc w:val="both"/>
        <w:rPr>
          <w:rFonts w:ascii="Trebuchet MS" w:eastAsia="Calibri" w:hAnsi="Trebuchet MS" w:cs="Arial"/>
          <w:color w:val="000000"/>
          <w:sz w:val="22"/>
          <w:szCs w:val="22"/>
        </w:rPr>
      </w:pPr>
    </w:p>
    <w:p w14:paraId="15B743CC" w14:textId="77777777" w:rsidR="00545BC0" w:rsidRDefault="00432A46" w:rsidP="00545BC0">
      <w:pPr>
        <w:pStyle w:val="ListParagraph"/>
        <w:numPr>
          <w:ilvl w:val="0"/>
          <w:numId w:val="46"/>
        </w:numPr>
        <w:autoSpaceDE w:val="0"/>
        <w:autoSpaceDN w:val="0"/>
        <w:adjustRightInd w:val="0"/>
        <w:spacing w:line="276" w:lineRule="auto"/>
        <w:ind w:left="709" w:hanging="425"/>
        <w:jc w:val="both"/>
        <w:rPr>
          <w:rFonts w:ascii="Trebuchet MS" w:eastAsia="Calibri" w:hAnsi="Trebuchet MS" w:cs="Arial"/>
          <w:color w:val="000000"/>
          <w:sz w:val="22"/>
          <w:szCs w:val="22"/>
        </w:rPr>
      </w:pPr>
      <w:hyperlink r:id="rId55" w:history="1">
        <w:r w:rsidR="00545BC0" w:rsidRPr="005C690D">
          <w:rPr>
            <w:rStyle w:val="Hyperlink"/>
            <w:rFonts w:ascii="Trebuchet MS" w:eastAsia="Calibri" w:hAnsi="Trebuchet MS" w:cs="Arial"/>
            <w:sz w:val="22"/>
            <w:szCs w:val="22"/>
          </w:rPr>
          <w:t>Preventing &amp; tackling bullying</w:t>
        </w:r>
      </w:hyperlink>
    </w:p>
    <w:p w14:paraId="32B0B89C" w14:textId="77777777" w:rsidR="00545BC0" w:rsidRPr="00342CF4" w:rsidRDefault="00432A46" w:rsidP="00545BC0">
      <w:pPr>
        <w:pStyle w:val="ListParagraph"/>
        <w:numPr>
          <w:ilvl w:val="0"/>
          <w:numId w:val="46"/>
        </w:numPr>
        <w:autoSpaceDE w:val="0"/>
        <w:autoSpaceDN w:val="0"/>
        <w:adjustRightInd w:val="0"/>
        <w:spacing w:line="276" w:lineRule="auto"/>
        <w:ind w:left="709" w:hanging="425"/>
        <w:jc w:val="both"/>
        <w:rPr>
          <w:rFonts w:ascii="Trebuchet MS" w:eastAsia="Calibri" w:hAnsi="Trebuchet MS" w:cs="Arial"/>
          <w:color w:val="000000"/>
          <w:sz w:val="22"/>
          <w:szCs w:val="22"/>
        </w:rPr>
      </w:pPr>
      <w:hyperlink r:id="rId56" w:history="1">
        <w:r w:rsidR="00545BC0" w:rsidRPr="00342CF4">
          <w:rPr>
            <w:rFonts w:ascii="Trebuchet MS" w:hAnsi="Trebuchet MS" w:cs="Arial"/>
            <w:color w:val="0000FF"/>
            <w:sz w:val="22"/>
            <w:szCs w:val="22"/>
            <w:u w:val="single"/>
          </w:rPr>
          <w:t>Cyberbullying advice</w:t>
        </w:r>
      </w:hyperlink>
    </w:p>
    <w:p w14:paraId="40A707CC" w14:textId="77777777" w:rsidR="00545BC0" w:rsidRPr="00FB37C0" w:rsidRDefault="00545BC0" w:rsidP="00545BC0">
      <w:pPr>
        <w:pStyle w:val="Subtitle"/>
        <w:jc w:val="left"/>
        <w:rPr>
          <w:rFonts w:ascii="Trebuchet MS" w:hAnsi="Trebuchet MS"/>
          <w:b/>
          <w:color w:val="3484CC"/>
          <w:sz w:val="22"/>
          <w:szCs w:val="22"/>
        </w:rPr>
      </w:pPr>
    </w:p>
    <w:p w14:paraId="62E2EFC1" w14:textId="77777777" w:rsidR="00545BC0" w:rsidRPr="00FB37C0" w:rsidRDefault="00545BC0" w:rsidP="00545BC0">
      <w:pPr>
        <w:rPr>
          <w:sz w:val="22"/>
          <w:szCs w:val="22"/>
        </w:rPr>
      </w:pPr>
    </w:p>
    <w:p w14:paraId="51BE84CB" w14:textId="33064DCC" w:rsidR="00A51428" w:rsidRDefault="00A51428" w:rsidP="00A51428">
      <w:pPr>
        <w:pStyle w:val="Subtitle"/>
        <w:jc w:val="left"/>
        <w:rPr>
          <w:rFonts w:ascii="Trebuchet MS" w:hAnsi="Trebuchet MS"/>
          <w:b/>
          <w:color w:val="0070C0"/>
        </w:rPr>
      </w:pPr>
      <w:bookmarkStart w:id="2195" w:name="_Toc112680456"/>
      <w:r>
        <w:rPr>
          <w:rFonts w:ascii="Trebuchet MS" w:hAnsi="Trebuchet MS"/>
          <w:b/>
          <w:color w:val="0070C0"/>
        </w:rPr>
        <w:t>Child</w:t>
      </w:r>
      <w:r w:rsidR="005457D9">
        <w:rPr>
          <w:rFonts w:ascii="Trebuchet MS" w:hAnsi="Trebuchet MS"/>
          <w:b/>
          <w:color w:val="0070C0"/>
        </w:rPr>
        <w:t>-</w:t>
      </w:r>
      <w:r>
        <w:rPr>
          <w:rFonts w:ascii="Trebuchet MS" w:hAnsi="Trebuchet MS"/>
          <w:b/>
          <w:color w:val="0070C0"/>
        </w:rPr>
        <w:t>on</w:t>
      </w:r>
      <w:r w:rsidR="005457D9">
        <w:rPr>
          <w:rFonts w:ascii="Trebuchet MS" w:hAnsi="Trebuchet MS"/>
          <w:b/>
          <w:color w:val="0070C0"/>
        </w:rPr>
        <w:t>-</w:t>
      </w:r>
      <w:r>
        <w:rPr>
          <w:rFonts w:ascii="Trebuchet MS" w:hAnsi="Trebuchet MS"/>
          <w:b/>
          <w:color w:val="0070C0"/>
        </w:rPr>
        <w:t>Child Abuse including Child</w:t>
      </w:r>
      <w:r w:rsidR="005457D9">
        <w:rPr>
          <w:rFonts w:ascii="Trebuchet MS" w:hAnsi="Trebuchet MS"/>
          <w:b/>
          <w:color w:val="0070C0"/>
        </w:rPr>
        <w:t>-</w:t>
      </w:r>
      <w:r>
        <w:rPr>
          <w:rFonts w:ascii="Trebuchet MS" w:hAnsi="Trebuchet MS"/>
          <w:b/>
          <w:color w:val="0070C0"/>
        </w:rPr>
        <w:t>on</w:t>
      </w:r>
      <w:r w:rsidR="005457D9">
        <w:rPr>
          <w:rFonts w:ascii="Trebuchet MS" w:hAnsi="Trebuchet MS"/>
          <w:b/>
          <w:color w:val="0070C0"/>
        </w:rPr>
        <w:t>-</w:t>
      </w:r>
      <w:r>
        <w:rPr>
          <w:rFonts w:ascii="Trebuchet MS" w:hAnsi="Trebuchet MS"/>
          <w:b/>
          <w:color w:val="0070C0"/>
        </w:rPr>
        <w:t>Child Sexual Violence and Sexual Harassment</w:t>
      </w:r>
      <w:bookmarkEnd w:id="2195"/>
    </w:p>
    <w:p w14:paraId="14F94414" w14:textId="77777777" w:rsidR="00A51428" w:rsidRPr="00342CF4" w:rsidRDefault="00A51428" w:rsidP="00A51428">
      <w:pPr>
        <w:jc w:val="both"/>
        <w:rPr>
          <w:rFonts w:ascii="Trebuchet MS" w:hAnsi="Trebuchet MS"/>
          <w:sz w:val="22"/>
          <w:szCs w:val="22"/>
        </w:rPr>
      </w:pPr>
    </w:p>
    <w:p w14:paraId="39B56F0F" w14:textId="6AE7E2DB" w:rsidR="00A51428" w:rsidRPr="006F14D0" w:rsidRDefault="00A51428" w:rsidP="00A51428">
      <w:pPr>
        <w:autoSpaceDE w:val="0"/>
        <w:autoSpaceDN w:val="0"/>
        <w:adjustRightInd w:val="0"/>
        <w:spacing w:line="276" w:lineRule="auto"/>
        <w:jc w:val="both"/>
        <w:rPr>
          <w:rFonts w:ascii="Trebuchet MS" w:hAnsi="Trebuchet MS" w:cs="Arial"/>
          <w:sz w:val="22"/>
          <w:szCs w:val="22"/>
        </w:rPr>
      </w:pPr>
      <w:r w:rsidRPr="004951C2">
        <w:rPr>
          <w:rFonts w:ascii="Trebuchet MS" w:hAnsi="Trebuchet MS"/>
          <w:sz w:val="22"/>
          <w:szCs w:val="22"/>
        </w:rPr>
        <w:t xml:space="preserve">Our staff </w:t>
      </w:r>
      <w:r w:rsidRPr="004951C2">
        <w:rPr>
          <w:rFonts w:ascii="Trebuchet MS" w:hAnsi="Trebuchet MS" w:cs="Arial"/>
          <w:sz w:val="22"/>
          <w:szCs w:val="22"/>
        </w:rPr>
        <w:t>have the knowledge and aware</w:t>
      </w:r>
      <w:r w:rsidRPr="00BF0F36">
        <w:rPr>
          <w:rFonts w:ascii="Trebuchet MS" w:hAnsi="Trebuchet MS" w:cs="Arial"/>
          <w:sz w:val="22"/>
          <w:szCs w:val="22"/>
        </w:rPr>
        <w:t>ness that children c</w:t>
      </w:r>
      <w:r w:rsidRPr="00774FC4">
        <w:rPr>
          <w:rFonts w:ascii="Trebuchet MS" w:hAnsi="Trebuchet MS" w:cs="Arial"/>
          <w:sz w:val="22"/>
          <w:szCs w:val="22"/>
        </w:rPr>
        <w:t>an and sometimes do abuse other children (</w:t>
      </w:r>
      <w:r>
        <w:rPr>
          <w:rFonts w:ascii="Trebuchet MS" w:hAnsi="Trebuchet MS" w:cs="Arial"/>
          <w:sz w:val="22"/>
          <w:szCs w:val="22"/>
        </w:rPr>
        <w:t>including online</w:t>
      </w:r>
      <w:r w:rsidRPr="00F367C1">
        <w:rPr>
          <w:rFonts w:ascii="Trebuchet MS" w:hAnsi="Trebuchet MS" w:cs="Arial"/>
          <w:sz w:val="22"/>
          <w:szCs w:val="22"/>
        </w:rPr>
        <w:t>).</w:t>
      </w:r>
      <w:r w:rsidRPr="006F14D0">
        <w:rPr>
          <w:rFonts w:ascii="Trebuchet MS" w:hAnsi="Trebuchet MS" w:cs="Arial"/>
          <w:sz w:val="22"/>
          <w:szCs w:val="22"/>
        </w:rPr>
        <w:t xml:space="preserve"> </w:t>
      </w:r>
      <w:r w:rsidR="005457D9" w:rsidRPr="005457D9">
        <w:rPr>
          <w:rFonts w:ascii="Trebuchet MS" w:hAnsi="Trebuchet MS" w:cs="Arial"/>
          <w:sz w:val="22"/>
          <w:szCs w:val="22"/>
        </w:rPr>
        <w:t>All staff are clear about this school</w:t>
      </w:r>
      <w:r w:rsidR="005457D9">
        <w:rPr>
          <w:rFonts w:ascii="Trebuchet MS" w:hAnsi="Trebuchet MS" w:cs="Arial"/>
          <w:sz w:val="22"/>
          <w:szCs w:val="22"/>
        </w:rPr>
        <w:t>’</w:t>
      </w:r>
      <w:r w:rsidR="005457D9" w:rsidRPr="005457D9">
        <w:rPr>
          <w:rFonts w:ascii="Trebuchet MS" w:hAnsi="Trebuchet MS" w:cs="Arial"/>
          <w:sz w:val="22"/>
          <w:szCs w:val="22"/>
        </w:rPr>
        <w:t>s policy and procedure regarding child</w:t>
      </w:r>
      <w:r w:rsidR="005457D9">
        <w:rPr>
          <w:rFonts w:ascii="Trebuchet MS" w:hAnsi="Trebuchet MS" w:cs="Arial"/>
          <w:sz w:val="22"/>
          <w:szCs w:val="22"/>
        </w:rPr>
        <w:t>-</w:t>
      </w:r>
      <w:r w:rsidR="005457D9" w:rsidRPr="005457D9">
        <w:rPr>
          <w:rFonts w:ascii="Trebuchet MS" w:hAnsi="Trebuchet MS" w:cs="Arial"/>
          <w:sz w:val="22"/>
          <w:szCs w:val="22"/>
        </w:rPr>
        <w:t>on</w:t>
      </w:r>
      <w:r w:rsidR="005457D9">
        <w:rPr>
          <w:rFonts w:ascii="Trebuchet MS" w:hAnsi="Trebuchet MS" w:cs="Arial"/>
          <w:sz w:val="22"/>
          <w:szCs w:val="22"/>
        </w:rPr>
        <w:t>-</w:t>
      </w:r>
      <w:r w:rsidR="005457D9" w:rsidRPr="005457D9">
        <w:rPr>
          <w:rFonts w:ascii="Trebuchet MS" w:hAnsi="Trebuchet MS" w:cs="Arial"/>
          <w:sz w:val="22"/>
          <w:szCs w:val="22"/>
        </w:rPr>
        <w:t>child abuse.</w:t>
      </w:r>
    </w:p>
    <w:p w14:paraId="00726A58" w14:textId="77777777" w:rsidR="00A51428" w:rsidRPr="004951C2" w:rsidRDefault="00A51428" w:rsidP="00A51428">
      <w:pPr>
        <w:autoSpaceDE w:val="0"/>
        <w:autoSpaceDN w:val="0"/>
        <w:adjustRightInd w:val="0"/>
        <w:spacing w:line="276" w:lineRule="auto"/>
        <w:jc w:val="both"/>
        <w:rPr>
          <w:rFonts w:ascii="Trebuchet MS" w:hAnsi="Trebuchet MS" w:cs="Arial"/>
          <w:sz w:val="22"/>
          <w:szCs w:val="22"/>
        </w:rPr>
      </w:pPr>
    </w:p>
    <w:p w14:paraId="406667EB" w14:textId="5DF933CE" w:rsidR="00A51428" w:rsidRPr="00916CCF" w:rsidRDefault="00A51428" w:rsidP="00A51428">
      <w:pPr>
        <w:autoSpaceDE w:val="0"/>
        <w:autoSpaceDN w:val="0"/>
        <w:adjustRightInd w:val="0"/>
        <w:spacing w:line="276" w:lineRule="auto"/>
        <w:jc w:val="both"/>
        <w:rPr>
          <w:rFonts w:ascii="Trebuchet MS" w:hAnsi="Trebuchet MS" w:cs="Arial"/>
          <w:sz w:val="22"/>
          <w:szCs w:val="22"/>
        </w:rPr>
      </w:pPr>
      <w:r w:rsidRPr="004951C2">
        <w:rPr>
          <w:rFonts w:ascii="Trebuchet MS" w:hAnsi="Trebuchet MS" w:cs="Arial"/>
          <w:sz w:val="22"/>
          <w:szCs w:val="22"/>
        </w:rPr>
        <w:t xml:space="preserve">We have a separate </w:t>
      </w:r>
      <w:r>
        <w:rPr>
          <w:rFonts w:ascii="Trebuchet MS" w:hAnsi="Trebuchet MS" w:cs="Arial"/>
          <w:sz w:val="22"/>
          <w:szCs w:val="22"/>
        </w:rPr>
        <w:t>Child on Child</w:t>
      </w:r>
      <w:r w:rsidRPr="004951C2">
        <w:rPr>
          <w:rFonts w:ascii="Trebuchet MS" w:hAnsi="Trebuchet MS" w:cs="Arial"/>
          <w:sz w:val="22"/>
          <w:szCs w:val="22"/>
        </w:rPr>
        <w:t xml:space="preserve"> Abuse Policy which includes Sexual Violence and Sexual Harassment between children, as well as an </w:t>
      </w:r>
      <w:r>
        <w:rPr>
          <w:rFonts w:ascii="Trebuchet MS" w:hAnsi="Trebuchet MS" w:cs="Arial"/>
          <w:sz w:val="22"/>
          <w:szCs w:val="22"/>
        </w:rPr>
        <w:t>A</w:t>
      </w:r>
      <w:r w:rsidRPr="00195044">
        <w:rPr>
          <w:rFonts w:ascii="Trebuchet MS" w:hAnsi="Trebuchet MS" w:cs="Arial"/>
          <w:sz w:val="22"/>
          <w:szCs w:val="22"/>
        </w:rPr>
        <w:t>nti-</w:t>
      </w:r>
      <w:r>
        <w:rPr>
          <w:rFonts w:ascii="Trebuchet MS" w:hAnsi="Trebuchet MS" w:cs="Arial"/>
          <w:sz w:val="22"/>
          <w:szCs w:val="22"/>
        </w:rPr>
        <w:t>B</w:t>
      </w:r>
      <w:r w:rsidRPr="00195044">
        <w:rPr>
          <w:rFonts w:ascii="Trebuchet MS" w:hAnsi="Trebuchet MS" w:cs="Arial"/>
          <w:sz w:val="22"/>
          <w:szCs w:val="22"/>
        </w:rPr>
        <w:t>u</w:t>
      </w:r>
      <w:r w:rsidRPr="00774FC4">
        <w:rPr>
          <w:rFonts w:ascii="Trebuchet MS" w:hAnsi="Trebuchet MS" w:cs="Arial"/>
          <w:sz w:val="22"/>
          <w:szCs w:val="22"/>
        </w:rPr>
        <w:t>llying an</w:t>
      </w:r>
      <w:r w:rsidRPr="00BF3D85">
        <w:rPr>
          <w:rFonts w:ascii="Trebuchet MS" w:hAnsi="Trebuchet MS" w:cs="Arial"/>
          <w:sz w:val="22"/>
          <w:szCs w:val="22"/>
        </w:rPr>
        <w:t xml:space="preserve">d </w:t>
      </w:r>
      <w:r w:rsidR="005048C0">
        <w:rPr>
          <w:rFonts w:ascii="Trebuchet MS" w:hAnsi="Trebuchet MS" w:cs="Arial"/>
          <w:sz w:val="22"/>
          <w:szCs w:val="22"/>
        </w:rPr>
        <w:t>Behaviour Regulation Policy</w:t>
      </w:r>
      <w:r w:rsidRPr="00195044">
        <w:rPr>
          <w:rFonts w:ascii="Trebuchet MS" w:hAnsi="Trebuchet MS" w:cs="Arial"/>
          <w:sz w:val="22"/>
          <w:szCs w:val="22"/>
        </w:rPr>
        <w:t xml:space="preserve"> to guide, inform</w:t>
      </w:r>
      <w:r w:rsidRPr="00774FC4">
        <w:rPr>
          <w:rFonts w:ascii="Trebuchet MS" w:hAnsi="Trebuchet MS" w:cs="Arial"/>
          <w:sz w:val="22"/>
          <w:szCs w:val="22"/>
        </w:rPr>
        <w:t xml:space="preserve"> and support </w:t>
      </w:r>
      <w:r w:rsidRPr="005C690D">
        <w:rPr>
          <w:rFonts w:ascii="Trebuchet MS" w:hAnsi="Trebuchet MS" w:cs="Arial"/>
          <w:sz w:val="22"/>
          <w:szCs w:val="22"/>
        </w:rPr>
        <w:t xml:space="preserve">children, </w:t>
      </w:r>
      <w:r w:rsidRPr="00F367C1">
        <w:rPr>
          <w:rFonts w:ascii="Trebuchet MS" w:hAnsi="Trebuchet MS" w:cs="Arial"/>
          <w:sz w:val="22"/>
          <w:szCs w:val="22"/>
        </w:rPr>
        <w:t>staff and parent</w:t>
      </w:r>
      <w:r w:rsidRPr="006F14D0">
        <w:rPr>
          <w:rFonts w:ascii="Trebuchet MS" w:hAnsi="Trebuchet MS" w:cs="Arial"/>
          <w:sz w:val="22"/>
          <w:szCs w:val="22"/>
        </w:rPr>
        <w:t>s/carers</w:t>
      </w:r>
      <w:r w:rsidRPr="00916CCF">
        <w:rPr>
          <w:rFonts w:ascii="Trebuchet MS" w:hAnsi="Trebuchet MS" w:cs="Arial"/>
          <w:sz w:val="22"/>
          <w:szCs w:val="22"/>
        </w:rPr>
        <w:t>.</w:t>
      </w:r>
    </w:p>
    <w:p w14:paraId="33AD73D2" w14:textId="77777777" w:rsidR="00A51428" w:rsidRPr="004951C2" w:rsidRDefault="00A51428" w:rsidP="00A51428">
      <w:pPr>
        <w:pStyle w:val="Default"/>
        <w:spacing w:line="276" w:lineRule="auto"/>
        <w:jc w:val="both"/>
        <w:rPr>
          <w:rFonts w:ascii="Trebuchet MS" w:hAnsi="Trebuchet MS"/>
          <w:color w:val="auto"/>
          <w:sz w:val="22"/>
          <w:szCs w:val="22"/>
        </w:rPr>
      </w:pPr>
    </w:p>
    <w:p w14:paraId="20410F3D" w14:textId="49F11E66" w:rsidR="00A51428" w:rsidRDefault="00A51428" w:rsidP="00A51428">
      <w:pPr>
        <w:pStyle w:val="Default"/>
        <w:spacing w:line="276" w:lineRule="auto"/>
        <w:jc w:val="both"/>
        <w:rPr>
          <w:rFonts w:ascii="Trebuchet MS" w:hAnsi="Trebuchet MS"/>
          <w:sz w:val="22"/>
          <w:szCs w:val="22"/>
        </w:rPr>
      </w:pPr>
      <w:r>
        <w:rPr>
          <w:rFonts w:ascii="Trebuchet MS" w:hAnsi="Trebuchet MS"/>
          <w:color w:val="auto"/>
          <w:sz w:val="22"/>
          <w:szCs w:val="22"/>
        </w:rPr>
        <w:t>Child on child</w:t>
      </w:r>
      <w:r w:rsidRPr="004951C2">
        <w:rPr>
          <w:rFonts w:ascii="Trebuchet MS" w:hAnsi="Trebuchet MS"/>
          <w:color w:val="auto"/>
          <w:sz w:val="22"/>
          <w:szCs w:val="22"/>
        </w:rPr>
        <w:t xml:space="preserve"> abuse</w:t>
      </w:r>
      <w:r w:rsidRPr="00195044">
        <w:rPr>
          <w:rFonts w:ascii="Trebuchet MS" w:hAnsi="Trebuchet MS"/>
          <w:color w:val="auto"/>
          <w:sz w:val="22"/>
          <w:szCs w:val="22"/>
        </w:rPr>
        <w:t xml:space="preserve"> c</w:t>
      </w:r>
      <w:r w:rsidRPr="00774FC4">
        <w:rPr>
          <w:rFonts w:ascii="Trebuchet MS" w:hAnsi="Trebuchet MS"/>
          <w:color w:val="auto"/>
          <w:sz w:val="22"/>
          <w:szCs w:val="22"/>
        </w:rPr>
        <w:t>an occur</w:t>
      </w:r>
      <w:r w:rsidR="005457D9">
        <w:rPr>
          <w:rFonts w:ascii="Trebuchet MS" w:hAnsi="Trebuchet MS"/>
          <w:color w:val="auto"/>
          <w:sz w:val="22"/>
          <w:szCs w:val="22"/>
        </w:rPr>
        <w:t xml:space="preserve"> </w:t>
      </w:r>
      <w:r w:rsidR="005457D9" w:rsidRPr="005457D9">
        <w:rPr>
          <w:rFonts w:ascii="Trebuchet MS" w:hAnsi="Trebuchet MS"/>
          <w:color w:val="auto"/>
          <w:sz w:val="22"/>
          <w:szCs w:val="22"/>
        </w:rPr>
        <w:t>both physically and verbally, either online or face</w:t>
      </w:r>
      <w:r w:rsidR="005457D9">
        <w:rPr>
          <w:rFonts w:ascii="Trebuchet MS" w:hAnsi="Trebuchet MS"/>
          <w:color w:val="auto"/>
          <w:sz w:val="22"/>
          <w:szCs w:val="22"/>
        </w:rPr>
        <w:t>-</w:t>
      </w:r>
      <w:r w:rsidR="005457D9" w:rsidRPr="005457D9">
        <w:rPr>
          <w:rFonts w:ascii="Trebuchet MS" w:hAnsi="Trebuchet MS"/>
          <w:color w:val="auto"/>
          <w:sz w:val="22"/>
          <w:szCs w:val="22"/>
        </w:rPr>
        <w:t>to</w:t>
      </w:r>
      <w:r w:rsidR="005457D9">
        <w:rPr>
          <w:rFonts w:ascii="Trebuchet MS" w:hAnsi="Trebuchet MS"/>
          <w:color w:val="auto"/>
          <w:sz w:val="22"/>
          <w:szCs w:val="22"/>
        </w:rPr>
        <w:t>-</w:t>
      </w:r>
      <w:r w:rsidR="005457D9" w:rsidRPr="005457D9">
        <w:rPr>
          <w:rFonts w:ascii="Trebuchet MS" w:hAnsi="Trebuchet MS"/>
          <w:color w:val="auto"/>
          <w:sz w:val="22"/>
          <w:szCs w:val="22"/>
        </w:rPr>
        <w:t>face,</w:t>
      </w:r>
      <w:r w:rsidRPr="00774FC4">
        <w:rPr>
          <w:rFonts w:ascii="Trebuchet MS" w:hAnsi="Trebuchet MS"/>
          <w:color w:val="auto"/>
          <w:sz w:val="22"/>
          <w:szCs w:val="22"/>
        </w:rPr>
        <w:t xml:space="preserve"> between two ch</w:t>
      </w:r>
      <w:r w:rsidRPr="00BF3D85">
        <w:rPr>
          <w:rFonts w:ascii="Trebuchet MS" w:hAnsi="Trebuchet MS"/>
          <w:color w:val="auto"/>
          <w:sz w:val="22"/>
          <w:szCs w:val="22"/>
        </w:rPr>
        <w:t>ildr</w:t>
      </w:r>
      <w:r w:rsidRPr="005C690D">
        <w:rPr>
          <w:rFonts w:ascii="Trebuchet MS" w:hAnsi="Trebuchet MS"/>
          <w:color w:val="auto"/>
          <w:sz w:val="22"/>
          <w:szCs w:val="22"/>
        </w:rPr>
        <w:t>en of</w:t>
      </w:r>
      <w:r w:rsidRPr="00F367C1">
        <w:rPr>
          <w:rFonts w:ascii="Trebuchet MS" w:hAnsi="Trebuchet MS"/>
          <w:color w:val="auto"/>
          <w:sz w:val="22"/>
          <w:szCs w:val="22"/>
        </w:rPr>
        <w:t xml:space="preserve"> </w:t>
      </w:r>
      <w:r w:rsidRPr="006F14D0">
        <w:rPr>
          <w:rFonts w:ascii="Trebuchet MS" w:hAnsi="Trebuchet MS"/>
          <w:b/>
          <w:bCs/>
          <w:color w:val="auto"/>
          <w:sz w:val="22"/>
          <w:szCs w:val="22"/>
        </w:rPr>
        <w:t xml:space="preserve">any </w:t>
      </w:r>
      <w:r w:rsidRPr="006F14D0">
        <w:rPr>
          <w:rFonts w:ascii="Trebuchet MS" w:hAnsi="Trebuchet MS"/>
          <w:color w:val="auto"/>
          <w:sz w:val="22"/>
          <w:szCs w:val="22"/>
        </w:rPr>
        <w:t>a</w:t>
      </w:r>
      <w:r w:rsidRPr="00916CCF">
        <w:rPr>
          <w:rFonts w:ascii="Trebuchet MS" w:hAnsi="Trebuchet MS"/>
          <w:color w:val="auto"/>
          <w:sz w:val="22"/>
          <w:szCs w:val="22"/>
        </w:rPr>
        <w:t>ge and sex. It</w:t>
      </w:r>
      <w:r w:rsidRPr="00694E80">
        <w:rPr>
          <w:rFonts w:ascii="Trebuchet MS" w:hAnsi="Trebuchet MS"/>
          <w:color w:val="auto"/>
          <w:sz w:val="22"/>
          <w:szCs w:val="22"/>
        </w:rPr>
        <w:t xml:space="preserve"> can </w:t>
      </w:r>
      <w:r w:rsidRPr="001673E4">
        <w:rPr>
          <w:rFonts w:ascii="Trebuchet MS" w:hAnsi="Trebuchet MS"/>
          <w:color w:val="auto"/>
          <w:sz w:val="22"/>
          <w:szCs w:val="22"/>
        </w:rPr>
        <w:t>o</w:t>
      </w:r>
      <w:r w:rsidRPr="004951C2">
        <w:rPr>
          <w:rFonts w:ascii="Trebuchet MS" w:hAnsi="Trebuchet MS"/>
          <w:color w:val="auto"/>
          <w:sz w:val="22"/>
          <w:szCs w:val="22"/>
        </w:rPr>
        <w:t>ccur with a single child or group of children</w:t>
      </w:r>
      <w:r w:rsidR="005457D9">
        <w:rPr>
          <w:rFonts w:ascii="Trebuchet MS" w:hAnsi="Trebuchet MS"/>
          <w:sz w:val="22"/>
          <w:szCs w:val="22"/>
        </w:rPr>
        <w:t xml:space="preserve"> and</w:t>
      </w:r>
      <w:r w:rsidRPr="004951C2">
        <w:rPr>
          <w:rFonts w:ascii="Trebuchet MS" w:hAnsi="Trebuchet MS"/>
          <w:sz w:val="22"/>
          <w:szCs w:val="22"/>
        </w:rPr>
        <w:t xml:space="preserve"> can happen both inside and outside of </w:t>
      </w:r>
      <w:r>
        <w:rPr>
          <w:rFonts w:ascii="Trebuchet MS" w:hAnsi="Trebuchet MS"/>
          <w:sz w:val="22"/>
          <w:szCs w:val="22"/>
        </w:rPr>
        <w:t>school</w:t>
      </w:r>
      <w:r w:rsidRPr="00DB1800">
        <w:rPr>
          <w:rFonts w:ascii="Trebuchet MS" w:hAnsi="Trebuchet MS"/>
          <w:sz w:val="22"/>
          <w:szCs w:val="22"/>
        </w:rPr>
        <w:t xml:space="preserve">. </w:t>
      </w:r>
    </w:p>
    <w:p w14:paraId="7AF269BA" w14:textId="77777777" w:rsidR="00A51428" w:rsidRPr="00DB1800" w:rsidRDefault="00A51428" w:rsidP="00A51428">
      <w:pPr>
        <w:pStyle w:val="Default"/>
        <w:spacing w:line="276" w:lineRule="auto"/>
        <w:jc w:val="both"/>
        <w:rPr>
          <w:rFonts w:ascii="Trebuchet MS" w:hAnsi="Trebuchet MS"/>
          <w:sz w:val="22"/>
          <w:szCs w:val="22"/>
        </w:rPr>
      </w:pPr>
    </w:p>
    <w:p w14:paraId="40CF0B37" w14:textId="06AD0F9A" w:rsidR="00A51428" w:rsidRPr="00F761B6" w:rsidRDefault="00A51428" w:rsidP="00A51428">
      <w:pPr>
        <w:pStyle w:val="Default"/>
        <w:spacing w:line="276" w:lineRule="auto"/>
        <w:jc w:val="both"/>
        <w:rPr>
          <w:rFonts w:ascii="Trebuchet MS" w:hAnsi="Trebuchet MS"/>
          <w:color w:val="auto"/>
          <w:sz w:val="22"/>
          <w:szCs w:val="22"/>
        </w:rPr>
      </w:pPr>
      <w:r w:rsidRPr="00DB1800">
        <w:rPr>
          <w:rFonts w:ascii="Trebuchet MS" w:hAnsi="Trebuchet MS"/>
          <w:color w:val="auto"/>
          <w:sz w:val="22"/>
          <w:szCs w:val="22"/>
        </w:rPr>
        <w:t>Children who ar</w:t>
      </w:r>
      <w:r w:rsidRPr="00774FC4">
        <w:rPr>
          <w:rFonts w:ascii="Trebuchet MS" w:hAnsi="Trebuchet MS"/>
          <w:color w:val="auto"/>
          <w:sz w:val="22"/>
          <w:szCs w:val="22"/>
        </w:rPr>
        <w:t xml:space="preserve">e victims of </w:t>
      </w:r>
      <w:r w:rsidR="005457D9">
        <w:rPr>
          <w:rFonts w:ascii="Trebuchet MS" w:hAnsi="Trebuchet MS"/>
          <w:color w:val="auto"/>
          <w:sz w:val="22"/>
          <w:szCs w:val="22"/>
        </w:rPr>
        <w:t>this</w:t>
      </w:r>
      <w:r w:rsidRPr="00774FC4">
        <w:rPr>
          <w:rFonts w:ascii="Trebuchet MS" w:hAnsi="Trebuchet MS"/>
          <w:color w:val="auto"/>
          <w:sz w:val="22"/>
          <w:szCs w:val="22"/>
        </w:rPr>
        <w:t xml:space="preserve"> abuse</w:t>
      </w:r>
      <w:r>
        <w:rPr>
          <w:rFonts w:ascii="Trebuchet MS" w:hAnsi="Trebuchet MS"/>
          <w:color w:val="auto"/>
          <w:sz w:val="22"/>
          <w:szCs w:val="22"/>
        </w:rPr>
        <w:t>,</w:t>
      </w:r>
      <w:r w:rsidRPr="00DB1800">
        <w:rPr>
          <w:rFonts w:ascii="Trebuchet MS" w:hAnsi="Trebuchet MS"/>
          <w:color w:val="auto"/>
          <w:sz w:val="22"/>
          <w:szCs w:val="22"/>
        </w:rPr>
        <w:t xml:space="preserve"> </w:t>
      </w:r>
      <w:r w:rsidRPr="00774FC4">
        <w:rPr>
          <w:rFonts w:ascii="Trebuchet MS" w:hAnsi="Trebuchet MS"/>
          <w:color w:val="auto"/>
          <w:sz w:val="22"/>
          <w:szCs w:val="22"/>
        </w:rPr>
        <w:t>will find the expe</w:t>
      </w:r>
      <w:r w:rsidRPr="00BF3D85">
        <w:rPr>
          <w:rFonts w:ascii="Trebuchet MS" w:hAnsi="Trebuchet MS"/>
          <w:color w:val="auto"/>
          <w:sz w:val="22"/>
          <w:szCs w:val="22"/>
        </w:rPr>
        <w:t>rience st</w:t>
      </w:r>
      <w:r w:rsidRPr="005C690D">
        <w:rPr>
          <w:rFonts w:ascii="Trebuchet MS" w:hAnsi="Trebuchet MS"/>
          <w:color w:val="auto"/>
          <w:sz w:val="22"/>
          <w:szCs w:val="22"/>
        </w:rPr>
        <w:t>res</w:t>
      </w:r>
      <w:r w:rsidRPr="00F367C1">
        <w:rPr>
          <w:rFonts w:ascii="Trebuchet MS" w:hAnsi="Trebuchet MS"/>
          <w:color w:val="auto"/>
          <w:sz w:val="22"/>
          <w:szCs w:val="22"/>
        </w:rPr>
        <w:t>sfu</w:t>
      </w:r>
      <w:r w:rsidRPr="006F14D0">
        <w:rPr>
          <w:rFonts w:ascii="Trebuchet MS" w:hAnsi="Trebuchet MS"/>
          <w:color w:val="auto"/>
          <w:sz w:val="22"/>
          <w:szCs w:val="22"/>
        </w:rPr>
        <w:t>l and</w:t>
      </w:r>
      <w:r w:rsidRPr="00916CCF">
        <w:rPr>
          <w:rFonts w:ascii="Trebuchet MS" w:hAnsi="Trebuchet MS"/>
          <w:color w:val="auto"/>
          <w:sz w:val="22"/>
          <w:szCs w:val="22"/>
        </w:rPr>
        <w:t xml:space="preserve"> distressing</w:t>
      </w:r>
      <w:r w:rsidR="000C4070">
        <w:rPr>
          <w:rFonts w:ascii="Trebuchet MS" w:hAnsi="Trebuchet MS"/>
          <w:color w:val="auto"/>
          <w:sz w:val="22"/>
          <w:szCs w:val="22"/>
        </w:rPr>
        <w:t xml:space="preserve"> and it</w:t>
      </w:r>
      <w:r w:rsidRPr="00916CCF">
        <w:rPr>
          <w:rFonts w:ascii="Trebuchet MS" w:hAnsi="Trebuchet MS"/>
          <w:color w:val="auto"/>
          <w:sz w:val="22"/>
          <w:szCs w:val="22"/>
        </w:rPr>
        <w:t xml:space="preserve"> </w:t>
      </w:r>
      <w:r w:rsidRPr="00694E80">
        <w:rPr>
          <w:rFonts w:ascii="Trebuchet MS" w:hAnsi="Trebuchet MS"/>
          <w:color w:val="auto"/>
          <w:sz w:val="22"/>
          <w:szCs w:val="22"/>
        </w:rPr>
        <w:t>is likely</w:t>
      </w:r>
      <w:r w:rsidRPr="001673E4">
        <w:rPr>
          <w:rFonts w:ascii="Trebuchet MS" w:hAnsi="Trebuchet MS"/>
          <w:color w:val="auto"/>
          <w:sz w:val="22"/>
          <w:szCs w:val="22"/>
        </w:rPr>
        <w:t xml:space="preserve"> to have an</w:t>
      </w:r>
      <w:r w:rsidRPr="004951C2">
        <w:rPr>
          <w:rFonts w:ascii="Trebuchet MS" w:hAnsi="Trebuchet MS"/>
          <w:color w:val="auto"/>
          <w:sz w:val="22"/>
          <w:szCs w:val="22"/>
        </w:rPr>
        <w:t xml:space="preserve"> adverse effect </w:t>
      </w:r>
      <w:r>
        <w:rPr>
          <w:rFonts w:ascii="Trebuchet MS" w:hAnsi="Trebuchet MS"/>
          <w:color w:val="auto"/>
          <w:sz w:val="22"/>
          <w:szCs w:val="22"/>
        </w:rPr>
        <w:t xml:space="preserve">on </w:t>
      </w:r>
      <w:r w:rsidRPr="006E3B28">
        <w:rPr>
          <w:rFonts w:ascii="Trebuchet MS" w:hAnsi="Trebuchet MS"/>
          <w:color w:val="auto"/>
          <w:sz w:val="22"/>
          <w:szCs w:val="22"/>
        </w:rPr>
        <w:t>their educatio</w:t>
      </w:r>
      <w:r w:rsidRPr="00774FC4">
        <w:rPr>
          <w:rFonts w:ascii="Trebuchet MS" w:hAnsi="Trebuchet MS"/>
          <w:color w:val="auto"/>
          <w:sz w:val="22"/>
          <w:szCs w:val="22"/>
        </w:rPr>
        <w:t xml:space="preserve">nal </w:t>
      </w:r>
      <w:r w:rsidRPr="00BF3D85">
        <w:rPr>
          <w:rFonts w:ascii="Trebuchet MS" w:hAnsi="Trebuchet MS"/>
          <w:color w:val="auto"/>
          <w:sz w:val="22"/>
          <w:szCs w:val="22"/>
        </w:rPr>
        <w:t xml:space="preserve">attainment. </w:t>
      </w:r>
      <w:r w:rsidRPr="005C690D">
        <w:rPr>
          <w:rFonts w:ascii="Trebuchet MS" w:hAnsi="Trebuchet MS"/>
          <w:color w:val="auto"/>
          <w:sz w:val="22"/>
          <w:szCs w:val="22"/>
        </w:rPr>
        <w:t>This type of abuse can exis</w:t>
      </w:r>
      <w:r w:rsidRPr="00F367C1">
        <w:rPr>
          <w:rFonts w:ascii="Trebuchet MS" w:hAnsi="Trebuchet MS"/>
          <w:color w:val="auto"/>
          <w:sz w:val="22"/>
          <w:szCs w:val="22"/>
        </w:rPr>
        <w:t>t o</w:t>
      </w:r>
      <w:r w:rsidRPr="006F14D0">
        <w:rPr>
          <w:rFonts w:ascii="Trebuchet MS" w:hAnsi="Trebuchet MS"/>
          <w:color w:val="auto"/>
          <w:sz w:val="22"/>
          <w:szCs w:val="22"/>
        </w:rPr>
        <w:t>n a cont</w:t>
      </w:r>
      <w:r w:rsidRPr="00916CCF">
        <w:rPr>
          <w:rFonts w:ascii="Trebuchet MS" w:hAnsi="Trebuchet MS"/>
          <w:color w:val="auto"/>
          <w:sz w:val="22"/>
          <w:szCs w:val="22"/>
        </w:rPr>
        <w:t xml:space="preserve">inuum and </w:t>
      </w:r>
      <w:r w:rsidRPr="00916CCF">
        <w:rPr>
          <w:rFonts w:ascii="Trebuchet MS" w:hAnsi="Trebuchet MS"/>
          <w:color w:val="auto"/>
          <w:sz w:val="22"/>
          <w:szCs w:val="22"/>
        </w:rPr>
        <w:lastRenderedPageBreak/>
        <w:t>may overlap</w:t>
      </w:r>
      <w:r w:rsidR="000C4070">
        <w:rPr>
          <w:rFonts w:ascii="Trebuchet MS" w:hAnsi="Trebuchet MS"/>
          <w:color w:val="auto"/>
          <w:sz w:val="22"/>
          <w:szCs w:val="22"/>
        </w:rPr>
        <w:t>;</w:t>
      </w:r>
      <w:r w:rsidRPr="00916CCF">
        <w:rPr>
          <w:rFonts w:ascii="Trebuchet MS" w:hAnsi="Trebuchet MS"/>
          <w:color w:val="auto"/>
          <w:sz w:val="22"/>
          <w:szCs w:val="22"/>
        </w:rPr>
        <w:t xml:space="preserve"> </w:t>
      </w:r>
      <w:r>
        <w:rPr>
          <w:rFonts w:ascii="Trebuchet MS" w:hAnsi="Trebuchet MS"/>
          <w:color w:val="auto"/>
          <w:sz w:val="22"/>
          <w:szCs w:val="22"/>
        </w:rPr>
        <w:t>it</w:t>
      </w:r>
      <w:r w:rsidRPr="006E3B28">
        <w:rPr>
          <w:rFonts w:ascii="Trebuchet MS" w:hAnsi="Trebuchet MS"/>
          <w:color w:val="auto"/>
          <w:sz w:val="22"/>
          <w:szCs w:val="22"/>
        </w:rPr>
        <w:t xml:space="preserve"> can occur </w:t>
      </w:r>
      <w:r w:rsidR="000C4070">
        <w:rPr>
          <w:rFonts w:ascii="Trebuchet MS" w:hAnsi="Trebuchet MS"/>
          <w:color w:val="auto"/>
          <w:sz w:val="22"/>
          <w:szCs w:val="22"/>
        </w:rPr>
        <w:t xml:space="preserve">both </w:t>
      </w:r>
      <w:r w:rsidRPr="006E3B28">
        <w:rPr>
          <w:rFonts w:ascii="Trebuchet MS" w:hAnsi="Trebuchet MS"/>
          <w:color w:val="auto"/>
          <w:sz w:val="22"/>
          <w:szCs w:val="22"/>
        </w:rPr>
        <w:t>online and of</w:t>
      </w:r>
      <w:r w:rsidRPr="00774FC4">
        <w:rPr>
          <w:rFonts w:ascii="Trebuchet MS" w:hAnsi="Trebuchet MS"/>
          <w:color w:val="auto"/>
          <w:sz w:val="22"/>
          <w:szCs w:val="22"/>
        </w:rPr>
        <w:t>fline</w:t>
      </w:r>
      <w:r w:rsidR="000C4070">
        <w:rPr>
          <w:rFonts w:ascii="Trebuchet MS" w:hAnsi="Trebuchet MS"/>
          <w:color w:val="auto"/>
          <w:sz w:val="22"/>
          <w:szCs w:val="22"/>
        </w:rPr>
        <w:t xml:space="preserve"> and can be </w:t>
      </w:r>
      <w:r w:rsidRPr="00774FC4">
        <w:rPr>
          <w:rFonts w:ascii="Trebuchet MS" w:hAnsi="Trebuchet MS"/>
          <w:color w:val="auto"/>
          <w:sz w:val="22"/>
          <w:szCs w:val="22"/>
        </w:rPr>
        <w:t>both p</w:t>
      </w:r>
      <w:r w:rsidRPr="00BF3D85">
        <w:rPr>
          <w:rFonts w:ascii="Trebuchet MS" w:hAnsi="Trebuchet MS"/>
          <w:color w:val="auto"/>
          <w:sz w:val="22"/>
          <w:szCs w:val="22"/>
        </w:rPr>
        <w:t xml:space="preserve">hysical and </w:t>
      </w:r>
      <w:r w:rsidRPr="005C690D">
        <w:rPr>
          <w:rFonts w:ascii="Trebuchet MS" w:hAnsi="Trebuchet MS"/>
          <w:color w:val="auto"/>
          <w:sz w:val="22"/>
          <w:szCs w:val="22"/>
        </w:rPr>
        <w:t>verbal</w:t>
      </w:r>
      <w:r w:rsidR="000C4070">
        <w:rPr>
          <w:rFonts w:ascii="Trebuchet MS" w:hAnsi="Trebuchet MS"/>
          <w:color w:val="auto"/>
          <w:sz w:val="22"/>
          <w:szCs w:val="22"/>
        </w:rPr>
        <w:t>.</w:t>
      </w:r>
      <w:r w:rsidRPr="005C690D">
        <w:rPr>
          <w:rFonts w:ascii="Trebuchet MS" w:hAnsi="Trebuchet MS"/>
          <w:color w:val="auto"/>
          <w:sz w:val="22"/>
          <w:szCs w:val="22"/>
        </w:rPr>
        <w:t xml:space="preserve"> </w:t>
      </w:r>
      <w:r w:rsidR="000C4070">
        <w:rPr>
          <w:rFonts w:ascii="Trebuchet MS" w:hAnsi="Trebuchet MS"/>
          <w:color w:val="auto"/>
          <w:sz w:val="22"/>
          <w:szCs w:val="22"/>
        </w:rPr>
        <w:t>I</w:t>
      </w:r>
      <w:r>
        <w:rPr>
          <w:rFonts w:ascii="Trebuchet MS" w:hAnsi="Trebuchet MS"/>
          <w:color w:val="auto"/>
          <w:sz w:val="22"/>
          <w:szCs w:val="22"/>
        </w:rPr>
        <w:t>t is</w:t>
      </w:r>
      <w:r w:rsidRPr="00F761B6">
        <w:rPr>
          <w:rFonts w:ascii="Trebuchet MS" w:hAnsi="Trebuchet MS"/>
          <w:color w:val="auto"/>
          <w:sz w:val="22"/>
          <w:szCs w:val="22"/>
        </w:rPr>
        <w:t xml:space="preserve"> never acceptable. </w:t>
      </w:r>
    </w:p>
    <w:p w14:paraId="61EE268D" w14:textId="77777777" w:rsidR="00A51428" w:rsidRPr="00774FC4" w:rsidRDefault="00A51428" w:rsidP="00A51428">
      <w:pPr>
        <w:autoSpaceDE w:val="0"/>
        <w:autoSpaceDN w:val="0"/>
        <w:adjustRightInd w:val="0"/>
        <w:spacing w:line="276" w:lineRule="auto"/>
        <w:jc w:val="both"/>
        <w:rPr>
          <w:rFonts w:ascii="Trebuchet MS" w:hAnsi="Trebuchet MS" w:cs="Arial"/>
          <w:sz w:val="22"/>
          <w:szCs w:val="22"/>
        </w:rPr>
      </w:pPr>
    </w:p>
    <w:p w14:paraId="0849ECCE" w14:textId="799FD2A5" w:rsidR="00A51428" w:rsidRDefault="00A51428" w:rsidP="00A51428">
      <w:pPr>
        <w:autoSpaceDE w:val="0"/>
        <w:autoSpaceDN w:val="0"/>
        <w:adjustRightInd w:val="0"/>
        <w:spacing w:line="276" w:lineRule="auto"/>
        <w:jc w:val="both"/>
        <w:rPr>
          <w:rFonts w:ascii="Trebuchet MS" w:hAnsi="Trebuchet MS" w:cs="Arial"/>
          <w:sz w:val="22"/>
          <w:szCs w:val="22"/>
        </w:rPr>
      </w:pPr>
      <w:r w:rsidRPr="00342CF4">
        <w:rPr>
          <w:rFonts w:ascii="Trebuchet MS" w:hAnsi="Trebuchet MS" w:cs="Arial"/>
          <w:sz w:val="22"/>
          <w:szCs w:val="22"/>
        </w:rPr>
        <w:t>Our</w:t>
      </w:r>
      <w:r w:rsidRPr="00066E7F">
        <w:rPr>
          <w:rFonts w:ascii="Trebuchet MS" w:hAnsi="Trebuchet MS" w:cs="Arial"/>
          <w:sz w:val="22"/>
          <w:szCs w:val="22"/>
        </w:rPr>
        <w:t xml:space="preserve"> staff recognise the indicators and signs of </w:t>
      </w:r>
      <w:r>
        <w:rPr>
          <w:rFonts w:ascii="Trebuchet MS" w:hAnsi="Trebuchet MS" w:cs="Arial"/>
          <w:sz w:val="22"/>
          <w:szCs w:val="22"/>
        </w:rPr>
        <w:t>child</w:t>
      </w:r>
      <w:r w:rsidR="000C4070">
        <w:rPr>
          <w:rFonts w:ascii="Trebuchet MS" w:hAnsi="Trebuchet MS" w:cs="Arial"/>
          <w:sz w:val="22"/>
          <w:szCs w:val="22"/>
        </w:rPr>
        <w:t>-</w:t>
      </w:r>
      <w:r>
        <w:rPr>
          <w:rFonts w:ascii="Trebuchet MS" w:hAnsi="Trebuchet MS" w:cs="Arial"/>
          <w:sz w:val="22"/>
          <w:szCs w:val="22"/>
        </w:rPr>
        <w:t>on</w:t>
      </w:r>
      <w:r w:rsidR="000C4070">
        <w:rPr>
          <w:rFonts w:ascii="Trebuchet MS" w:hAnsi="Trebuchet MS" w:cs="Arial"/>
          <w:sz w:val="22"/>
          <w:szCs w:val="22"/>
        </w:rPr>
        <w:t>-</w:t>
      </w:r>
      <w:r>
        <w:rPr>
          <w:rFonts w:ascii="Trebuchet MS" w:hAnsi="Trebuchet MS" w:cs="Arial"/>
          <w:sz w:val="22"/>
          <w:szCs w:val="22"/>
        </w:rPr>
        <w:t xml:space="preserve">child </w:t>
      </w:r>
      <w:r w:rsidRPr="00066E7F">
        <w:rPr>
          <w:rFonts w:ascii="Trebuchet MS" w:hAnsi="Trebuchet MS" w:cs="Arial"/>
          <w:sz w:val="22"/>
          <w:szCs w:val="22"/>
        </w:rPr>
        <w:t xml:space="preserve">abuse and know how to identify it and </w:t>
      </w:r>
      <w:r w:rsidRPr="009B3931">
        <w:rPr>
          <w:rFonts w:ascii="Trebuchet MS" w:hAnsi="Trebuchet MS" w:cs="Arial"/>
          <w:sz w:val="22"/>
          <w:szCs w:val="22"/>
        </w:rPr>
        <w:t>respond to reports</w:t>
      </w:r>
      <w:r w:rsidRPr="005C690D">
        <w:rPr>
          <w:rFonts w:ascii="Trebuchet MS" w:hAnsi="Trebuchet MS" w:cs="Arial"/>
          <w:sz w:val="22"/>
          <w:szCs w:val="22"/>
        </w:rPr>
        <w:t xml:space="preserve"> of it. </w:t>
      </w:r>
      <w:r w:rsidRPr="00F367C1">
        <w:rPr>
          <w:rFonts w:ascii="Trebuchet MS" w:hAnsi="Trebuchet MS" w:cs="Arial"/>
          <w:sz w:val="22"/>
          <w:szCs w:val="22"/>
        </w:rPr>
        <w:t>They</w:t>
      </w:r>
      <w:r w:rsidRPr="006F14D0">
        <w:rPr>
          <w:rFonts w:ascii="Trebuchet MS" w:hAnsi="Trebuchet MS" w:cs="Arial"/>
          <w:sz w:val="22"/>
          <w:szCs w:val="22"/>
        </w:rPr>
        <w:t xml:space="preserve"> understand t</w:t>
      </w:r>
      <w:r w:rsidRPr="00916CCF">
        <w:rPr>
          <w:rFonts w:ascii="Trebuchet MS" w:hAnsi="Trebuchet MS" w:cs="Arial"/>
          <w:sz w:val="22"/>
          <w:szCs w:val="22"/>
        </w:rPr>
        <w:t xml:space="preserve">he importance of the </w:t>
      </w:r>
      <w:r w:rsidRPr="00916CCF">
        <w:rPr>
          <w:rFonts w:ascii="Trebuchet MS" w:hAnsi="Trebuchet MS" w:cs="Arial"/>
          <w:b/>
          <w:bCs/>
          <w:sz w:val="22"/>
          <w:szCs w:val="22"/>
        </w:rPr>
        <w:t>timely</w:t>
      </w:r>
      <w:r w:rsidRPr="00916CCF">
        <w:rPr>
          <w:rFonts w:ascii="Trebuchet MS" w:hAnsi="Trebuchet MS" w:cs="Arial"/>
          <w:sz w:val="22"/>
          <w:szCs w:val="22"/>
        </w:rPr>
        <w:t xml:space="preserve"> </w:t>
      </w:r>
      <w:r w:rsidRPr="00694E80">
        <w:rPr>
          <w:rFonts w:ascii="Trebuchet MS" w:hAnsi="Trebuchet MS" w:cs="Arial"/>
          <w:sz w:val="22"/>
          <w:szCs w:val="22"/>
        </w:rPr>
        <w:t>cha</w:t>
      </w:r>
      <w:r w:rsidRPr="001673E4">
        <w:rPr>
          <w:rFonts w:ascii="Trebuchet MS" w:hAnsi="Trebuchet MS" w:cs="Arial"/>
          <w:sz w:val="22"/>
          <w:szCs w:val="22"/>
        </w:rPr>
        <w:t>lleng</w:t>
      </w:r>
      <w:r w:rsidRPr="004951C2">
        <w:rPr>
          <w:rFonts w:ascii="Trebuchet MS" w:hAnsi="Trebuchet MS" w:cs="Arial"/>
          <w:sz w:val="22"/>
          <w:szCs w:val="22"/>
        </w:rPr>
        <w:t xml:space="preserve">e of inappropriate behaviours between peers, many listed below, that are abusive in nature. They are aware of the importance of: - </w:t>
      </w:r>
    </w:p>
    <w:p w14:paraId="170E5ECC" w14:textId="77777777" w:rsidR="00A51428" w:rsidRPr="00066E7F" w:rsidRDefault="00A51428" w:rsidP="00A51428">
      <w:pPr>
        <w:autoSpaceDE w:val="0"/>
        <w:autoSpaceDN w:val="0"/>
        <w:adjustRightInd w:val="0"/>
        <w:jc w:val="both"/>
        <w:rPr>
          <w:rFonts w:ascii="Trebuchet MS" w:hAnsi="Trebuchet MS" w:cs="Arial"/>
          <w:sz w:val="22"/>
          <w:szCs w:val="22"/>
        </w:rPr>
      </w:pPr>
    </w:p>
    <w:p w14:paraId="1D578849" w14:textId="0360FB75" w:rsidR="00A51428" w:rsidRPr="009B3931" w:rsidRDefault="00A51428" w:rsidP="00A51428">
      <w:pPr>
        <w:pStyle w:val="Default"/>
        <w:numPr>
          <w:ilvl w:val="0"/>
          <w:numId w:val="44"/>
        </w:numPr>
        <w:spacing w:line="276" w:lineRule="auto"/>
        <w:ind w:left="709" w:hanging="425"/>
        <w:jc w:val="both"/>
        <w:rPr>
          <w:rFonts w:ascii="Trebuchet MS" w:hAnsi="Trebuchet MS"/>
          <w:color w:val="FF0000"/>
          <w:sz w:val="22"/>
          <w:szCs w:val="22"/>
        </w:rPr>
      </w:pPr>
      <w:r w:rsidRPr="00066E7F">
        <w:rPr>
          <w:rFonts w:ascii="Trebuchet MS" w:hAnsi="Trebuchet MS"/>
          <w:color w:val="auto"/>
          <w:sz w:val="22"/>
          <w:szCs w:val="22"/>
        </w:rPr>
        <w:t>Making</w:t>
      </w:r>
      <w:r w:rsidRPr="00774FC4">
        <w:rPr>
          <w:rFonts w:ascii="Trebuchet MS" w:hAnsi="Trebuchet MS"/>
          <w:color w:val="auto"/>
          <w:sz w:val="22"/>
          <w:szCs w:val="22"/>
        </w:rPr>
        <w:t xml:space="preserve"> clear that</w:t>
      </w:r>
      <w:r w:rsidRPr="00BF3D85">
        <w:rPr>
          <w:rFonts w:ascii="Trebuchet MS" w:hAnsi="Trebuchet MS"/>
          <w:color w:val="auto"/>
          <w:sz w:val="22"/>
          <w:szCs w:val="22"/>
        </w:rPr>
        <w:t xml:space="preserve"> </w:t>
      </w:r>
      <w:r>
        <w:rPr>
          <w:rFonts w:ascii="Trebuchet MS" w:hAnsi="Trebuchet MS"/>
          <w:color w:val="auto"/>
          <w:sz w:val="22"/>
          <w:szCs w:val="22"/>
        </w:rPr>
        <w:t>child on child</w:t>
      </w:r>
      <w:r w:rsidRPr="00F367C1">
        <w:rPr>
          <w:rFonts w:ascii="Trebuchet MS" w:hAnsi="Trebuchet MS"/>
          <w:color w:val="auto"/>
          <w:sz w:val="22"/>
          <w:szCs w:val="22"/>
        </w:rPr>
        <w:t xml:space="preserve"> abuse</w:t>
      </w:r>
      <w:r>
        <w:rPr>
          <w:rFonts w:ascii="Trebuchet MS" w:hAnsi="Trebuchet MS"/>
          <w:color w:val="auto"/>
          <w:sz w:val="22"/>
          <w:szCs w:val="22"/>
        </w:rPr>
        <w:t>,</w:t>
      </w:r>
      <w:r w:rsidRPr="00066E7F">
        <w:rPr>
          <w:rFonts w:ascii="Trebuchet MS" w:hAnsi="Trebuchet MS"/>
          <w:color w:val="auto"/>
          <w:sz w:val="22"/>
          <w:szCs w:val="22"/>
        </w:rPr>
        <w:t xml:space="preserve"> including s</w:t>
      </w:r>
      <w:r w:rsidRPr="00774FC4">
        <w:rPr>
          <w:rFonts w:ascii="Trebuchet MS" w:hAnsi="Trebuchet MS"/>
          <w:color w:val="auto"/>
          <w:sz w:val="22"/>
          <w:szCs w:val="22"/>
        </w:rPr>
        <w:t>exual violence and sexual h</w:t>
      </w:r>
      <w:r w:rsidRPr="00BF3D85">
        <w:rPr>
          <w:rFonts w:ascii="Trebuchet MS" w:hAnsi="Trebuchet MS"/>
          <w:color w:val="auto"/>
          <w:sz w:val="22"/>
          <w:szCs w:val="22"/>
        </w:rPr>
        <w:t>arassme</w:t>
      </w:r>
      <w:r w:rsidRPr="005C690D">
        <w:rPr>
          <w:rFonts w:ascii="Trebuchet MS" w:hAnsi="Trebuchet MS"/>
          <w:color w:val="auto"/>
          <w:sz w:val="22"/>
          <w:szCs w:val="22"/>
        </w:rPr>
        <w:t>nt</w:t>
      </w:r>
      <w:r>
        <w:rPr>
          <w:rFonts w:ascii="Trebuchet MS" w:hAnsi="Trebuchet MS"/>
          <w:color w:val="auto"/>
          <w:sz w:val="22"/>
          <w:szCs w:val="22"/>
        </w:rPr>
        <w:t>,</w:t>
      </w:r>
      <w:r w:rsidRPr="00066E7F">
        <w:rPr>
          <w:rFonts w:ascii="Trebuchet MS" w:hAnsi="Trebuchet MS"/>
          <w:color w:val="auto"/>
          <w:sz w:val="22"/>
          <w:szCs w:val="22"/>
        </w:rPr>
        <w:t xml:space="preserve"> is </w:t>
      </w:r>
      <w:r w:rsidRPr="00774FC4">
        <w:rPr>
          <w:rFonts w:ascii="Trebuchet MS" w:hAnsi="Trebuchet MS"/>
          <w:color w:val="auto"/>
          <w:sz w:val="22"/>
          <w:szCs w:val="22"/>
        </w:rPr>
        <w:t xml:space="preserve">not </w:t>
      </w:r>
      <w:r w:rsidRPr="005C690D">
        <w:rPr>
          <w:rFonts w:ascii="Trebuchet MS" w:hAnsi="Trebuchet MS"/>
          <w:color w:val="auto"/>
          <w:sz w:val="22"/>
          <w:szCs w:val="22"/>
        </w:rPr>
        <w:t xml:space="preserve">acceptable and that </w:t>
      </w:r>
      <w:r w:rsidRPr="00F367C1">
        <w:rPr>
          <w:rFonts w:ascii="Trebuchet MS" w:hAnsi="Trebuchet MS"/>
          <w:color w:val="auto"/>
          <w:sz w:val="22"/>
          <w:szCs w:val="22"/>
        </w:rPr>
        <w:t xml:space="preserve">we have a </w:t>
      </w:r>
      <w:r w:rsidRPr="006F14D0">
        <w:rPr>
          <w:rFonts w:ascii="Trebuchet MS" w:hAnsi="Trebuchet MS"/>
          <w:color w:val="auto"/>
          <w:sz w:val="22"/>
          <w:szCs w:val="22"/>
        </w:rPr>
        <w:t xml:space="preserve">zero-tolerance </w:t>
      </w:r>
      <w:r w:rsidRPr="00916CCF">
        <w:rPr>
          <w:rFonts w:ascii="Trebuchet MS" w:hAnsi="Trebuchet MS"/>
          <w:color w:val="auto"/>
          <w:sz w:val="22"/>
          <w:szCs w:val="22"/>
        </w:rPr>
        <w:t>approach</w:t>
      </w:r>
      <w:r>
        <w:rPr>
          <w:rFonts w:ascii="Trebuchet MS" w:hAnsi="Trebuchet MS"/>
          <w:color w:val="auto"/>
          <w:sz w:val="22"/>
          <w:szCs w:val="22"/>
        </w:rPr>
        <w:t xml:space="preserve"> in addressing it;</w:t>
      </w:r>
    </w:p>
    <w:p w14:paraId="421419A2" w14:textId="68291ABD" w:rsidR="00A51428" w:rsidRPr="004951C2" w:rsidRDefault="00A51428" w:rsidP="00A51428">
      <w:pPr>
        <w:pStyle w:val="Default"/>
        <w:numPr>
          <w:ilvl w:val="0"/>
          <w:numId w:val="44"/>
        </w:numPr>
        <w:spacing w:line="276" w:lineRule="auto"/>
        <w:ind w:left="709" w:hanging="425"/>
        <w:jc w:val="both"/>
        <w:rPr>
          <w:rFonts w:ascii="Trebuchet MS" w:hAnsi="Trebuchet MS"/>
          <w:color w:val="auto"/>
          <w:sz w:val="22"/>
          <w:szCs w:val="22"/>
        </w:rPr>
      </w:pPr>
      <w:r w:rsidRPr="005C690D">
        <w:rPr>
          <w:rFonts w:ascii="Trebuchet MS" w:hAnsi="Trebuchet MS"/>
          <w:color w:val="auto"/>
          <w:sz w:val="22"/>
          <w:szCs w:val="22"/>
        </w:rPr>
        <w:t>Not dismiss</w:t>
      </w:r>
      <w:r w:rsidRPr="00F367C1">
        <w:rPr>
          <w:rFonts w:ascii="Trebuchet MS" w:hAnsi="Trebuchet MS"/>
          <w:color w:val="auto"/>
          <w:sz w:val="22"/>
          <w:szCs w:val="22"/>
        </w:rPr>
        <w:t xml:space="preserve">ing </w:t>
      </w:r>
      <w:r w:rsidR="000C4070">
        <w:rPr>
          <w:rFonts w:ascii="Trebuchet MS" w:hAnsi="Trebuchet MS"/>
          <w:color w:val="auto"/>
          <w:sz w:val="22"/>
          <w:szCs w:val="22"/>
        </w:rPr>
        <w:t>this</w:t>
      </w:r>
      <w:r w:rsidRPr="006F14D0">
        <w:rPr>
          <w:rFonts w:ascii="Trebuchet MS" w:hAnsi="Trebuchet MS"/>
          <w:color w:val="auto"/>
          <w:sz w:val="22"/>
          <w:szCs w:val="22"/>
        </w:rPr>
        <w:t xml:space="preserve"> abuse</w:t>
      </w:r>
      <w:r w:rsidRPr="004951C2">
        <w:rPr>
          <w:rFonts w:ascii="Trebuchet MS" w:hAnsi="Trebuchet MS"/>
          <w:color w:val="auto"/>
          <w:sz w:val="22"/>
          <w:szCs w:val="22"/>
        </w:rPr>
        <w:t xml:space="preserve"> as “banter”, “part of growing up”, “just having a laugh” or “boys being boys”; and </w:t>
      </w:r>
    </w:p>
    <w:p w14:paraId="18282FC6" w14:textId="77777777" w:rsidR="00A51428" w:rsidRPr="004951C2" w:rsidRDefault="00A51428" w:rsidP="00A51428">
      <w:pPr>
        <w:pStyle w:val="Default"/>
        <w:numPr>
          <w:ilvl w:val="0"/>
          <w:numId w:val="44"/>
        </w:numPr>
        <w:spacing w:line="276" w:lineRule="auto"/>
        <w:ind w:left="709" w:hanging="425"/>
        <w:jc w:val="both"/>
        <w:rPr>
          <w:rFonts w:ascii="Trebuchet MS" w:hAnsi="Trebuchet MS"/>
          <w:color w:val="auto"/>
          <w:sz w:val="22"/>
          <w:szCs w:val="22"/>
        </w:rPr>
      </w:pPr>
      <w:r w:rsidRPr="004951C2">
        <w:rPr>
          <w:rFonts w:ascii="Trebuchet MS" w:hAnsi="Trebuchet MS"/>
          <w:color w:val="auto"/>
          <w:sz w:val="22"/>
          <w:szCs w:val="22"/>
        </w:rPr>
        <w:t xml:space="preserve">Challenging behaviours (potentially criminal in nature), such as physical and sexual assaults e.g. grabbing bottoms, breasts, and genitalia, flicking bras and the lifting up of skirts. </w:t>
      </w:r>
    </w:p>
    <w:p w14:paraId="58BD8330" w14:textId="77777777" w:rsidR="00A51428" w:rsidRPr="004951C2" w:rsidRDefault="00A51428" w:rsidP="00A51428">
      <w:pPr>
        <w:pStyle w:val="Default"/>
        <w:ind w:left="720"/>
        <w:jc w:val="both"/>
        <w:rPr>
          <w:rFonts w:ascii="Trebuchet MS" w:hAnsi="Trebuchet MS"/>
          <w:color w:val="FF0000"/>
          <w:sz w:val="22"/>
          <w:szCs w:val="22"/>
        </w:rPr>
      </w:pPr>
    </w:p>
    <w:p w14:paraId="795EB47B" w14:textId="77777777" w:rsidR="00A51428" w:rsidRPr="004951C2" w:rsidRDefault="00A51428" w:rsidP="00A51428">
      <w:pPr>
        <w:autoSpaceDE w:val="0"/>
        <w:autoSpaceDN w:val="0"/>
        <w:adjustRightInd w:val="0"/>
        <w:spacing w:line="276" w:lineRule="auto"/>
        <w:jc w:val="both"/>
        <w:rPr>
          <w:rFonts w:ascii="Trebuchet MS" w:hAnsi="Trebuchet MS" w:cs="Arial"/>
          <w:sz w:val="22"/>
          <w:szCs w:val="22"/>
        </w:rPr>
      </w:pPr>
      <w:r w:rsidRPr="00342CF4">
        <w:rPr>
          <w:rFonts w:ascii="Trebuchet MS" w:hAnsi="Trebuchet MS" w:cs="Arial"/>
          <w:sz w:val="22"/>
          <w:szCs w:val="22"/>
        </w:rPr>
        <w:t>All</w:t>
      </w:r>
      <w:r w:rsidRPr="00BF3D85">
        <w:rPr>
          <w:rFonts w:ascii="Trebuchet MS" w:hAnsi="Trebuchet MS" w:cs="Arial"/>
          <w:sz w:val="22"/>
          <w:szCs w:val="22"/>
        </w:rPr>
        <w:t xml:space="preserve"> staff know that </w:t>
      </w:r>
      <w:r w:rsidRPr="005C690D">
        <w:rPr>
          <w:rFonts w:ascii="Trebuchet MS" w:hAnsi="Trebuchet MS" w:cs="Arial"/>
          <w:sz w:val="22"/>
          <w:szCs w:val="22"/>
        </w:rPr>
        <w:t>if we do not c</w:t>
      </w:r>
      <w:r w:rsidRPr="00F367C1">
        <w:rPr>
          <w:rFonts w:ascii="Trebuchet MS" w:hAnsi="Trebuchet MS" w:cs="Arial"/>
          <w:sz w:val="22"/>
          <w:szCs w:val="22"/>
        </w:rPr>
        <w:t>hallen</w:t>
      </w:r>
      <w:r w:rsidRPr="006F14D0">
        <w:rPr>
          <w:rFonts w:ascii="Trebuchet MS" w:hAnsi="Trebuchet MS" w:cs="Arial"/>
          <w:sz w:val="22"/>
          <w:szCs w:val="22"/>
        </w:rPr>
        <w:t xml:space="preserve">ge and support our children </w:t>
      </w:r>
      <w:r w:rsidRPr="00916CCF">
        <w:rPr>
          <w:rFonts w:ascii="Trebuchet MS" w:hAnsi="Trebuchet MS" w:cs="Arial"/>
          <w:sz w:val="22"/>
          <w:szCs w:val="22"/>
        </w:rPr>
        <w:t xml:space="preserve">that this will lead to a </w:t>
      </w:r>
      <w:r w:rsidRPr="00342CF4">
        <w:rPr>
          <w:rFonts w:ascii="Trebuchet MS" w:hAnsi="Trebuchet MS" w:cs="Arial"/>
          <w:sz w:val="22"/>
          <w:szCs w:val="22"/>
        </w:rPr>
        <w:t>culture</w:t>
      </w:r>
      <w:r w:rsidRPr="00BF3D85">
        <w:rPr>
          <w:rFonts w:ascii="Trebuchet MS" w:hAnsi="Trebuchet MS" w:cs="Arial"/>
          <w:sz w:val="22"/>
          <w:szCs w:val="22"/>
        </w:rPr>
        <w:t xml:space="preserve"> of u</w:t>
      </w:r>
      <w:r w:rsidRPr="005C690D">
        <w:rPr>
          <w:rFonts w:ascii="Trebuchet MS" w:hAnsi="Trebuchet MS" w:cs="Arial"/>
          <w:sz w:val="22"/>
          <w:szCs w:val="22"/>
        </w:rPr>
        <w:t>nacceptable behaviours, an unsafe environmen</w:t>
      </w:r>
      <w:r w:rsidRPr="00F367C1">
        <w:rPr>
          <w:rFonts w:ascii="Trebuchet MS" w:hAnsi="Trebuchet MS" w:cs="Arial"/>
          <w:sz w:val="22"/>
          <w:szCs w:val="22"/>
        </w:rPr>
        <w:t xml:space="preserve">t for </w:t>
      </w:r>
      <w:r w:rsidRPr="006F14D0">
        <w:rPr>
          <w:rFonts w:ascii="Trebuchet MS" w:hAnsi="Trebuchet MS" w:cs="Arial"/>
          <w:sz w:val="22"/>
          <w:szCs w:val="22"/>
        </w:rPr>
        <w:t>children and in worst case scenarios a culture that normalise</w:t>
      </w:r>
      <w:r w:rsidRPr="004951C2">
        <w:rPr>
          <w:rFonts w:ascii="Trebuchet MS" w:hAnsi="Trebuchet MS" w:cs="Arial"/>
          <w:sz w:val="22"/>
          <w:szCs w:val="22"/>
        </w:rPr>
        <w:t>s abuse leading to children accepting it as normal and not coming forward to report it.</w:t>
      </w:r>
    </w:p>
    <w:p w14:paraId="413ED00A" w14:textId="77777777" w:rsidR="00A51428" w:rsidRPr="004951C2" w:rsidRDefault="00A51428" w:rsidP="00A51428">
      <w:pPr>
        <w:autoSpaceDE w:val="0"/>
        <w:autoSpaceDN w:val="0"/>
        <w:adjustRightInd w:val="0"/>
        <w:spacing w:line="276" w:lineRule="auto"/>
        <w:jc w:val="both"/>
        <w:rPr>
          <w:rFonts w:ascii="Trebuchet MS" w:hAnsi="Trebuchet MS" w:cs="Arial"/>
          <w:sz w:val="22"/>
          <w:szCs w:val="22"/>
        </w:rPr>
      </w:pPr>
    </w:p>
    <w:p w14:paraId="21BFE521" w14:textId="1B0154EF" w:rsidR="00A51428" w:rsidRPr="004951C2" w:rsidRDefault="00A51428" w:rsidP="00A51428">
      <w:pPr>
        <w:autoSpaceDE w:val="0"/>
        <w:autoSpaceDN w:val="0"/>
        <w:adjustRightInd w:val="0"/>
        <w:spacing w:line="276" w:lineRule="auto"/>
        <w:jc w:val="both"/>
        <w:rPr>
          <w:rFonts w:ascii="Trebuchet MS" w:hAnsi="Trebuchet MS" w:cs="Arial"/>
          <w:sz w:val="22"/>
          <w:szCs w:val="22"/>
        </w:rPr>
      </w:pPr>
      <w:r w:rsidRPr="00E43126">
        <w:rPr>
          <w:rFonts w:ascii="Trebuchet MS" w:hAnsi="Trebuchet MS" w:cs="Arial"/>
          <w:sz w:val="22"/>
          <w:szCs w:val="22"/>
        </w:rPr>
        <w:t>We know that the in</w:t>
      </w:r>
      <w:r w:rsidRPr="00774FC4">
        <w:rPr>
          <w:rFonts w:ascii="Trebuchet MS" w:hAnsi="Trebuchet MS" w:cs="Arial"/>
          <w:sz w:val="22"/>
          <w:szCs w:val="22"/>
        </w:rPr>
        <w:t>itial respons</w:t>
      </w:r>
      <w:r w:rsidRPr="00BF3D85">
        <w:rPr>
          <w:rFonts w:ascii="Trebuchet MS" w:hAnsi="Trebuchet MS" w:cs="Arial"/>
          <w:sz w:val="22"/>
          <w:szCs w:val="22"/>
        </w:rPr>
        <w:t>e to</w:t>
      </w:r>
      <w:r w:rsidRPr="005C690D">
        <w:rPr>
          <w:rFonts w:ascii="Trebuchet MS" w:hAnsi="Trebuchet MS" w:cs="Arial"/>
          <w:sz w:val="22"/>
          <w:szCs w:val="22"/>
        </w:rPr>
        <w:t xml:space="preserve"> a report</w:t>
      </w:r>
      <w:r w:rsidRPr="00F367C1">
        <w:rPr>
          <w:rFonts w:ascii="Trebuchet MS" w:hAnsi="Trebuchet MS" w:cs="Arial"/>
          <w:sz w:val="22"/>
          <w:szCs w:val="22"/>
        </w:rPr>
        <w:t xml:space="preserve"> from a chil</w:t>
      </w:r>
      <w:r w:rsidRPr="006F14D0">
        <w:rPr>
          <w:rFonts w:ascii="Trebuchet MS" w:hAnsi="Trebuchet MS" w:cs="Arial"/>
          <w:sz w:val="22"/>
          <w:szCs w:val="22"/>
        </w:rPr>
        <w:t>d is vital</w:t>
      </w:r>
      <w:r w:rsidRPr="00916CCF">
        <w:rPr>
          <w:rFonts w:ascii="Trebuchet MS" w:hAnsi="Trebuchet MS" w:cs="Arial"/>
          <w:sz w:val="22"/>
          <w:szCs w:val="22"/>
        </w:rPr>
        <w:t xml:space="preserve">ly important. </w:t>
      </w:r>
      <w:r w:rsidRPr="00694E80">
        <w:rPr>
          <w:rFonts w:ascii="Trebuchet MS" w:hAnsi="Trebuchet MS" w:cs="Arial"/>
          <w:sz w:val="22"/>
          <w:szCs w:val="22"/>
        </w:rPr>
        <w:t xml:space="preserve">We do not want to miss that opportunity and so we </w:t>
      </w:r>
      <w:r w:rsidRPr="004951C2">
        <w:rPr>
          <w:rFonts w:ascii="Trebuchet MS" w:hAnsi="Trebuchet MS" w:cs="Arial"/>
          <w:sz w:val="22"/>
          <w:szCs w:val="22"/>
        </w:rPr>
        <w:t xml:space="preserve">reassure victims that their reports are being taken seriously and that they will be supported and kept safe. We never give victims the impression that they are creating a problem by reporting sexual violence or sexual harassment. We reassure victims that they should not feel ashamed for making a report. </w:t>
      </w:r>
    </w:p>
    <w:p w14:paraId="59C5E021" w14:textId="77777777" w:rsidR="00A51428" w:rsidRPr="004951C2" w:rsidRDefault="00A51428" w:rsidP="00A51428">
      <w:pPr>
        <w:pStyle w:val="Default"/>
        <w:spacing w:line="276" w:lineRule="auto"/>
        <w:jc w:val="both"/>
        <w:rPr>
          <w:rFonts w:ascii="Trebuchet MS" w:hAnsi="Trebuchet MS"/>
          <w:color w:val="FF0000"/>
          <w:sz w:val="22"/>
          <w:szCs w:val="22"/>
        </w:rPr>
      </w:pPr>
    </w:p>
    <w:p w14:paraId="17343439" w14:textId="0A7362BE" w:rsidR="00A51428" w:rsidRDefault="00A51428" w:rsidP="00A51428">
      <w:pPr>
        <w:spacing w:line="276" w:lineRule="auto"/>
        <w:jc w:val="both"/>
        <w:rPr>
          <w:rFonts w:ascii="Trebuchet MS" w:hAnsi="Trebuchet MS" w:cs="Arial"/>
          <w:sz w:val="22"/>
          <w:szCs w:val="22"/>
        </w:rPr>
      </w:pPr>
      <w:r w:rsidRPr="004951C2">
        <w:rPr>
          <w:rFonts w:ascii="Trebuchet MS" w:hAnsi="Trebuchet MS" w:cs="Arial"/>
          <w:color w:val="000000"/>
          <w:sz w:val="22"/>
          <w:szCs w:val="22"/>
        </w:rPr>
        <w:t>We have well promoted and easily understood systems in place so that our children feel confident knowing their concerns will be treated seriously.</w:t>
      </w:r>
      <w:r>
        <w:rPr>
          <w:rFonts w:ascii="Trebuchet MS" w:hAnsi="Trebuchet MS" w:cs="Arial"/>
          <w:color w:val="000000"/>
          <w:sz w:val="22"/>
          <w:szCs w:val="22"/>
        </w:rPr>
        <w:t xml:space="preserve">  </w:t>
      </w:r>
      <w:r w:rsidRPr="00342CF4">
        <w:rPr>
          <w:rFonts w:ascii="Trebuchet MS" w:hAnsi="Trebuchet MS" w:cs="Arial"/>
          <w:sz w:val="22"/>
          <w:szCs w:val="22"/>
        </w:rPr>
        <w:t xml:space="preserve">All allegations of </w:t>
      </w:r>
      <w:r>
        <w:rPr>
          <w:rFonts w:ascii="Trebuchet MS" w:hAnsi="Trebuchet MS" w:cs="Arial"/>
          <w:sz w:val="22"/>
          <w:szCs w:val="22"/>
        </w:rPr>
        <w:t>child on child</w:t>
      </w:r>
      <w:r w:rsidRPr="00342CF4">
        <w:rPr>
          <w:rFonts w:ascii="Trebuchet MS" w:hAnsi="Trebuchet MS" w:cs="Arial"/>
          <w:sz w:val="22"/>
          <w:szCs w:val="22"/>
        </w:rPr>
        <w:t xml:space="preserve"> abuse are recorded, investigated and dealt with rapidly and sensitively.  </w:t>
      </w:r>
      <w:r w:rsidR="0013581E">
        <w:rPr>
          <w:rFonts w:ascii="Trebuchet MS" w:hAnsi="Trebuchet MS" w:cs="Arial"/>
          <w:sz w:val="22"/>
          <w:szCs w:val="22"/>
        </w:rPr>
        <w:t xml:space="preserve">Those affected are reassured that they are being taken seriously, regardless </w:t>
      </w:r>
      <w:r w:rsidR="0013581E" w:rsidRPr="0013581E">
        <w:rPr>
          <w:rFonts w:ascii="Trebuchet MS" w:hAnsi="Trebuchet MS" w:cs="Arial"/>
          <w:sz w:val="22"/>
          <w:szCs w:val="22"/>
        </w:rPr>
        <w:t>of how long it has taken them to come forward</w:t>
      </w:r>
      <w:r w:rsidR="0013581E">
        <w:rPr>
          <w:rFonts w:ascii="Trebuchet MS" w:hAnsi="Trebuchet MS" w:cs="Arial"/>
          <w:sz w:val="22"/>
          <w:szCs w:val="22"/>
        </w:rPr>
        <w:t xml:space="preserve">; it is crucial that these children know that they will be supported and kept safe. </w:t>
      </w:r>
      <w:r w:rsidRPr="00342CF4">
        <w:rPr>
          <w:rFonts w:ascii="Trebuchet MS" w:hAnsi="Trebuchet MS" w:cs="Arial"/>
          <w:sz w:val="22"/>
          <w:szCs w:val="22"/>
        </w:rPr>
        <w:t xml:space="preserve">Follow up for those affected by </w:t>
      </w:r>
      <w:r>
        <w:rPr>
          <w:rFonts w:ascii="Trebuchet MS" w:hAnsi="Trebuchet MS" w:cs="Arial"/>
          <w:sz w:val="22"/>
          <w:szCs w:val="22"/>
        </w:rPr>
        <w:t>child</w:t>
      </w:r>
      <w:r w:rsidR="00494E4D">
        <w:rPr>
          <w:rFonts w:ascii="Trebuchet MS" w:hAnsi="Trebuchet MS" w:cs="Arial"/>
          <w:sz w:val="22"/>
          <w:szCs w:val="22"/>
        </w:rPr>
        <w:t>-</w:t>
      </w:r>
      <w:r>
        <w:rPr>
          <w:rFonts w:ascii="Trebuchet MS" w:hAnsi="Trebuchet MS" w:cs="Arial"/>
          <w:sz w:val="22"/>
          <w:szCs w:val="22"/>
        </w:rPr>
        <w:t>on</w:t>
      </w:r>
      <w:r w:rsidR="00494E4D">
        <w:rPr>
          <w:rFonts w:ascii="Trebuchet MS" w:hAnsi="Trebuchet MS" w:cs="Arial"/>
          <w:sz w:val="22"/>
          <w:szCs w:val="22"/>
        </w:rPr>
        <w:t>-</w:t>
      </w:r>
      <w:r>
        <w:rPr>
          <w:rFonts w:ascii="Trebuchet MS" w:hAnsi="Trebuchet MS" w:cs="Arial"/>
          <w:sz w:val="22"/>
          <w:szCs w:val="22"/>
        </w:rPr>
        <w:t>child</w:t>
      </w:r>
      <w:r w:rsidRPr="00342CF4">
        <w:rPr>
          <w:rFonts w:ascii="Trebuchet MS" w:hAnsi="Trebuchet MS" w:cs="Arial"/>
          <w:sz w:val="22"/>
          <w:szCs w:val="22"/>
        </w:rPr>
        <w:t xml:space="preserve"> abuse always take</w:t>
      </w:r>
      <w:r w:rsidR="00494E4D">
        <w:rPr>
          <w:rFonts w:ascii="Trebuchet MS" w:hAnsi="Trebuchet MS" w:cs="Arial"/>
          <w:sz w:val="22"/>
          <w:szCs w:val="22"/>
        </w:rPr>
        <w:t>s</w:t>
      </w:r>
      <w:r w:rsidRPr="00342CF4">
        <w:rPr>
          <w:rFonts w:ascii="Trebuchet MS" w:hAnsi="Trebuchet MS" w:cs="Arial"/>
          <w:sz w:val="22"/>
          <w:szCs w:val="22"/>
        </w:rPr>
        <w:t xml:space="preserve"> place with </w:t>
      </w:r>
      <w:r w:rsidR="0013581E">
        <w:rPr>
          <w:rFonts w:ascii="Trebuchet MS" w:hAnsi="Trebuchet MS" w:cs="Arial"/>
          <w:sz w:val="22"/>
          <w:szCs w:val="22"/>
        </w:rPr>
        <w:t xml:space="preserve">ongoing </w:t>
      </w:r>
      <w:r w:rsidRPr="00342CF4">
        <w:rPr>
          <w:rFonts w:ascii="Trebuchet MS" w:hAnsi="Trebuchet MS" w:cs="Arial"/>
          <w:sz w:val="22"/>
          <w:szCs w:val="22"/>
        </w:rPr>
        <w:t>support provided as required.</w:t>
      </w:r>
    </w:p>
    <w:p w14:paraId="7F1392A7" w14:textId="4802DC38" w:rsidR="0013581E" w:rsidRDefault="0013581E" w:rsidP="00A51428">
      <w:pPr>
        <w:spacing w:line="276" w:lineRule="auto"/>
        <w:jc w:val="both"/>
        <w:rPr>
          <w:rFonts w:ascii="Trebuchet MS" w:hAnsi="Trebuchet MS" w:cs="Arial"/>
          <w:sz w:val="22"/>
          <w:szCs w:val="22"/>
        </w:rPr>
      </w:pPr>
    </w:p>
    <w:p w14:paraId="30C73D67" w14:textId="079FCF92" w:rsidR="0013581E" w:rsidRDefault="0013581E" w:rsidP="00A51428">
      <w:pPr>
        <w:spacing w:line="276" w:lineRule="auto"/>
        <w:jc w:val="both"/>
        <w:rPr>
          <w:rFonts w:ascii="Trebuchet MS" w:hAnsi="Trebuchet MS" w:cs="Arial"/>
          <w:sz w:val="22"/>
          <w:szCs w:val="22"/>
        </w:rPr>
      </w:pPr>
      <w:r w:rsidRPr="0013581E">
        <w:rPr>
          <w:rFonts w:ascii="Trebuchet MS" w:hAnsi="Trebuchet MS" w:cs="Arial"/>
          <w:sz w:val="22"/>
          <w:szCs w:val="22"/>
        </w:rPr>
        <w:t>Abuse that occurs on</w:t>
      </w:r>
      <w:r w:rsidR="00C850FB">
        <w:rPr>
          <w:rFonts w:ascii="Trebuchet MS" w:hAnsi="Trebuchet MS" w:cs="Arial"/>
          <w:sz w:val="22"/>
          <w:szCs w:val="22"/>
        </w:rPr>
        <w:t>-</w:t>
      </w:r>
      <w:r w:rsidRPr="0013581E">
        <w:rPr>
          <w:rFonts w:ascii="Trebuchet MS" w:hAnsi="Trebuchet MS" w:cs="Arial"/>
          <w:sz w:val="22"/>
          <w:szCs w:val="22"/>
        </w:rPr>
        <w:t xml:space="preserve">line or outside of the school will not be downplayed and will be treated equally seriously. A victim should never be given the impression that they are creating a problem </w:t>
      </w:r>
      <w:r w:rsidR="00AA4C74">
        <w:rPr>
          <w:rFonts w:ascii="Trebuchet MS" w:hAnsi="Trebuchet MS" w:cs="Arial"/>
          <w:sz w:val="22"/>
          <w:szCs w:val="22"/>
        </w:rPr>
        <w:t>by</w:t>
      </w:r>
      <w:r w:rsidRPr="0013581E">
        <w:rPr>
          <w:rFonts w:ascii="Trebuchet MS" w:hAnsi="Trebuchet MS" w:cs="Arial"/>
          <w:sz w:val="22"/>
          <w:szCs w:val="22"/>
        </w:rPr>
        <w:t xml:space="preserve"> reporting sexual violence or sexual harassment.</w:t>
      </w:r>
      <w:r w:rsidR="00AA4C74" w:rsidRPr="00AA4C74">
        <w:rPr>
          <w:rFonts w:ascii="Trebuchet MS" w:hAnsi="Trebuchet MS" w:cs="Arial"/>
          <w:sz w:val="22"/>
          <w:szCs w:val="22"/>
        </w:rPr>
        <w:t xml:space="preserve"> No</w:t>
      </w:r>
      <w:r w:rsidR="00AA4C74">
        <w:rPr>
          <w:rFonts w:ascii="Trebuchet MS" w:hAnsi="Trebuchet MS" w:cs="Arial"/>
          <w:sz w:val="22"/>
          <w:szCs w:val="22"/>
        </w:rPr>
        <w:t>r</w:t>
      </w:r>
      <w:r w:rsidR="00AA4C74" w:rsidRPr="00AA4C74">
        <w:rPr>
          <w:rFonts w:ascii="Trebuchet MS" w:hAnsi="Trebuchet MS" w:cs="Arial"/>
          <w:sz w:val="22"/>
          <w:szCs w:val="22"/>
        </w:rPr>
        <w:t xml:space="preserve"> should a victim ever be made to feel ashamed for making a report. We will ensure that children know that the law is in place to protect them rather than to criminalise them and we will explain this in such a way That avoids a Alarming or distressing them</w:t>
      </w:r>
      <w:r w:rsidR="00AA4C74">
        <w:rPr>
          <w:rFonts w:ascii="Trebuchet MS" w:hAnsi="Trebuchet MS" w:cs="Arial"/>
          <w:sz w:val="22"/>
          <w:szCs w:val="22"/>
        </w:rPr>
        <w:t>.</w:t>
      </w:r>
    </w:p>
    <w:p w14:paraId="7D20AFBD" w14:textId="15643B1E" w:rsidR="00494E4D" w:rsidRDefault="00494E4D" w:rsidP="00A51428">
      <w:pPr>
        <w:spacing w:line="276" w:lineRule="auto"/>
        <w:jc w:val="both"/>
        <w:rPr>
          <w:rFonts w:ascii="Trebuchet MS" w:hAnsi="Trebuchet MS" w:cs="Arial"/>
          <w:sz w:val="22"/>
          <w:szCs w:val="22"/>
        </w:rPr>
      </w:pPr>
    </w:p>
    <w:p w14:paraId="2820CE15" w14:textId="5E436428" w:rsidR="00A51428" w:rsidRPr="004951C2" w:rsidRDefault="00A51428" w:rsidP="00C45744">
      <w:pPr>
        <w:spacing w:line="276" w:lineRule="auto"/>
        <w:jc w:val="both"/>
        <w:rPr>
          <w:rFonts w:ascii="Trebuchet MS" w:hAnsi="Trebuchet MS" w:cs="Arial"/>
          <w:sz w:val="22"/>
          <w:szCs w:val="22"/>
        </w:rPr>
      </w:pPr>
      <w:r w:rsidRPr="005C690D">
        <w:rPr>
          <w:rFonts w:ascii="Trebuchet MS" w:hAnsi="Trebuchet MS" w:cs="Arial"/>
          <w:sz w:val="22"/>
          <w:szCs w:val="22"/>
        </w:rPr>
        <w:t>Staff are</w:t>
      </w:r>
      <w:r w:rsidRPr="00F367C1">
        <w:rPr>
          <w:rFonts w:ascii="Trebuchet MS" w:hAnsi="Trebuchet MS" w:cs="Arial"/>
          <w:sz w:val="22"/>
          <w:szCs w:val="22"/>
        </w:rPr>
        <w:t xml:space="preserve"> aware</w:t>
      </w:r>
      <w:r w:rsidRPr="006F14D0">
        <w:rPr>
          <w:rFonts w:ascii="Trebuchet MS" w:hAnsi="Trebuchet MS" w:cs="Arial"/>
          <w:sz w:val="22"/>
          <w:szCs w:val="22"/>
        </w:rPr>
        <w:t xml:space="preserve"> of </w:t>
      </w:r>
      <w:r w:rsidRPr="00916CCF">
        <w:rPr>
          <w:rFonts w:ascii="Trebuchet MS" w:hAnsi="Trebuchet MS" w:cs="Arial"/>
          <w:sz w:val="22"/>
          <w:szCs w:val="22"/>
        </w:rPr>
        <w:t xml:space="preserve">the groups that </w:t>
      </w:r>
      <w:r w:rsidRPr="00694E80">
        <w:rPr>
          <w:rFonts w:ascii="Trebuchet MS" w:hAnsi="Trebuchet MS" w:cs="Arial"/>
          <w:sz w:val="22"/>
          <w:szCs w:val="22"/>
        </w:rPr>
        <w:t>are potential</w:t>
      </w:r>
      <w:r w:rsidRPr="001673E4">
        <w:rPr>
          <w:rFonts w:ascii="Trebuchet MS" w:hAnsi="Trebuchet MS" w:cs="Arial"/>
          <w:sz w:val="22"/>
          <w:szCs w:val="22"/>
        </w:rPr>
        <w:t>ly more</w:t>
      </w:r>
      <w:r w:rsidRPr="004951C2">
        <w:rPr>
          <w:rFonts w:ascii="Trebuchet MS" w:hAnsi="Trebuchet MS" w:cs="Arial"/>
          <w:sz w:val="22"/>
          <w:szCs w:val="22"/>
        </w:rPr>
        <w:t xml:space="preserve"> at risk as evidence shows that girls, children with SEND and LGBT children are at greater risk.</w:t>
      </w:r>
      <w:r w:rsidRPr="004951C2">
        <w:rPr>
          <w:rFonts w:ascii="Trebuchet MS" w:hAnsi="Trebuchet MS"/>
          <w:sz w:val="22"/>
          <w:szCs w:val="22"/>
        </w:rPr>
        <w:t xml:space="preserve"> </w:t>
      </w:r>
      <w:r w:rsidRPr="004951C2">
        <w:rPr>
          <w:rFonts w:ascii="Trebuchet MS" w:hAnsi="Trebuchet MS" w:cs="Arial"/>
          <w:sz w:val="22"/>
          <w:szCs w:val="22"/>
        </w:rPr>
        <w:t>The DfE states ‘</w:t>
      </w:r>
      <w:r>
        <w:rPr>
          <w:rFonts w:ascii="Trebuchet MS" w:hAnsi="Trebuchet MS" w:cs="Arial"/>
          <w:sz w:val="22"/>
          <w:szCs w:val="22"/>
        </w:rPr>
        <w:t>child on child</w:t>
      </w:r>
      <w:r w:rsidRPr="004951C2">
        <w:rPr>
          <w:rFonts w:ascii="Trebuchet MS" w:hAnsi="Trebuchet MS" w:cs="Arial"/>
          <w:sz w:val="22"/>
          <w:szCs w:val="22"/>
        </w:rPr>
        <w:t xml:space="preserve"> abuse should be taken as seriously as abuse by adults and should be subject to the same child protection procedures</w:t>
      </w:r>
      <w:r w:rsidR="00AA4C74">
        <w:rPr>
          <w:rFonts w:ascii="Trebuchet MS" w:hAnsi="Trebuchet MS" w:cs="Arial"/>
          <w:sz w:val="22"/>
          <w:szCs w:val="22"/>
        </w:rPr>
        <w:t>’</w:t>
      </w:r>
      <w:r w:rsidRPr="004951C2">
        <w:rPr>
          <w:rFonts w:ascii="Trebuchet MS" w:hAnsi="Trebuchet MS" w:cs="Arial"/>
          <w:sz w:val="22"/>
          <w:szCs w:val="22"/>
        </w:rPr>
        <w:t>.</w:t>
      </w:r>
    </w:p>
    <w:p w14:paraId="0D8ECD74" w14:textId="77777777" w:rsidR="00A51428" w:rsidRPr="004951C2" w:rsidRDefault="00A51428" w:rsidP="00A51428">
      <w:pPr>
        <w:autoSpaceDE w:val="0"/>
        <w:autoSpaceDN w:val="0"/>
        <w:adjustRightInd w:val="0"/>
        <w:spacing w:line="276" w:lineRule="auto"/>
        <w:jc w:val="both"/>
        <w:rPr>
          <w:rFonts w:ascii="Trebuchet MS" w:hAnsi="Trebuchet MS" w:cs="Arial"/>
          <w:sz w:val="22"/>
          <w:szCs w:val="22"/>
        </w:rPr>
      </w:pPr>
    </w:p>
    <w:p w14:paraId="3A6C9C1B" w14:textId="0ABEE986" w:rsidR="00A51428" w:rsidRPr="004951C2" w:rsidRDefault="00A51428" w:rsidP="00A51428">
      <w:pPr>
        <w:autoSpaceDE w:val="0"/>
        <w:autoSpaceDN w:val="0"/>
        <w:adjustRightInd w:val="0"/>
        <w:spacing w:line="276" w:lineRule="auto"/>
        <w:jc w:val="both"/>
        <w:rPr>
          <w:rFonts w:ascii="Trebuchet MS" w:hAnsi="Trebuchet MS" w:cs="Arial"/>
          <w:sz w:val="22"/>
          <w:szCs w:val="22"/>
        </w:rPr>
      </w:pPr>
      <w:r w:rsidRPr="004951C2">
        <w:rPr>
          <w:rFonts w:ascii="Trebuchet MS" w:hAnsi="Trebuchet MS" w:cs="Arial"/>
          <w:sz w:val="22"/>
          <w:szCs w:val="22"/>
        </w:rPr>
        <w:t xml:space="preserve">Victims of </w:t>
      </w:r>
      <w:r>
        <w:rPr>
          <w:rFonts w:ascii="Trebuchet MS" w:hAnsi="Trebuchet MS" w:cs="Arial"/>
          <w:sz w:val="22"/>
          <w:szCs w:val="22"/>
        </w:rPr>
        <w:t>child</w:t>
      </w:r>
      <w:r w:rsidR="00C850FB">
        <w:rPr>
          <w:rFonts w:ascii="Trebuchet MS" w:hAnsi="Trebuchet MS" w:cs="Arial"/>
          <w:sz w:val="22"/>
          <w:szCs w:val="22"/>
        </w:rPr>
        <w:t>-</w:t>
      </w:r>
      <w:r>
        <w:rPr>
          <w:rFonts w:ascii="Trebuchet MS" w:hAnsi="Trebuchet MS" w:cs="Arial"/>
          <w:sz w:val="22"/>
          <w:szCs w:val="22"/>
        </w:rPr>
        <w:t>on</w:t>
      </w:r>
      <w:r w:rsidR="00C850FB">
        <w:rPr>
          <w:rFonts w:ascii="Trebuchet MS" w:hAnsi="Trebuchet MS" w:cs="Arial"/>
          <w:sz w:val="22"/>
          <w:szCs w:val="22"/>
        </w:rPr>
        <w:t>-</w:t>
      </w:r>
      <w:r>
        <w:rPr>
          <w:rFonts w:ascii="Trebuchet MS" w:hAnsi="Trebuchet MS" w:cs="Arial"/>
          <w:sz w:val="22"/>
          <w:szCs w:val="22"/>
        </w:rPr>
        <w:t>child</w:t>
      </w:r>
      <w:r w:rsidRPr="004951C2">
        <w:rPr>
          <w:rFonts w:ascii="Trebuchet MS" w:hAnsi="Trebuchet MS" w:cs="Arial"/>
          <w:sz w:val="22"/>
          <w:szCs w:val="22"/>
        </w:rPr>
        <w:t xml:space="preserve"> abuse will be supported by the school’s pastoral system and referred to specialist agencies if appropriate. Risk assessment and/or safety planning are an integral part of this support plan, particularly regarding the post incident management.</w:t>
      </w:r>
    </w:p>
    <w:p w14:paraId="73AD7DCA" w14:textId="77777777" w:rsidR="00A51428" w:rsidRPr="004951C2" w:rsidRDefault="00A51428" w:rsidP="00A51428">
      <w:pPr>
        <w:autoSpaceDE w:val="0"/>
        <w:autoSpaceDN w:val="0"/>
        <w:adjustRightInd w:val="0"/>
        <w:spacing w:line="276" w:lineRule="auto"/>
        <w:jc w:val="both"/>
        <w:rPr>
          <w:rFonts w:ascii="Trebuchet MS" w:hAnsi="Trebuchet MS" w:cs="Arial"/>
          <w:sz w:val="22"/>
          <w:szCs w:val="22"/>
        </w:rPr>
      </w:pPr>
    </w:p>
    <w:p w14:paraId="61BFA13F" w14:textId="0B5377B1" w:rsidR="00A51428" w:rsidRPr="003E3AE0" w:rsidRDefault="00A51428" w:rsidP="00A51428">
      <w:pPr>
        <w:autoSpaceDE w:val="0"/>
        <w:autoSpaceDN w:val="0"/>
        <w:adjustRightInd w:val="0"/>
        <w:spacing w:line="276" w:lineRule="auto"/>
        <w:jc w:val="both"/>
        <w:rPr>
          <w:rFonts w:ascii="Trebuchet MS" w:hAnsi="Trebuchet MS" w:cs="Arial"/>
          <w:sz w:val="22"/>
          <w:szCs w:val="22"/>
        </w:rPr>
      </w:pPr>
      <w:r w:rsidRPr="004951C2">
        <w:rPr>
          <w:rFonts w:ascii="Trebuchet MS" w:hAnsi="Trebuchet MS" w:cs="Arial"/>
          <w:b/>
          <w:bCs/>
          <w:sz w:val="22"/>
          <w:szCs w:val="22"/>
        </w:rPr>
        <w:t>All</w:t>
      </w:r>
      <w:r w:rsidRPr="004951C2">
        <w:rPr>
          <w:rFonts w:ascii="Trebuchet MS" w:hAnsi="Trebuchet MS" w:cs="Arial"/>
          <w:sz w:val="22"/>
          <w:szCs w:val="22"/>
        </w:rPr>
        <w:t xml:space="preserve"> staff understand, that even if there are no reports in </w:t>
      </w:r>
      <w:r>
        <w:rPr>
          <w:rFonts w:ascii="Trebuchet MS" w:hAnsi="Trebuchet MS" w:cs="Arial"/>
          <w:sz w:val="22"/>
          <w:szCs w:val="22"/>
        </w:rPr>
        <w:t>school</w:t>
      </w:r>
      <w:r w:rsidRPr="003E3AE0">
        <w:rPr>
          <w:rFonts w:ascii="Trebuchet MS" w:hAnsi="Trebuchet MS" w:cs="Arial"/>
          <w:sz w:val="22"/>
          <w:szCs w:val="22"/>
        </w:rPr>
        <w:t>, this does not mean that it is not happening</w:t>
      </w:r>
      <w:r>
        <w:rPr>
          <w:rFonts w:ascii="Trebuchet MS" w:hAnsi="Trebuchet MS" w:cs="Arial"/>
          <w:sz w:val="22"/>
          <w:szCs w:val="22"/>
        </w:rPr>
        <w:t>;</w:t>
      </w:r>
      <w:r w:rsidRPr="003E3AE0">
        <w:rPr>
          <w:rFonts w:ascii="Trebuchet MS" w:hAnsi="Trebuchet MS" w:cs="Arial"/>
          <w:sz w:val="22"/>
          <w:szCs w:val="22"/>
        </w:rPr>
        <w:t xml:space="preserve"> it may be the case that it is just not being r</w:t>
      </w:r>
      <w:r w:rsidRPr="005C690D">
        <w:rPr>
          <w:rFonts w:ascii="Trebuchet MS" w:hAnsi="Trebuchet MS" w:cs="Arial"/>
          <w:sz w:val="22"/>
          <w:szCs w:val="22"/>
        </w:rPr>
        <w:t>eported. As such</w:t>
      </w:r>
      <w:r>
        <w:rPr>
          <w:rFonts w:ascii="Trebuchet MS" w:hAnsi="Trebuchet MS" w:cs="Arial"/>
          <w:sz w:val="22"/>
          <w:szCs w:val="22"/>
        </w:rPr>
        <w:t>,</w:t>
      </w:r>
      <w:r w:rsidRPr="003E3AE0">
        <w:rPr>
          <w:rFonts w:ascii="Trebuchet MS" w:hAnsi="Trebuchet MS" w:cs="Arial"/>
          <w:sz w:val="22"/>
          <w:szCs w:val="22"/>
        </w:rPr>
        <w:t xml:space="preserve"> it is important that </w:t>
      </w:r>
      <w:r w:rsidRPr="005C690D">
        <w:rPr>
          <w:rFonts w:ascii="Trebuchet MS" w:hAnsi="Trebuchet MS" w:cs="Arial"/>
          <w:sz w:val="22"/>
          <w:szCs w:val="22"/>
        </w:rPr>
        <w:t>if staff have any con</w:t>
      </w:r>
      <w:r w:rsidRPr="006F14D0">
        <w:rPr>
          <w:rFonts w:ascii="Trebuchet MS" w:hAnsi="Trebuchet MS" w:cs="Arial"/>
          <w:sz w:val="22"/>
          <w:szCs w:val="22"/>
        </w:rPr>
        <w:t xml:space="preserve">cerns </w:t>
      </w:r>
      <w:r w:rsidRPr="006F14D0">
        <w:rPr>
          <w:rFonts w:ascii="Trebuchet MS" w:hAnsi="Trebuchet MS" w:cs="Arial"/>
          <w:sz w:val="22"/>
          <w:szCs w:val="22"/>
        </w:rPr>
        <w:lastRenderedPageBreak/>
        <w:t xml:space="preserve">regarding </w:t>
      </w:r>
      <w:r>
        <w:rPr>
          <w:rFonts w:ascii="Trebuchet MS" w:hAnsi="Trebuchet MS" w:cs="Arial"/>
          <w:sz w:val="22"/>
          <w:szCs w:val="22"/>
        </w:rPr>
        <w:t>child</w:t>
      </w:r>
      <w:r w:rsidR="00C850FB">
        <w:rPr>
          <w:rFonts w:ascii="Trebuchet MS" w:hAnsi="Trebuchet MS" w:cs="Arial"/>
          <w:sz w:val="22"/>
          <w:szCs w:val="22"/>
        </w:rPr>
        <w:t>-</w:t>
      </w:r>
      <w:r>
        <w:rPr>
          <w:rFonts w:ascii="Trebuchet MS" w:hAnsi="Trebuchet MS" w:cs="Arial"/>
          <w:sz w:val="22"/>
          <w:szCs w:val="22"/>
        </w:rPr>
        <w:t>on</w:t>
      </w:r>
      <w:r w:rsidR="00C850FB">
        <w:rPr>
          <w:rFonts w:ascii="Trebuchet MS" w:hAnsi="Trebuchet MS" w:cs="Arial"/>
          <w:sz w:val="22"/>
          <w:szCs w:val="22"/>
        </w:rPr>
        <w:t>-</w:t>
      </w:r>
      <w:r>
        <w:rPr>
          <w:rFonts w:ascii="Trebuchet MS" w:hAnsi="Trebuchet MS" w:cs="Arial"/>
          <w:sz w:val="22"/>
          <w:szCs w:val="22"/>
        </w:rPr>
        <w:t>child</w:t>
      </w:r>
      <w:r w:rsidRPr="006F14D0">
        <w:rPr>
          <w:rFonts w:ascii="Trebuchet MS" w:hAnsi="Trebuchet MS" w:cs="Arial"/>
          <w:sz w:val="22"/>
          <w:szCs w:val="22"/>
        </w:rPr>
        <w:t xml:space="preserve"> </w:t>
      </w:r>
      <w:r w:rsidRPr="004951C2">
        <w:rPr>
          <w:rFonts w:ascii="Trebuchet MS" w:hAnsi="Trebuchet MS" w:cs="Arial"/>
          <w:sz w:val="22"/>
          <w:szCs w:val="22"/>
        </w:rPr>
        <w:t>abuse, they speak to the</w:t>
      </w:r>
      <w:r>
        <w:rPr>
          <w:rFonts w:ascii="Trebuchet MS" w:hAnsi="Trebuchet MS" w:cs="Arial"/>
          <w:sz w:val="22"/>
          <w:szCs w:val="22"/>
        </w:rPr>
        <w:t xml:space="preserve"> </w:t>
      </w:r>
      <w:r w:rsidRPr="003E3AE0">
        <w:rPr>
          <w:rFonts w:ascii="Trebuchet MS" w:hAnsi="Trebuchet MS" w:cs="Arial"/>
          <w:sz w:val="22"/>
          <w:szCs w:val="22"/>
        </w:rPr>
        <w:t>DSL</w:t>
      </w:r>
      <w:r>
        <w:rPr>
          <w:rFonts w:ascii="Trebuchet MS" w:hAnsi="Trebuchet MS" w:cs="Arial"/>
          <w:sz w:val="22"/>
          <w:szCs w:val="22"/>
        </w:rPr>
        <w:t xml:space="preserve"> or DDSL</w:t>
      </w:r>
      <w:r w:rsidRPr="003E3AE0">
        <w:rPr>
          <w:rFonts w:ascii="Trebuchet MS" w:hAnsi="Trebuchet MS" w:cs="Arial"/>
          <w:sz w:val="22"/>
          <w:szCs w:val="22"/>
        </w:rPr>
        <w:t xml:space="preserve">. Our staff will not </w:t>
      </w:r>
      <w:r>
        <w:rPr>
          <w:rFonts w:ascii="Trebuchet MS" w:hAnsi="Trebuchet MS" w:cs="Arial"/>
          <w:sz w:val="22"/>
          <w:szCs w:val="22"/>
        </w:rPr>
        <w:t>wait for</w:t>
      </w:r>
      <w:r w:rsidRPr="003E3AE0">
        <w:rPr>
          <w:rFonts w:ascii="Trebuchet MS" w:hAnsi="Trebuchet MS" w:cs="Arial"/>
          <w:sz w:val="22"/>
          <w:szCs w:val="22"/>
        </w:rPr>
        <w:t xml:space="preserve"> high thresholds before acting. </w:t>
      </w:r>
    </w:p>
    <w:p w14:paraId="0F99D943" w14:textId="77777777" w:rsidR="00A51428" w:rsidRPr="005C690D" w:rsidRDefault="00A51428" w:rsidP="00A51428">
      <w:pPr>
        <w:autoSpaceDE w:val="0"/>
        <w:autoSpaceDN w:val="0"/>
        <w:adjustRightInd w:val="0"/>
        <w:spacing w:line="276" w:lineRule="auto"/>
        <w:jc w:val="both"/>
        <w:rPr>
          <w:rFonts w:ascii="Trebuchet MS" w:hAnsi="Trebuchet MS" w:cs="Arial"/>
          <w:sz w:val="22"/>
          <w:szCs w:val="22"/>
        </w:rPr>
      </w:pPr>
    </w:p>
    <w:p w14:paraId="1C309DFB" w14:textId="176086AD" w:rsidR="00A51428" w:rsidRPr="00694E80" w:rsidRDefault="00A51428" w:rsidP="00A51428">
      <w:pPr>
        <w:autoSpaceDE w:val="0"/>
        <w:autoSpaceDN w:val="0"/>
        <w:adjustRightInd w:val="0"/>
        <w:spacing w:line="276" w:lineRule="auto"/>
        <w:jc w:val="both"/>
        <w:rPr>
          <w:rFonts w:ascii="Trebuchet MS" w:hAnsi="Trebuchet MS" w:cs="Arial"/>
          <w:sz w:val="22"/>
          <w:szCs w:val="22"/>
        </w:rPr>
      </w:pPr>
      <w:r>
        <w:rPr>
          <w:rFonts w:ascii="Trebuchet MS" w:hAnsi="Trebuchet MS" w:cs="Arial"/>
          <w:sz w:val="22"/>
          <w:szCs w:val="22"/>
        </w:rPr>
        <w:t>Child</w:t>
      </w:r>
      <w:r w:rsidR="00C850FB">
        <w:rPr>
          <w:rFonts w:ascii="Trebuchet MS" w:hAnsi="Trebuchet MS" w:cs="Arial"/>
          <w:sz w:val="22"/>
          <w:szCs w:val="22"/>
        </w:rPr>
        <w:t>-</w:t>
      </w:r>
      <w:r>
        <w:rPr>
          <w:rFonts w:ascii="Trebuchet MS" w:hAnsi="Trebuchet MS" w:cs="Arial"/>
          <w:sz w:val="22"/>
          <w:szCs w:val="22"/>
        </w:rPr>
        <w:t>on</w:t>
      </w:r>
      <w:r w:rsidR="00C850FB">
        <w:rPr>
          <w:rFonts w:ascii="Trebuchet MS" w:hAnsi="Trebuchet MS" w:cs="Arial"/>
          <w:sz w:val="22"/>
          <w:szCs w:val="22"/>
        </w:rPr>
        <w:t>-</w:t>
      </w:r>
      <w:r>
        <w:rPr>
          <w:rFonts w:ascii="Trebuchet MS" w:hAnsi="Trebuchet MS" w:cs="Arial"/>
          <w:sz w:val="22"/>
          <w:szCs w:val="22"/>
        </w:rPr>
        <w:t>child</w:t>
      </w:r>
      <w:r w:rsidRPr="006F14D0">
        <w:rPr>
          <w:rFonts w:ascii="Trebuchet MS" w:hAnsi="Trebuchet MS" w:cs="Arial"/>
          <w:sz w:val="22"/>
          <w:szCs w:val="22"/>
        </w:rPr>
        <w:t xml:space="preserve"> abuse is most likely to </w:t>
      </w:r>
      <w:r w:rsidRPr="00916CCF">
        <w:rPr>
          <w:rFonts w:ascii="Trebuchet MS" w:hAnsi="Trebuchet MS" w:cs="Arial"/>
          <w:sz w:val="22"/>
          <w:szCs w:val="22"/>
        </w:rPr>
        <w:t xml:space="preserve">include, but may not be limited to: </w:t>
      </w:r>
    </w:p>
    <w:p w14:paraId="10297A55" w14:textId="77777777" w:rsidR="00A51428" w:rsidRPr="004951C2" w:rsidRDefault="00A51428" w:rsidP="00A51428">
      <w:pPr>
        <w:autoSpaceDE w:val="0"/>
        <w:autoSpaceDN w:val="0"/>
        <w:adjustRightInd w:val="0"/>
        <w:jc w:val="both"/>
        <w:rPr>
          <w:rFonts w:ascii="Trebuchet MS" w:hAnsi="Trebuchet MS" w:cs="Arial"/>
          <w:sz w:val="22"/>
          <w:szCs w:val="22"/>
        </w:rPr>
      </w:pPr>
    </w:p>
    <w:p w14:paraId="2246C1AF" w14:textId="77777777" w:rsidR="00A51428" w:rsidRPr="004951C2" w:rsidRDefault="00A51428" w:rsidP="00A51428">
      <w:pPr>
        <w:numPr>
          <w:ilvl w:val="0"/>
          <w:numId w:val="104"/>
        </w:numPr>
        <w:autoSpaceDE w:val="0"/>
        <w:autoSpaceDN w:val="0"/>
        <w:adjustRightInd w:val="0"/>
        <w:spacing w:line="276" w:lineRule="auto"/>
        <w:ind w:left="709" w:hanging="425"/>
        <w:jc w:val="both"/>
        <w:rPr>
          <w:rFonts w:ascii="Trebuchet MS" w:hAnsi="Trebuchet MS" w:cs="Arial"/>
          <w:sz w:val="22"/>
          <w:szCs w:val="22"/>
        </w:rPr>
      </w:pPr>
      <w:r w:rsidRPr="004951C2">
        <w:rPr>
          <w:rFonts w:ascii="Trebuchet MS" w:hAnsi="Trebuchet MS" w:cs="Arial"/>
          <w:sz w:val="22"/>
          <w:szCs w:val="22"/>
        </w:rPr>
        <w:t>bullying (including cyberbullying, prejudice-based and discriminatory bullying).</w:t>
      </w:r>
    </w:p>
    <w:p w14:paraId="0F810FE6" w14:textId="77777777" w:rsidR="00A51428" w:rsidRPr="004951C2" w:rsidRDefault="00A51428" w:rsidP="00A51428">
      <w:pPr>
        <w:numPr>
          <w:ilvl w:val="0"/>
          <w:numId w:val="104"/>
        </w:numPr>
        <w:autoSpaceDE w:val="0"/>
        <w:autoSpaceDN w:val="0"/>
        <w:adjustRightInd w:val="0"/>
        <w:spacing w:line="276" w:lineRule="auto"/>
        <w:ind w:left="709" w:hanging="425"/>
        <w:jc w:val="both"/>
        <w:rPr>
          <w:rFonts w:ascii="Trebuchet MS" w:hAnsi="Trebuchet MS" w:cs="Arial"/>
          <w:sz w:val="22"/>
          <w:szCs w:val="22"/>
        </w:rPr>
      </w:pPr>
      <w:r w:rsidRPr="004951C2">
        <w:rPr>
          <w:rFonts w:ascii="Trebuchet MS" w:hAnsi="Trebuchet MS" w:cs="Arial"/>
          <w:sz w:val="22"/>
          <w:szCs w:val="22"/>
        </w:rPr>
        <w:t xml:space="preserve">abuse in intimate personal relationships between peers. </w:t>
      </w:r>
    </w:p>
    <w:p w14:paraId="654B9C4E" w14:textId="77777777" w:rsidR="00A51428" w:rsidRPr="004951C2" w:rsidRDefault="00A51428" w:rsidP="00A51428">
      <w:pPr>
        <w:numPr>
          <w:ilvl w:val="0"/>
          <w:numId w:val="104"/>
        </w:numPr>
        <w:autoSpaceDE w:val="0"/>
        <w:autoSpaceDN w:val="0"/>
        <w:adjustRightInd w:val="0"/>
        <w:spacing w:line="276" w:lineRule="auto"/>
        <w:ind w:left="709" w:hanging="425"/>
        <w:jc w:val="both"/>
        <w:rPr>
          <w:rFonts w:ascii="Trebuchet MS" w:hAnsi="Trebuchet MS" w:cs="Arial"/>
          <w:sz w:val="22"/>
          <w:szCs w:val="22"/>
        </w:rPr>
      </w:pPr>
      <w:r w:rsidRPr="004951C2">
        <w:rPr>
          <w:rFonts w:ascii="Trebuchet MS" w:hAnsi="Trebuchet MS" w:cs="Arial"/>
          <w:sz w:val="22"/>
          <w:szCs w:val="22"/>
        </w:rPr>
        <w:t xml:space="preserve">physical abuse such as hitting, kicking, shaking, biting, hair pulling, or otherwise causing physical harm (this may include an online element which facilitates, threatens and/or encourages physical abuse). </w:t>
      </w:r>
    </w:p>
    <w:p w14:paraId="20B84D8E" w14:textId="43EB2001" w:rsidR="00A51428" w:rsidRPr="004951C2" w:rsidRDefault="00A51428" w:rsidP="00A51428">
      <w:pPr>
        <w:numPr>
          <w:ilvl w:val="0"/>
          <w:numId w:val="104"/>
        </w:numPr>
        <w:spacing w:line="276" w:lineRule="auto"/>
        <w:ind w:left="709" w:hanging="425"/>
        <w:jc w:val="both"/>
        <w:rPr>
          <w:rFonts w:ascii="Trebuchet MS" w:hAnsi="Trebuchet MS" w:cs="Arial"/>
          <w:sz w:val="22"/>
          <w:szCs w:val="22"/>
        </w:rPr>
      </w:pPr>
      <w:r w:rsidRPr="004951C2">
        <w:rPr>
          <w:rFonts w:ascii="Trebuchet MS" w:hAnsi="Trebuchet MS" w:cs="Arial"/>
          <w:sz w:val="22"/>
          <w:szCs w:val="22"/>
        </w:rPr>
        <w:t>sexual violence such as rape, assault by penetration and sexual assault and may include an online element which facilitates, threatens and/or encourages sexual violence.</w:t>
      </w:r>
    </w:p>
    <w:p w14:paraId="598405AB" w14:textId="77777777" w:rsidR="00A51428" w:rsidRPr="004951C2" w:rsidRDefault="00A51428" w:rsidP="00A51428">
      <w:pPr>
        <w:numPr>
          <w:ilvl w:val="0"/>
          <w:numId w:val="46"/>
        </w:numPr>
        <w:autoSpaceDE w:val="0"/>
        <w:autoSpaceDN w:val="0"/>
        <w:adjustRightInd w:val="0"/>
        <w:spacing w:line="276" w:lineRule="auto"/>
        <w:ind w:left="709" w:hanging="425"/>
        <w:jc w:val="both"/>
        <w:rPr>
          <w:rFonts w:ascii="Trebuchet MS" w:hAnsi="Trebuchet MS"/>
          <w:color w:val="FF0000"/>
          <w:sz w:val="22"/>
          <w:szCs w:val="22"/>
        </w:rPr>
      </w:pPr>
      <w:r w:rsidRPr="004951C2">
        <w:rPr>
          <w:rFonts w:ascii="Trebuchet MS" w:hAnsi="Trebuchet MS" w:cs="Arial"/>
          <w:sz w:val="22"/>
          <w:szCs w:val="22"/>
        </w:rPr>
        <w:t>sexual harassment such as sexual comments, remarks about clothes and/or appearance, jokes, taunting and online sexual harassment. This also includes the telling of sexual stories, making lewd comments and calling someone sexual names and physical behaviour, such as: deliberately brushing against someone, interfering with someone’s clothes and displaying pictures, photos or drawings of a sexual nature; and online sexual harassment.</w:t>
      </w:r>
      <w:r w:rsidRPr="004951C2">
        <w:rPr>
          <w:rFonts w:ascii="Trebuchet MS" w:hAnsi="Trebuchet MS"/>
          <w:sz w:val="22"/>
          <w:szCs w:val="22"/>
        </w:rPr>
        <w:t xml:space="preserve"> </w:t>
      </w:r>
    </w:p>
    <w:p w14:paraId="38DA5D18" w14:textId="77777777" w:rsidR="00A51428" w:rsidRPr="004951C2" w:rsidRDefault="00A51428" w:rsidP="00A51428">
      <w:pPr>
        <w:numPr>
          <w:ilvl w:val="0"/>
          <w:numId w:val="104"/>
        </w:numPr>
        <w:autoSpaceDE w:val="0"/>
        <w:autoSpaceDN w:val="0"/>
        <w:adjustRightInd w:val="0"/>
        <w:spacing w:line="276" w:lineRule="auto"/>
        <w:ind w:left="709" w:hanging="425"/>
        <w:jc w:val="both"/>
        <w:rPr>
          <w:rFonts w:ascii="Trebuchet MS" w:hAnsi="Trebuchet MS"/>
          <w:sz w:val="22"/>
          <w:szCs w:val="22"/>
        </w:rPr>
      </w:pPr>
      <w:r w:rsidRPr="004951C2">
        <w:rPr>
          <w:rFonts w:ascii="Trebuchet MS" w:hAnsi="Trebuchet MS" w:cs="Arial"/>
          <w:sz w:val="22"/>
          <w:szCs w:val="22"/>
        </w:rPr>
        <w:t>causing someone to engage in sexual activity without consent, such as forcing someone to strip, touch themselves sexually, or to engage in sexual activity with a third party.</w:t>
      </w:r>
      <w:r w:rsidRPr="004951C2">
        <w:rPr>
          <w:rFonts w:ascii="Trebuchet MS" w:hAnsi="Trebuchet MS"/>
          <w:sz w:val="22"/>
          <w:szCs w:val="22"/>
        </w:rPr>
        <w:t xml:space="preserve"> </w:t>
      </w:r>
    </w:p>
    <w:p w14:paraId="2C3231BE" w14:textId="77777777" w:rsidR="00A51428" w:rsidRPr="004951C2" w:rsidRDefault="00A51428" w:rsidP="00A51428">
      <w:pPr>
        <w:numPr>
          <w:ilvl w:val="0"/>
          <w:numId w:val="104"/>
        </w:numPr>
        <w:spacing w:line="276" w:lineRule="auto"/>
        <w:ind w:left="709" w:hanging="425"/>
        <w:jc w:val="both"/>
        <w:rPr>
          <w:rFonts w:ascii="Trebuchet MS" w:hAnsi="Trebuchet MS" w:cs="Arial"/>
          <w:sz w:val="22"/>
          <w:szCs w:val="22"/>
        </w:rPr>
      </w:pPr>
      <w:r w:rsidRPr="004951C2">
        <w:rPr>
          <w:rFonts w:ascii="Trebuchet MS" w:hAnsi="Trebuchet MS" w:cs="Arial"/>
          <w:sz w:val="22"/>
          <w:szCs w:val="22"/>
        </w:rPr>
        <w:t>consensual and non-consensual sharing of nudes and semi-nude images and or videos (also known as sexting or youth produced sexual imagery)</w:t>
      </w:r>
      <w:r w:rsidRPr="004951C2">
        <w:rPr>
          <w:rFonts w:ascii="Trebuchet MS" w:hAnsi="Trebuchet MS" w:cs="Arial"/>
          <w:color w:val="FF0000"/>
          <w:sz w:val="22"/>
          <w:szCs w:val="22"/>
        </w:rPr>
        <w:t xml:space="preserve"> </w:t>
      </w:r>
      <w:r w:rsidRPr="004951C2">
        <w:rPr>
          <w:rFonts w:ascii="Trebuchet MS" w:hAnsi="Trebuchet MS" w:cs="Arial"/>
          <w:sz w:val="22"/>
          <w:szCs w:val="22"/>
        </w:rPr>
        <w:t>Consensual image sharing, especially between older children of the same age, may require a different response. It might not be abusive – but children still need to know it is illegal- whilst non-consensual is illegal and abusive.</w:t>
      </w:r>
      <w:r w:rsidRPr="004951C2">
        <w:rPr>
          <w:rFonts w:ascii="Trebuchet MS" w:hAnsi="Trebuchet MS" w:cs="Arial"/>
          <w:color w:val="FF0000"/>
          <w:sz w:val="22"/>
          <w:szCs w:val="22"/>
        </w:rPr>
        <w:t xml:space="preserve"> </w:t>
      </w:r>
    </w:p>
    <w:p w14:paraId="1CAB1F91" w14:textId="24EA7502" w:rsidR="00A51428" w:rsidRPr="00916CCF" w:rsidRDefault="00A51428" w:rsidP="00A51428">
      <w:pPr>
        <w:numPr>
          <w:ilvl w:val="0"/>
          <w:numId w:val="104"/>
        </w:numPr>
        <w:autoSpaceDE w:val="0"/>
        <w:autoSpaceDN w:val="0"/>
        <w:adjustRightInd w:val="0"/>
        <w:spacing w:line="276" w:lineRule="auto"/>
        <w:ind w:left="709" w:hanging="425"/>
        <w:jc w:val="both"/>
        <w:rPr>
          <w:rFonts w:ascii="Trebuchet MS" w:hAnsi="Trebuchet MS" w:cs="Arial"/>
          <w:sz w:val="22"/>
          <w:szCs w:val="22"/>
        </w:rPr>
      </w:pPr>
      <w:r w:rsidRPr="004951C2">
        <w:rPr>
          <w:rFonts w:ascii="Trebuchet MS" w:hAnsi="Trebuchet MS" w:cs="Arial"/>
          <w:sz w:val="22"/>
          <w:szCs w:val="22"/>
        </w:rPr>
        <w:t>upskirting,</w:t>
      </w:r>
      <w:r>
        <w:rPr>
          <w:rFonts w:ascii="Trebuchet MS" w:hAnsi="Trebuchet MS" w:cs="Arial"/>
          <w:sz w:val="22"/>
          <w:szCs w:val="22"/>
        </w:rPr>
        <w:t xml:space="preserve"> </w:t>
      </w:r>
      <w:r w:rsidRPr="00055281">
        <w:rPr>
          <w:rFonts w:ascii="Trebuchet MS" w:hAnsi="Trebuchet MS" w:cs="Arial"/>
          <w:sz w:val="22"/>
          <w:szCs w:val="22"/>
        </w:rPr>
        <w:t>which typically involves taking a picture under a person’s clothing without their permission, with the intention of viewing their genitals or buttocks to obtain sexu</w:t>
      </w:r>
      <w:r w:rsidRPr="005C690D">
        <w:rPr>
          <w:rFonts w:ascii="Trebuchet MS" w:hAnsi="Trebuchet MS" w:cs="Arial"/>
          <w:sz w:val="22"/>
          <w:szCs w:val="22"/>
        </w:rPr>
        <w:t xml:space="preserve">al gratification, or cause the victim humiliation, </w:t>
      </w:r>
      <w:r w:rsidRPr="006F14D0">
        <w:rPr>
          <w:rFonts w:ascii="Trebuchet MS" w:hAnsi="Trebuchet MS" w:cs="Arial"/>
          <w:sz w:val="22"/>
          <w:szCs w:val="22"/>
        </w:rPr>
        <w:t xml:space="preserve">distress, </w:t>
      </w:r>
      <w:r w:rsidRPr="00916CCF">
        <w:rPr>
          <w:rFonts w:ascii="Trebuchet MS" w:hAnsi="Trebuchet MS" w:cs="Arial"/>
          <w:sz w:val="22"/>
          <w:szCs w:val="22"/>
        </w:rPr>
        <w:t xml:space="preserve">or alarm; and </w:t>
      </w:r>
    </w:p>
    <w:p w14:paraId="6BE6B379" w14:textId="77777777" w:rsidR="00A51428" w:rsidRPr="004951C2" w:rsidRDefault="00A51428" w:rsidP="00A51428">
      <w:pPr>
        <w:numPr>
          <w:ilvl w:val="0"/>
          <w:numId w:val="104"/>
        </w:numPr>
        <w:autoSpaceDE w:val="0"/>
        <w:autoSpaceDN w:val="0"/>
        <w:adjustRightInd w:val="0"/>
        <w:spacing w:line="276" w:lineRule="auto"/>
        <w:ind w:left="709" w:hanging="425"/>
        <w:jc w:val="both"/>
        <w:rPr>
          <w:rFonts w:ascii="Trebuchet MS" w:hAnsi="Trebuchet MS" w:cs="Arial"/>
          <w:sz w:val="22"/>
          <w:szCs w:val="22"/>
        </w:rPr>
      </w:pPr>
      <w:r w:rsidRPr="004951C2">
        <w:rPr>
          <w:rFonts w:ascii="Trebuchet MS" w:hAnsi="Trebuchet MS" w:cs="Arial"/>
          <w:sz w:val="22"/>
          <w:szCs w:val="22"/>
        </w:rPr>
        <w:t xml:space="preserve">initiation/hazing type violence and rituals (this could include activities involving harassment, abuse or humiliation used as a way of initiating a person into a group and may also include an online element). </w:t>
      </w:r>
    </w:p>
    <w:p w14:paraId="0C8012D6" w14:textId="77777777" w:rsidR="00A51428" w:rsidRPr="004951C2" w:rsidRDefault="00A51428" w:rsidP="00A51428">
      <w:pPr>
        <w:autoSpaceDE w:val="0"/>
        <w:autoSpaceDN w:val="0"/>
        <w:adjustRightInd w:val="0"/>
        <w:jc w:val="both"/>
        <w:rPr>
          <w:rFonts w:ascii="Trebuchet MS" w:hAnsi="Trebuchet MS" w:cs="Arial"/>
          <w:sz w:val="22"/>
          <w:szCs w:val="22"/>
        </w:rPr>
      </w:pPr>
    </w:p>
    <w:p w14:paraId="35C4B3E4" w14:textId="4E6A92D2" w:rsidR="00E366DB" w:rsidRDefault="00E366DB" w:rsidP="00A51428">
      <w:pPr>
        <w:autoSpaceDE w:val="0"/>
        <w:autoSpaceDN w:val="0"/>
        <w:adjustRightInd w:val="0"/>
        <w:spacing w:line="276" w:lineRule="auto"/>
        <w:jc w:val="both"/>
        <w:rPr>
          <w:rFonts w:ascii="Trebuchet MS" w:hAnsi="Trebuchet MS" w:cs="Arial"/>
          <w:sz w:val="22"/>
          <w:szCs w:val="22"/>
        </w:rPr>
      </w:pPr>
      <w:r>
        <w:rPr>
          <w:rFonts w:ascii="Trebuchet MS" w:hAnsi="Trebuchet MS" w:cs="Arial"/>
          <w:sz w:val="22"/>
          <w:szCs w:val="22"/>
        </w:rPr>
        <w:t xml:space="preserve">All staff are aware </w:t>
      </w:r>
      <w:r w:rsidRPr="00E366DB">
        <w:rPr>
          <w:rFonts w:ascii="Trebuchet MS" w:hAnsi="Trebuchet MS" w:cs="Arial"/>
          <w:sz w:val="22"/>
          <w:szCs w:val="22"/>
        </w:rPr>
        <w:t>of the importance</w:t>
      </w:r>
      <w:r>
        <w:rPr>
          <w:rFonts w:ascii="Trebuchet MS" w:hAnsi="Trebuchet MS" w:cs="Arial"/>
          <w:sz w:val="22"/>
          <w:szCs w:val="22"/>
        </w:rPr>
        <w:t xml:space="preserve"> </w:t>
      </w:r>
      <w:r w:rsidRPr="00E366DB">
        <w:rPr>
          <w:rFonts w:ascii="Trebuchet MS" w:hAnsi="Trebuchet MS" w:cs="Arial"/>
          <w:sz w:val="22"/>
          <w:szCs w:val="22"/>
        </w:rPr>
        <w:t>of understanding intra familial harms and any necessary support for siblings following incidents</w:t>
      </w:r>
      <w:r>
        <w:rPr>
          <w:rFonts w:ascii="Trebuchet MS" w:hAnsi="Trebuchet MS" w:cs="Arial"/>
          <w:sz w:val="22"/>
          <w:szCs w:val="22"/>
        </w:rPr>
        <w:t>.</w:t>
      </w:r>
    </w:p>
    <w:p w14:paraId="5470CB71" w14:textId="77777777" w:rsidR="00E366DB" w:rsidRDefault="00E366DB" w:rsidP="00A51428">
      <w:pPr>
        <w:autoSpaceDE w:val="0"/>
        <w:autoSpaceDN w:val="0"/>
        <w:adjustRightInd w:val="0"/>
        <w:spacing w:line="276" w:lineRule="auto"/>
        <w:jc w:val="both"/>
        <w:rPr>
          <w:rFonts w:ascii="Trebuchet MS" w:hAnsi="Trebuchet MS" w:cs="Arial"/>
          <w:sz w:val="22"/>
          <w:szCs w:val="22"/>
        </w:rPr>
      </w:pPr>
    </w:p>
    <w:p w14:paraId="285F422F" w14:textId="52F9CE6B" w:rsidR="00A51428" w:rsidRPr="006F14D0" w:rsidRDefault="00A51428" w:rsidP="00A51428">
      <w:pPr>
        <w:autoSpaceDE w:val="0"/>
        <w:autoSpaceDN w:val="0"/>
        <w:adjustRightInd w:val="0"/>
        <w:spacing w:line="276" w:lineRule="auto"/>
        <w:jc w:val="both"/>
        <w:rPr>
          <w:rFonts w:ascii="Trebuchet MS" w:hAnsi="Trebuchet MS" w:cs="Arial"/>
          <w:sz w:val="22"/>
          <w:szCs w:val="22"/>
        </w:rPr>
      </w:pPr>
      <w:r w:rsidRPr="00342CF4">
        <w:rPr>
          <w:rFonts w:ascii="Trebuchet MS" w:hAnsi="Trebuchet MS" w:cs="Arial"/>
          <w:sz w:val="22"/>
          <w:szCs w:val="22"/>
        </w:rPr>
        <w:t>All</w:t>
      </w:r>
      <w:r w:rsidRPr="00055281">
        <w:rPr>
          <w:rFonts w:ascii="Trebuchet MS" w:hAnsi="Trebuchet MS" w:cs="Arial"/>
          <w:sz w:val="22"/>
          <w:szCs w:val="22"/>
        </w:rPr>
        <w:t xml:space="preserve"> staff </w:t>
      </w:r>
      <w:r w:rsidRPr="00342CF4">
        <w:rPr>
          <w:rFonts w:ascii="Trebuchet MS" w:hAnsi="Trebuchet MS" w:cs="Arial"/>
          <w:sz w:val="22"/>
          <w:szCs w:val="22"/>
        </w:rPr>
        <w:t>are</w:t>
      </w:r>
      <w:r w:rsidRPr="00055281">
        <w:rPr>
          <w:rFonts w:ascii="Trebuchet MS" w:hAnsi="Trebuchet MS" w:cs="Arial"/>
          <w:sz w:val="22"/>
          <w:szCs w:val="22"/>
        </w:rPr>
        <w:t xml:space="preserve"> clear</w:t>
      </w:r>
      <w:r w:rsidRPr="00EC6C81">
        <w:rPr>
          <w:rFonts w:ascii="Trebuchet MS" w:hAnsi="Trebuchet MS" w:cs="Arial"/>
          <w:sz w:val="22"/>
          <w:szCs w:val="22"/>
        </w:rPr>
        <w:t xml:space="preserve"> as to the school’s policy and procedures with regards to </w:t>
      </w:r>
      <w:r>
        <w:rPr>
          <w:rFonts w:ascii="Trebuchet MS" w:hAnsi="Trebuchet MS" w:cs="Arial"/>
          <w:sz w:val="22"/>
          <w:szCs w:val="22"/>
        </w:rPr>
        <w:t>child on child</w:t>
      </w:r>
      <w:r w:rsidRPr="00EC6C81">
        <w:rPr>
          <w:rFonts w:ascii="Trebuchet MS" w:hAnsi="Trebuchet MS" w:cs="Arial"/>
          <w:sz w:val="22"/>
          <w:szCs w:val="22"/>
        </w:rPr>
        <w:t xml:space="preserve"> abuse and the important role they have to </w:t>
      </w:r>
      <w:r w:rsidRPr="005C690D">
        <w:rPr>
          <w:rFonts w:ascii="Trebuchet MS" w:hAnsi="Trebuchet MS" w:cs="Arial"/>
          <w:sz w:val="22"/>
          <w:szCs w:val="22"/>
        </w:rPr>
        <w:t>play in preventing it and responding where they believe a child may be at risk from it.</w:t>
      </w:r>
    </w:p>
    <w:p w14:paraId="697ABF84" w14:textId="77777777" w:rsidR="00A51428" w:rsidRPr="004951C2" w:rsidRDefault="00A51428" w:rsidP="00A51428">
      <w:pPr>
        <w:autoSpaceDE w:val="0"/>
        <w:autoSpaceDN w:val="0"/>
        <w:adjustRightInd w:val="0"/>
        <w:spacing w:line="276" w:lineRule="auto"/>
        <w:jc w:val="both"/>
        <w:rPr>
          <w:rFonts w:ascii="Trebuchet MS" w:hAnsi="Trebuchet MS" w:cs="Arial"/>
          <w:sz w:val="22"/>
          <w:szCs w:val="22"/>
        </w:rPr>
      </w:pPr>
    </w:p>
    <w:p w14:paraId="25121EDF" w14:textId="4A82C0AC" w:rsidR="00A51428" w:rsidRDefault="00A51428" w:rsidP="00A51428">
      <w:pPr>
        <w:pStyle w:val="Default"/>
        <w:spacing w:line="276" w:lineRule="auto"/>
        <w:jc w:val="both"/>
        <w:rPr>
          <w:rFonts w:ascii="Trebuchet MS" w:hAnsi="Trebuchet MS"/>
          <w:color w:val="auto"/>
          <w:sz w:val="22"/>
          <w:szCs w:val="22"/>
        </w:rPr>
      </w:pPr>
      <w:r w:rsidRPr="004951C2">
        <w:rPr>
          <w:rFonts w:ascii="Trebuchet MS" w:hAnsi="Trebuchet MS"/>
          <w:color w:val="auto"/>
          <w:sz w:val="22"/>
          <w:szCs w:val="22"/>
        </w:rPr>
        <w:t>If staff have a concern about a child or a child makes a report to them, they will follow the</w:t>
      </w:r>
      <w:r w:rsidRPr="004951C2">
        <w:rPr>
          <w:rFonts w:ascii="Trebuchet MS" w:hAnsi="Trebuchet MS"/>
          <w:b/>
          <w:bCs/>
          <w:color w:val="auto"/>
          <w:sz w:val="22"/>
          <w:szCs w:val="22"/>
        </w:rPr>
        <w:t xml:space="preserve"> </w:t>
      </w:r>
      <w:r w:rsidRPr="004951C2">
        <w:rPr>
          <w:rFonts w:ascii="Trebuchet MS" w:hAnsi="Trebuchet MS"/>
          <w:color w:val="auto"/>
          <w:sz w:val="22"/>
          <w:szCs w:val="22"/>
        </w:rPr>
        <w:t xml:space="preserve">safeguarding referral process. As is always the case, if staff are in any doubt as to what to do, they should speak to the </w:t>
      </w:r>
      <w:r>
        <w:rPr>
          <w:rFonts w:ascii="Trebuchet MS" w:hAnsi="Trebuchet MS"/>
          <w:color w:val="auto"/>
          <w:sz w:val="22"/>
          <w:szCs w:val="22"/>
        </w:rPr>
        <w:t xml:space="preserve">DSL </w:t>
      </w:r>
      <w:r w:rsidRPr="00EC6C81">
        <w:rPr>
          <w:rFonts w:ascii="Trebuchet MS" w:hAnsi="Trebuchet MS"/>
          <w:color w:val="auto"/>
          <w:sz w:val="22"/>
          <w:szCs w:val="22"/>
        </w:rPr>
        <w:t xml:space="preserve">or a deputy. </w:t>
      </w:r>
      <w:r w:rsidR="00E366DB">
        <w:rPr>
          <w:rFonts w:ascii="Trebuchet MS" w:hAnsi="Trebuchet MS"/>
          <w:color w:val="auto"/>
          <w:sz w:val="22"/>
          <w:szCs w:val="22"/>
        </w:rPr>
        <w:t>Our</w:t>
      </w:r>
      <w:r w:rsidRPr="00EC6C81">
        <w:rPr>
          <w:rFonts w:ascii="Trebuchet MS" w:hAnsi="Trebuchet MS"/>
          <w:color w:val="auto"/>
          <w:sz w:val="22"/>
          <w:szCs w:val="22"/>
        </w:rPr>
        <w:t xml:space="preserve"> </w:t>
      </w:r>
      <w:r w:rsidR="005048C0">
        <w:rPr>
          <w:rFonts w:ascii="Trebuchet MS" w:hAnsi="Trebuchet MS"/>
          <w:color w:val="auto"/>
          <w:sz w:val="22"/>
          <w:szCs w:val="22"/>
        </w:rPr>
        <w:t>Behaviour Regulation Policy</w:t>
      </w:r>
      <w:r w:rsidRPr="00EC6C81">
        <w:rPr>
          <w:rFonts w:ascii="Trebuchet MS" w:hAnsi="Trebuchet MS"/>
          <w:color w:val="auto"/>
          <w:sz w:val="22"/>
          <w:szCs w:val="22"/>
        </w:rPr>
        <w:t xml:space="preserve"> will support any sanctions.</w:t>
      </w:r>
    </w:p>
    <w:p w14:paraId="0FCF3E48" w14:textId="3AC59E35" w:rsidR="00E366DB" w:rsidRDefault="00E366DB" w:rsidP="00A51428">
      <w:pPr>
        <w:pStyle w:val="Default"/>
        <w:spacing w:line="276" w:lineRule="auto"/>
        <w:jc w:val="both"/>
        <w:rPr>
          <w:rFonts w:ascii="Trebuchet MS" w:hAnsi="Trebuchet MS"/>
          <w:color w:val="auto"/>
          <w:sz w:val="22"/>
          <w:szCs w:val="22"/>
        </w:rPr>
      </w:pPr>
    </w:p>
    <w:p w14:paraId="4A532FD2" w14:textId="2EEED869" w:rsidR="00E366DB" w:rsidRPr="00EC6C81" w:rsidRDefault="00E366DB" w:rsidP="00A51428">
      <w:pPr>
        <w:pStyle w:val="Default"/>
        <w:spacing w:line="276" w:lineRule="auto"/>
        <w:jc w:val="both"/>
        <w:rPr>
          <w:rFonts w:ascii="Trebuchet MS" w:hAnsi="Trebuchet MS"/>
          <w:color w:val="auto"/>
          <w:sz w:val="22"/>
          <w:szCs w:val="22"/>
        </w:rPr>
      </w:pPr>
      <w:r>
        <w:rPr>
          <w:rFonts w:ascii="Trebuchet MS" w:hAnsi="Trebuchet MS"/>
          <w:color w:val="auto"/>
          <w:sz w:val="22"/>
          <w:szCs w:val="22"/>
        </w:rPr>
        <w:t>The DfE states that child-on-child abuse ‘</w:t>
      </w:r>
      <w:r w:rsidRPr="00E366DB">
        <w:rPr>
          <w:rFonts w:ascii="Trebuchet MS" w:hAnsi="Trebuchet MS"/>
          <w:color w:val="auto"/>
          <w:sz w:val="22"/>
          <w:szCs w:val="22"/>
        </w:rPr>
        <w:t>should be taken as seriously as abuse by adults and should be subject to the same child protection procedures</w:t>
      </w:r>
      <w:r>
        <w:rPr>
          <w:rFonts w:ascii="Trebuchet MS" w:hAnsi="Trebuchet MS"/>
          <w:color w:val="auto"/>
          <w:sz w:val="22"/>
          <w:szCs w:val="22"/>
        </w:rPr>
        <w:t>’.</w:t>
      </w:r>
    </w:p>
    <w:p w14:paraId="4337046A" w14:textId="77777777" w:rsidR="00A51428" w:rsidRPr="00482DD0" w:rsidRDefault="00A51428" w:rsidP="00A51428">
      <w:pPr>
        <w:pStyle w:val="Default"/>
        <w:jc w:val="both"/>
        <w:rPr>
          <w:rFonts w:ascii="Trebuchet MS" w:hAnsi="Trebuchet MS"/>
          <w:color w:val="auto"/>
          <w:sz w:val="22"/>
          <w:szCs w:val="22"/>
        </w:rPr>
      </w:pPr>
    </w:p>
    <w:p w14:paraId="30B12136" w14:textId="77777777" w:rsidR="00A51428" w:rsidRPr="005C690D" w:rsidRDefault="00A51428" w:rsidP="00A51428">
      <w:pPr>
        <w:pStyle w:val="NormalWeb"/>
        <w:jc w:val="both"/>
        <w:rPr>
          <w:rFonts w:ascii="Trebuchet MS" w:hAnsi="Trebuchet MS" w:cs="Arial"/>
          <w:sz w:val="22"/>
          <w:szCs w:val="22"/>
          <w:lang w:val="en"/>
        </w:rPr>
      </w:pPr>
      <w:r w:rsidRPr="005C690D">
        <w:rPr>
          <w:rFonts w:ascii="Trebuchet MS" w:hAnsi="Trebuchet MS" w:cs="Arial"/>
          <w:sz w:val="22"/>
          <w:szCs w:val="22"/>
          <w:lang w:val="en"/>
        </w:rPr>
        <w:t>Guidance Documents:</w:t>
      </w:r>
    </w:p>
    <w:p w14:paraId="3A4ADB1C" w14:textId="77777777" w:rsidR="00A51428" w:rsidRPr="005C690D" w:rsidRDefault="00A51428" w:rsidP="00A51428">
      <w:pPr>
        <w:autoSpaceDE w:val="0"/>
        <w:autoSpaceDN w:val="0"/>
        <w:adjustRightInd w:val="0"/>
        <w:jc w:val="both"/>
        <w:rPr>
          <w:rFonts w:ascii="Trebuchet MS" w:hAnsi="Trebuchet MS" w:cs="Arial"/>
          <w:sz w:val="22"/>
          <w:szCs w:val="22"/>
        </w:rPr>
      </w:pPr>
    </w:p>
    <w:p w14:paraId="666C7F92" w14:textId="3C2F5BAF" w:rsidR="002B1D8D" w:rsidRPr="00C45744" w:rsidRDefault="00432A46" w:rsidP="002B1D8D">
      <w:pPr>
        <w:pStyle w:val="NormalWeb"/>
        <w:numPr>
          <w:ilvl w:val="0"/>
          <w:numId w:val="105"/>
        </w:numPr>
        <w:spacing w:before="0" w:beforeAutospacing="0" w:after="0" w:afterAutospacing="0"/>
        <w:jc w:val="both"/>
        <w:rPr>
          <w:rFonts w:ascii="Trebuchet MS" w:hAnsi="Trebuchet MS" w:cs="Arial"/>
          <w:sz w:val="22"/>
          <w:szCs w:val="22"/>
          <w:lang w:val="en"/>
        </w:rPr>
      </w:pPr>
      <w:hyperlink r:id="rId57" w:history="1">
        <w:r w:rsidR="006E6FEB">
          <w:rPr>
            <w:rFonts w:ascii="Trebuchet MS" w:hAnsi="Trebuchet MS" w:cs="Arial"/>
            <w:color w:val="0000FF"/>
            <w:sz w:val="22"/>
            <w:szCs w:val="22"/>
            <w:u w:val="single"/>
            <w:lang w:eastAsia="en-US"/>
          </w:rPr>
          <w:t>Responding to Sexting Guidance - Staffs SCB</w:t>
        </w:r>
      </w:hyperlink>
    </w:p>
    <w:p w14:paraId="6E4EC8CC" w14:textId="5F4D8766" w:rsidR="006E6FEB" w:rsidRDefault="00432A46" w:rsidP="002B1D8D">
      <w:pPr>
        <w:pStyle w:val="NormalWeb"/>
        <w:numPr>
          <w:ilvl w:val="0"/>
          <w:numId w:val="105"/>
        </w:numPr>
        <w:spacing w:before="0" w:beforeAutospacing="0" w:after="0" w:afterAutospacing="0"/>
        <w:jc w:val="both"/>
        <w:rPr>
          <w:rFonts w:ascii="Trebuchet MS" w:hAnsi="Trebuchet MS" w:cs="Arial"/>
          <w:sz w:val="22"/>
          <w:szCs w:val="22"/>
          <w:lang w:val="en"/>
        </w:rPr>
      </w:pPr>
      <w:hyperlink r:id="rId58" w:history="1">
        <w:r w:rsidR="006E6FEB">
          <w:rPr>
            <w:rStyle w:val="Hyperlink"/>
            <w:rFonts w:ascii="Trebuchet MS" w:hAnsi="Trebuchet MS" w:cs="Arial"/>
            <w:sz w:val="22"/>
            <w:szCs w:val="22"/>
            <w:lang w:val="en"/>
          </w:rPr>
          <w:t>www.disrespectnobody.co.uk</w:t>
        </w:r>
      </w:hyperlink>
    </w:p>
    <w:p w14:paraId="6A204FEF" w14:textId="77777777" w:rsidR="002B1D8D" w:rsidRPr="00AB25A1" w:rsidRDefault="00432A46" w:rsidP="002B1D8D">
      <w:pPr>
        <w:pStyle w:val="NormalWeb"/>
        <w:numPr>
          <w:ilvl w:val="0"/>
          <w:numId w:val="105"/>
        </w:numPr>
        <w:spacing w:before="0" w:beforeAutospacing="0" w:after="0" w:afterAutospacing="0"/>
        <w:jc w:val="both"/>
        <w:rPr>
          <w:rFonts w:ascii="Trebuchet MS" w:hAnsi="Trebuchet MS" w:cs="Arial"/>
          <w:sz w:val="22"/>
          <w:szCs w:val="22"/>
          <w:lang w:val="en"/>
        </w:rPr>
      </w:pPr>
      <w:hyperlink r:id="rId59" w:history="1">
        <w:r w:rsidR="002B1D8D" w:rsidRPr="00AB25A1">
          <w:rPr>
            <w:rStyle w:val="Hyperlink"/>
            <w:rFonts w:ascii="Trebuchet MS" w:hAnsi="Trebuchet MS" w:cs="Arial"/>
            <w:sz w:val="22"/>
            <w:szCs w:val="22"/>
            <w:lang w:val="en"/>
          </w:rPr>
          <w:t>CEOP-Safety centre</w:t>
        </w:r>
      </w:hyperlink>
      <w:r w:rsidR="002B1D8D" w:rsidRPr="00AB25A1">
        <w:rPr>
          <w:rFonts w:ascii="Trebuchet MS" w:hAnsi="Trebuchet MS" w:cs="Arial"/>
          <w:sz w:val="22"/>
          <w:szCs w:val="22"/>
          <w:lang w:val="en"/>
        </w:rPr>
        <w:t xml:space="preserve"> </w:t>
      </w:r>
    </w:p>
    <w:p w14:paraId="74A77B55" w14:textId="77777777" w:rsidR="002B1D8D" w:rsidRPr="00AB25A1" w:rsidRDefault="00432A46" w:rsidP="002B1D8D">
      <w:pPr>
        <w:pStyle w:val="NormalWeb"/>
        <w:numPr>
          <w:ilvl w:val="0"/>
          <w:numId w:val="105"/>
        </w:numPr>
        <w:spacing w:before="0" w:beforeAutospacing="0" w:after="0" w:afterAutospacing="0"/>
        <w:jc w:val="both"/>
        <w:rPr>
          <w:rFonts w:ascii="Trebuchet MS" w:hAnsi="Trebuchet MS" w:cs="Arial"/>
          <w:sz w:val="22"/>
          <w:szCs w:val="22"/>
          <w:lang w:val="en"/>
        </w:rPr>
      </w:pPr>
      <w:hyperlink r:id="rId60" w:history="1">
        <w:r w:rsidR="002B1D8D" w:rsidRPr="00AB25A1">
          <w:rPr>
            <w:rFonts w:ascii="Trebuchet MS" w:hAnsi="Trebuchet MS" w:cs="Arial"/>
            <w:color w:val="0000FF"/>
            <w:sz w:val="22"/>
            <w:szCs w:val="22"/>
            <w:u w:val="single"/>
            <w:lang w:eastAsia="en-US"/>
          </w:rPr>
          <w:t>UKCIS Guidance: Sharing Nudes and Semi-Nudes</w:t>
        </w:r>
      </w:hyperlink>
    </w:p>
    <w:p w14:paraId="58336137" w14:textId="77777777" w:rsidR="002B1D8D" w:rsidRPr="00AB25A1" w:rsidRDefault="00432A46" w:rsidP="002B1D8D">
      <w:pPr>
        <w:pStyle w:val="NormalWeb"/>
        <w:numPr>
          <w:ilvl w:val="0"/>
          <w:numId w:val="105"/>
        </w:numPr>
        <w:spacing w:before="0" w:beforeAutospacing="0" w:after="0" w:afterAutospacing="0"/>
        <w:jc w:val="both"/>
        <w:rPr>
          <w:rFonts w:ascii="Trebuchet MS" w:hAnsi="Trebuchet MS" w:cs="Arial"/>
          <w:sz w:val="22"/>
          <w:szCs w:val="22"/>
          <w:lang w:val="en"/>
        </w:rPr>
      </w:pPr>
      <w:hyperlink r:id="rId61" w:history="1">
        <w:r w:rsidR="002B1D8D" w:rsidRPr="00AB25A1">
          <w:rPr>
            <w:rFonts w:ascii="Trebuchet MS" w:hAnsi="Trebuchet MS" w:cs="Arial"/>
            <w:color w:val="0000FF"/>
            <w:sz w:val="22"/>
            <w:szCs w:val="22"/>
            <w:u w:val="single"/>
            <w:lang w:eastAsia="en-US"/>
          </w:rPr>
          <w:t>Sexual violence and sexual harassment between children in schools and colleges (publishing.service.gov.uk)</w:t>
        </w:r>
      </w:hyperlink>
    </w:p>
    <w:p w14:paraId="5F854460" w14:textId="50B86A2C" w:rsidR="004A50C4" w:rsidRPr="00C45744" w:rsidRDefault="00432A46" w:rsidP="002B1D8D">
      <w:pPr>
        <w:pStyle w:val="NormalWeb"/>
        <w:numPr>
          <w:ilvl w:val="0"/>
          <w:numId w:val="105"/>
        </w:numPr>
        <w:spacing w:before="0" w:beforeAutospacing="0" w:after="0" w:afterAutospacing="0"/>
        <w:jc w:val="both"/>
        <w:rPr>
          <w:rFonts w:ascii="Trebuchet MS" w:hAnsi="Trebuchet MS" w:cs="Arial"/>
          <w:sz w:val="22"/>
          <w:szCs w:val="22"/>
          <w:lang w:val="en"/>
        </w:rPr>
      </w:pPr>
      <w:hyperlink r:id="rId62" w:history="1">
        <w:r w:rsidR="004A50C4">
          <w:rPr>
            <w:rStyle w:val="Hyperlink"/>
            <w:rFonts w:ascii="Trebuchet MS" w:hAnsi="Trebuchet MS" w:cs="Arial"/>
            <w:sz w:val="22"/>
            <w:szCs w:val="22"/>
            <w:lang w:val="en"/>
          </w:rPr>
          <w:t>Review of sexual abuse in schools and colleges - www.gov.uk</w:t>
        </w:r>
      </w:hyperlink>
      <w:r w:rsidR="004A50C4">
        <w:rPr>
          <w:rFonts w:ascii="Trebuchet MS" w:hAnsi="Trebuchet MS" w:cs="Arial"/>
          <w:sz w:val="22"/>
          <w:szCs w:val="22"/>
          <w:lang w:val="en"/>
        </w:rPr>
        <w:t xml:space="preserve"> </w:t>
      </w:r>
    </w:p>
    <w:p w14:paraId="5410D365" w14:textId="5F284100" w:rsidR="004A50C4" w:rsidRDefault="00432A46" w:rsidP="004A50C4">
      <w:pPr>
        <w:pStyle w:val="NormalWeb"/>
        <w:numPr>
          <w:ilvl w:val="0"/>
          <w:numId w:val="105"/>
        </w:numPr>
        <w:spacing w:before="0" w:beforeAutospacing="0" w:after="0" w:afterAutospacing="0"/>
        <w:jc w:val="both"/>
        <w:rPr>
          <w:rFonts w:ascii="Trebuchet MS" w:hAnsi="Trebuchet MS" w:cs="Arial"/>
          <w:sz w:val="22"/>
          <w:szCs w:val="22"/>
          <w:lang w:val="en"/>
        </w:rPr>
      </w:pPr>
      <w:hyperlink r:id="rId63" w:history="1">
        <w:r w:rsidR="004A50C4">
          <w:rPr>
            <w:rStyle w:val="Hyperlink"/>
            <w:rFonts w:ascii="Trebuchet MS" w:hAnsi="Trebuchet MS" w:cs="Arial"/>
            <w:sz w:val="22"/>
            <w:szCs w:val="22"/>
            <w:lang w:val="en"/>
          </w:rPr>
          <w:t>Searching, Screening andC onfiscation guidance July 2022 - www.gov.uk</w:t>
        </w:r>
      </w:hyperlink>
    </w:p>
    <w:p w14:paraId="1A8593B4" w14:textId="11251F37" w:rsidR="002B1D8D" w:rsidRPr="00C45744" w:rsidRDefault="00432A46" w:rsidP="004A50C4">
      <w:pPr>
        <w:pStyle w:val="NormalWeb"/>
        <w:numPr>
          <w:ilvl w:val="0"/>
          <w:numId w:val="105"/>
        </w:numPr>
        <w:spacing w:before="0" w:beforeAutospacing="0" w:after="0" w:afterAutospacing="0"/>
        <w:jc w:val="both"/>
        <w:rPr>
          <w:rStyle w:val="Hyperlink"/>
          <w:rFonts w:ascii="Trebuchet MS" w:hAnsi="Trebuchet MS" w:cs="Arial"/>
          <w:color w:val="auto"/>
          <w:sz w:val="22"/>
          <w:szCs w:val="22"/>
          <w:u w:val="none"/>
          <w:lang w:val="en"/>
        </w:rPr>
      </w:pPr>
      <w:hyperlink w:history="1">
        <w:r w:rsidR="004A50C4" w:rsidRPr="004A50C4">
          <w:rPr>
            <w:rStyle w:val="Hyperlink"/>
            <w:rFonts w:ascii="Trebuchet MS" w:hAnsi="Trebuchet MS" w:cs="Arial"/>
            <w:sz w:val="22"/>
            <w:szCs w:val="22"/>
            <w:lang w:eastAsia="en-US"/>
          </w:rPr>
          <w:t>Sharing nudes and semi-nudes: advice for education settings working with children and young people - GOV.UK (www.gov.uk)</w:t>
        </w:r>
      </w:hyperlink>
    </w:p>
    <w:p w14:paraId="0F8FED83" w14:textId="7FBD4178" w:rsidR="00A51428" w:rsidRPr="00C45744" w:rsidRDefault="00432A46" w:rsidP="00C45744">
      <w:pPr>
        <w:pStyle w:val="NormalWeb"/>
        <w:numPr>
          <w:ilvl w:val="0"/>
          <w:numId w:val="105"/>
        </w:numPr>
        <w:spacing w:before="0" w:beforeAutospacing="0" w:after="0" w:afterAutospacing="0"/>
        <w:jc w:val="both"/>
        <w:rPr>
          <w:rFonts w:ascii="Trebuchet MS" w:hAnsi="Trebuchet MS" w:cs="Arial"/>
          <w:sz w:val="22"/>
          <w:szCs w:val="22"/>
          <w:lang w:val="en"/>
        </w:rPr>
      </w:pPr>
      <w:hyperlink r:id="rId64" w:history="1">
        <w:r w:rsidR="002B1D8D" w:rsidRPr="002B1D8D">
          <w:rPr>
            <w:rFonts w:ascii="Trebuchet MS" w:hAnsi="Trebuchet MS"/>
            <w:color w:val="0000FF"/>
            <w:sz w:val="22"/>
            <w:szCs w:val="22"/>
            <w:u w:val="single"/>
            <w:lang w:eastAsia="en-US"/>
          </w:rPr>
          <w:t>Undressed (lgfl.net)</w:t>
        </w:r>
      </w:hyperlink>
    </w:p>
    <w:p w14:paraId="50A07B0D" w14:textId="77777777" w:rsidR="00A51428" w:rsidRDefault="00A51428" w:rsidP="00545BC0">
      <w:pPr>
        <w:pStyle w:val="Subtitle"/>
        <w:jc w:val="left"/>
        <w:rPr>
          <w:rFonts w:ascii="Trebuchet MS" w:hAnsi="Trebuchet MS"/>
          <w:b/>
          <w:color w:val="3484CC"/>
        </w:rPr>
      </w:pPr>
    </w:p>
    <w:p w14:paraId="71174AC9" w14:textId="77777777" w:rsidR="006E6FEB" w:rsidRDefault="006E6FEB" w:rsidP="00545BC0">
      <w:pPr>
        <w:pStyle w:val="Subtitle"/>
        <w:jc w:val="left"/>
        <w:rPr>
          <w:rFonts w:ascii="Trebuchet MS" w:hAnsi="Trebuchet MS"/>
          <w:b/>
          <w:color w:val="3484CC"/>
        </w:rPr>
      </w:pPr>
    </w:p>
    <w:p w14:paraId="3714A65E" w14:textId="1FC559EB" w:rsidR="00545BC0" w:rsidRPr="00241E1C" w:rsidRDefault="00545BC0" w:rsidP="00545BC0">
      <w:pPr>
        <w:pStyle w:val="Subtitle"/>
        <w:jc w:val="left"/>
        <w:rPr>
          <w:rFonts w:ascii="Trebuchet MS" w:hAnsi="Trebuchet MS"/>
          <w:b/>
          <w:color w:val="3484CC"/>
        </w:rPr>
      </w:pPr>
      <w:bookmarkStart w:id="2196" w:name="_Toc112680457"/>
      <w:r w:rsidRPr="00241E1C">
        <w:rPr>
          <w:rFonts w:ascii="Trebuchet MS" w:hAnsi="Trebuchet MS"/>
          <w:b/>
          <w:color w:val="3484CC"/>
        </w:rPr>
        <w:t>Children Missing Education</w:t>
      </w:r>
      <w:bookmarkEnd w:id="2196"/>
    </w:p>
    <w:p w14:paraId="2E3F232A" w14:textId="77777777" w:rsidR="00545BC0" w:rsidRPr="00FB37C0" w:rsidRDefault="00545BC0" w:rsidP="00545BC0">
      <w:pPr>
        <w:rPr>
          <w:sz w:val="22"/>
          <w:szCs w:val="22"/>
        </w:rPr>
      </w:pPr>
    </w:p>
    <w:p w14:paraId="4734D2E1" w14:textId="77777777" w:rsidR="00545BC0" w:rsidRPr="00F335BC" w:rsidRDefault="00545BC0" w:rsidP="00545BC0">
      <w:pPr>
        <w:autoSpaceDE w:val="0"/>
        <w:autoSpaceDN w:val="0"/>
        <w:spacing w:line="276" w:lineRule="auto"/>
        <w:jc w:val="both"/>
        <w:rPr>
          <w:rStyle w:val="Emphasis"/>
          <w:rFonts w:ascii="Trebuchet MS" w:hAnsi="Trebuchet MS"/>
          <w:i w:val="0"/>
          <w:iCs w:val="0"/>
          <w:color w:val="000000"/>
          <w:sz w:val="22"/>
          <w:szCs w:val="22"/>
        </w:rPr>
      </w:pPr>
      <w:r w:rsidRPr="00F335BC">
        <w:rPr>
          <w:rFonts w:ascii="Trebuchet MS" w:hAnsi="Trebuchet MS"/>
          <w:sz w:val="22"/>
          <w:szCs w:val="22"/>
        </w:rPr>
        <w:t xml:space="preserve">All professionals working with children, as well as the wider community can help by remaining vigilant to children’s safety.  The law states </w:t>
      </w:r>
      <w:r>
        <w:rPr>
          <w:rFonts w:ascii="Trebuchet MS" w:hAnsi="Trebuchet MS"/>
          <w:sz w:val="22"/>
          <w:szCs w:val="22"/>
        </w:rPr>
        <w:t xml:space="preserve">that </w:t>
      </w:r>
      <w:r w:rsidRPr="00F335BC">
        <w:rPr>
          <w:rFonts w:ascii="Trebuchet MS" w:hAnsi="Trebuchet MS"/>
          <w:sz w:val="22"/>
          <w:szCs w:val="22"/>
        </w:rPr>
        <w:t>every child should be receiving an education, and we stand a better chance of ensuring a child’s safety if we know where and how they are receiving this.</w:t>
      </w:r>
      <w:r w:rsidRPr="00F335BC">
        <w:rPr>
          <w:rStyle w:val="Emphasis"/>
          <w:rFonts w:ascii="Trebuchet MS" w:hAnsi="Trebuchet MS"/>
          <w:sz w:val="22"/>
          <w:szCs w:val="22"/>
        </w:rPr>
        <w:t xml:space="preserve"> </w:t>
      </w:r>
      <w:r w:rsidRPr="00F335BC">
        <w:rPr>
          <w:rStyle w:val="Emphasis"/>
          <w:rFonts w:ascii="Trebuchet MS" w:hAnsi="Trebuchet MS"/>
          <w:i w:val="0"/>
          <w:iCs w:val="0"/>
          <w:sz w:val="22"/>
          <w:szCs w:val="22"/>
        </w:rPr>
        <w:t>The Education and Inspections Act 2006 places a duty on local authorities in England and Wales to make arrangements to identify children and young people of compulsory school age</w:t>
      </w:r>
      <w:r w:rsidRPr="00F335BC">
        <w:rPr>
          <w:rStyle w:val="Emphasis"/>
          <w:rFonts w:ascii="Trebuchet MS" w:hAnsi="Trebuchet MS"/>
          <w:sz w:val="22"/>
          <w:szCs w:val="22"/>
        </w:rPr>
        <w:t xml:space="preserve"> </w:t>
      </w:r>
      <w:r>
        <w:rPr>
          <w:rFonts w:ascii="Trebuchet MS" w:hAnsi="Trebuchet MS"/>
          <w:sz w:val="22"/>
          <w:szCs w:val="22"/>
        </w:rPr>
        <w:t xml:space="preserve">missing education </w:t>
      </w:r>
      <w:r w:rsidRPr="00F335BC">
        <w:rPr>
          <w:rStyle w:val="Emphasis"/>
          <w:rFonts w:ascii="Trebuchet MS" w:hAnsi="Trebuchet MS"/>
          <w:i w:val="0"/>
          <w:iCs w:val="0"/>
          <w:sz w:val="22"/>
          <w:szCs w:val="22"/>
        </w:rPr>
        <w:t>in their area; we work closely with the Local Authority to ensure we put appropriate safeguarding responses in place for children who go missing from education, as detailed in our Attendance Policy, available on request.</w:t>
      </w:r>
    </w:p>
    <w:p w14:paraId="508AECA9" w14:textId="77777777" w:rsidR="00545BC0" w:rsidRDefault="00545BC0" w:rsidP="00545BC0">
      <w:pPr>
        <w:autoSpaceDE w:val="0"/>
        <w:autoSpaceDN w:val="0"/>
        <w:adjustRightInd w:val="0"/>
        <w:spacing w:line="276" w:lineRule="auto"/>
        <w:jc w:val="both"/>
        <w:rPr>
          <w:rFonts w:ascii="Trebuchet MS" w:eastAsia="Calibri" w:hAnsi="Trebuchet MS" w:cs="Arial"/>
          <w:color w:val="000000"/>
          <w:sz w:val="22"/>
          <w:szCs w:val="22"/>
        </w:rPr>
      </w:pPr>
    </w:p>
    <w:p w14:paraId="7CA5F0F3" w14:textId="77777777" w:rsidR="00545BC0" w:rsidRPr="00E86861" w:rsidRDefault="00545BC0" w:rsidP="00545BC0">
      <w:pPr>
        <w:spacing w:line="276" w:lineRule="auto"/>
        <w:jc w:val="both"/>
        <w:rPr>
          <w:rFonts w:ascii="Trebuchet MS" w:eastAsia="Arial" w:hAnsi="Trebuchet MS" w:cs="Arial"/>
          <w:sz w:val="22"/>
          <w:szCs w:val="22"/>
          <w:lang w:eastAsia="en-GB"/>
        </w:rPr>
      </w:pPr>
      <w:r w:rsidRPr="00E86861">
        <w:rPr>
          <w:rFonts w:ascii="Trebuchet MS" w:hAnsi="Trebuchet MS"/>
          <w:sz w:val="22"/>
          <w:szCs w:val="22"/>
          <w:lang w:eastAsia="en-GB"/>
        </w:rPr>
        <w:t xml:space="preserve">A child </w:t>
      </w:r>
      <w:r w:rsidRPr="00E86861">
        <w:rPr>
          <w:rFonts w:ascii="Trebuchet MS" w:eastAsia="Arial" w:hAnsi="Trebuchet MS" w:cs="Arial"/>
          <w:spacing w:val="1"/>
          <w:sz w:val="22"/>
          <w:szCs w:val="22"/>
          <w:lang w:eastAsia="en-GB"/>
        </w:rPr>
        <w:t>g</w:t>
      </w:r>
      <w:r w:rsidRPr="00E86861">
        <w:rPr>
          <w:rFonts w:ascii="Trebuchet MS" w:eastAsia="Arial" w:hAnsi="Trebuchet MS" w:cs="Arial"/>
          <w:sz w:val="22"/>
          <w:szCs w:val="22"/>
          <w:lang w:eastAsia="en-GB"/>
        </w:rPr>
        <w:t>o</w:t>
      </w:r>
      <w:r w:rsidRPr="00E86861">
        <w:rPr>
          <w:rFonts w:ascii="Trebuchet MS" w:eastAsia="Arial" w:hAnsi="Trebuchet MS" w:cs="Arial"/>
          <w:spacing w:val="-1"/>
          <w:sz w:val="22"/>
          <w:szCs w:val="22"/>
          <w:lang w:eastAsia="en-GB"/>
        </w:rPr>
        <w:t>i</w:t>
      </w:r>
      <w:r w:rsidRPr="00E86861">
        <w:rPr>
          <w:rFonts w:ascii="Trebuchet MS" w:eastAsia="Arial" w:hAnsi="Trebuchet MS" w:cs="Arial"/>
          <w:sz w:val="22"/>
          <w:szCs w:val="22"/>
          <w:lang w:eastAsia="en-GB"/>
        </w:rPr>
        <w:t>ng</w:t>
      </w:r>
      <w:r w:rsidRPr="00E86861">
        <w:rPr>
          <w:rFonts w:ascii="Trebuchet MS" w:eastAsia="Arial" w:hAnsi="Trebuchet MS" w:cs="Arial"/>
          <w:spacing w:val="-2"/>
          <w:sz w:val="22"/>
          <w:szCs w:val="22"/>
          <w:lang w:eastAsia="en-GB"/>
        </w:rPr>
        <w:t xml:space="preserve"> </w:t>
      </w:r>
      <w:r w:rsidRPr="00E86861">
        <w:rPr>
          <w:rFonts w:ascii="Trebuchet MS" w:eastAsia="Arial" w:hAnsi="Trebuchet MS" w:cs="Arial"/>
          <w:sz w:val="22"/>
          <w:szCs w:val="22"/>
          <w:lang w:eastAsia="en-GB"/>
        </w:rPr>
        <w:t>miss</w:t>
      </w:r>
      <w:r w:rsidRPr="00E86861">
        <w:rPr>
          <w:rFonts w:ascii="Trebuchet MS" w:eastAsia="Arial" w:hAnsi="Trebuchet MS" w:cs="Arial"/>
          <w:spacing w:val="-1"/>
          <w:sz w:val="22"/>
          <w:szCs w:val="22"/>
          <w:lang w:eastAsia="en-GB"/>
        </w:rPr>
        <w:t>i</w:t>
      </w:r>
      <w:r w:rsidRPr="00E86861">
        <w:rPr>
          <w:rFonts w:ascii="Trebuchet MS" w:eastAsia="Arial" w:hAnsi="Trebuchet MS" w:cs="Arial"/>
          <w:sz w:val="22"/>
          <w:szCs w:val="22"/>
          <w:lang w:eastAsia="en-GB"/>
        </w:rPr>
        <w:t>ng,</w:t>
      </w:r>
      <w:r w:rsidRPr="00E86861">
        <w:rPr>
          <w:rFonts w:ascii="Trebuchet MS" w:eastAsia="Arial" w:hAnsi="Trebuchet MS" w:cs="Arial"/>
          <w:spacing w:val="1"/>
          <w:sz w:val="22"/>
          <w:szCs w:val="22"/>
          <w:lang w:eastAsia="en-GB"/>
        </w:rPr>
        <w:t xml:space="preserve"> </w:t>
      </w:r>
      <w:r w:rsidRPr="00E86861">
        <w:rPr>
          <w:rFonts w:ascii="Trebuchet MS" w:eastAsia="Arial" w:hAnsi="Trebuchet MS" w:cs="Arial"/>
          <w:sz w:val="22"/>
          <w:szCs w:val="22"/>
          <w:lang w:eastAsia="en-GB"/>
        </w:rPr>
        <w:t>par</w:t>
      </w:r>
      <w:r w:rsidRPr="00E86861">
        <w:rPr>
          <w:rFonts w:ascii="Trebuchet MS" w:eastAsia="Arial" w:hAnsi="Trebuchet MS" w:cs="Arial"/>
          <w:spacing w:val="1"/>
          <w:sz w:val="22"/>
          <w:szCs w:val="22"/>
          <w:lang w:eastAsia="en-GB"/>
        </w:rPr>
        <w:t>t</w:t>
      </w:r>
      <w:r w:rsidRPr="00E86861">
        <w:rPr>
          <w:rFonts w:ascii="Trebuchet MS" w:eastAsia="Arial" w:hAnsi="Trebuchet MS" w:cs="Arial"/>
          <w:spacing w:val="-1"/>
          <w:sz w:val="22"/>
          <w:szCs w:val="22"/>
          <w:lang w:eastAsia="en-GB"/>
        </w:rPr>
        <w:t>i</w:t>
      </w:r>
      <w:r w:rsidRPr="00E86861">
        <w:rPr>
          <w:rFonts w:ascii="Trebuchet MS" w:eastAsia="Arial" w:hAnsi="Trebuchet MS" w:cs="Arial"/>
          <w:sz w:val="22"/>
          <w:szCs w:val="22"/>
          <w:lang w:eastAsia="en-GB"/>
        </w:rPr>
        <w:t>cu</w:t>
      </w:r>
      <w:r w:rsidRPr="00E86861">
        <w:rPr>
          <w:rFonts w:ascii="Trebuchet MS" w:eastAsia="Arial" w:hAnsi="Trebuchet MS" w:cs="Arial"/>
          <w:spacing w:val="1"/>
          <w:sz w:val="22"/>
          <w:szCs w:val="22"/>
          <w:lang w:eastAsia="en-GB"/>
        </w:rPr>
        <w:t>l</w:t>
      </w:r>
      <w:r w:rsidRPr="00E86861">
        <w:rPr>
          <w:rFonts w:ascii="Trebuchet MS" w:eastAsia="Arial" w:hAnsi="Trebuchet MS" w:cs="Arial"/>
          <w:sz w:val="22"/>
          <w:szCs w:val="22"/>
          <w:lang w:eastAsia="en-GB"/>
        </w:rPr>
        <w:t>ar</w:t>
      </w:r>
      <w:r w:rsidRPr="00E86861">
        <w:rPr>
          <w:rFonts w:ascii="Trebuchet MS" w:eastAsia="Arial" w:hAnsi="Trebuchet MS" w:cs="Arial"/>
          <w:spacing w:val="-1"/>
          <w:sz w:val="22"/>
          <w:szCs w:val="22"/>
          <w:lang w:eastAsia="en-GB"/>
        </w:rPr>
        <w:t>l</w:t>
      </w:r>
      <w:r w:rsidRPr="00E86861">
        <w:rPr>
          <w:rFonts w:ascii="Trebuchet MS" w:eastAsia="Arial" w:hAnsi="Trebuchet MS" w:cs="Arial"/>
          <w:sz w:val="22"/>
          <w:szCs w:val="22"/>
          <w:lang w:eastAsia="en-GB"/>
        </w:rPr>
        <w:t>y</w:t>
      </w:r>
      <w:r w:rsidRPr="00E86861">
        <w:rPr>
          <w:rFonts w:ascii="Trebuchet MS" w:eastAsia="Arial" w:hAnsi="Trebuchet MS" w:cs="Arial"/>
          <w:spacing w:val="-1"/>
          <w:sz w:val="22"/>
          <w:szCs w:val="22"/>
          <w:lang w:eastAsia="en-GB"/>
        </w:rPr>
        <w:t xml:space="preserve"> </w:t>
      </w:r>
      <w:r w:rsidRPr="00E86861">
        <w:rPr>
          <w:rFonts w:ascii="Trebuchet MS" w:eastAsia="Arial" w:hAnsi="Trebuchet MS" w:cs="Arial"/>
          <w:sz w:val="22"/>
          <w:szCs w:val="22"/>
          <w:lang w:eastAsia="en-GB"/>
        </w:rPr>
        <w:t>repeated</w:t>
      </w:r>
      <w:r w:rsidRPr="00E86861">
        <w:rPr>
          <w:rFonts w:ascii="Trebuchet MS" w:eastAsia="Arial" w:hAnsi="Trebuchet MS" w:cs="Arial"/>
          <w:spacing w:val="-1"/>
          <w:sz w:val="22"/>
          <w:szCs w:val="22"/>
          <w:lang w:eastAsia="en-GB"/>
        </w:rPr>
        <w:t>l</w:t>
      </w:r>
      <w:r w:rsidRPr="00E86861">
        <w:rPr>
          <w:rFonts w:ascii="Trebuchet MS" w:eastAsia="Arial" w:hAnsi="Trebuchet MS" w:cs="Arial"/>
          <w:sz w:val="22"/>
          <w:szCs w:val="22"/>
          <w:lang w:eastAsia="en-GB"/>
        </w:rPr>
        <w:t xml:space="preserve">y, can </w:t>
      </w:r>
      <w:r>
        <w:rPr>
          <w:rFonts w:ascii="Trebuchet MS" w:eastAsia="Arial" w:hAnsi="Trebuchet MS" w:cs="Arial"/>
          <w:sz w:val="22"/>
          <w:szCs w:val="22"/>
          <w:lang w:eastAsia="en-GB"/>
        </w:rPr>
        <w:t>be</w:t>
      </w:r>
      <w:r w:rsidRPr="00E86861">
        <w:rPr>
          <w:rFonts w:ascii="Trebuchet MS" w:eastAsia="Arial" w:hAnsi="Trebuchet MS" w:cs="Arial"/>
          <w:sz w:val="22"/>
          <w:szCs w:val="22"/>
          <w:lang w:eastAsia="en-GB"/>
        </w:rPr>
        <w:t xml:space="preserve"> a v</w:t>
      </w:r>
      <w:r w:rsidRPr="00E86861">
        <w:rPr>
          <w:rFonts w:ascii="Trebuchet MS" w:eastAsia="Arial" w:hAnsi="Trebuchet MS" w:cs="Arial"/>
          <w:spacing w:val="-1"/>
          <w:sz w:val="22"/>
          <w:szCs w:val="22"/>
          <w:lang w:eastAsia="en-GB"/>
        </w:rPr>
        <w:t>i</w:t>
      </w:r>
      <w:r w:rsidRPr="00E86861">
        <w:rPr>
          <w:rFonts w:ascii="Trebuchet MS" w:eastAsia="Arial" w:hAnsi="Trebuchet MS" w:cs="Arial"/>
          <w:spacing w:val="1"/>
          <w:sz w:val="22"/>
          <w:szCs w:val="22"/>
          <w:lang w:eastAsia="en-GB"/>
        </w:rPr>
        <w:t>t</w:t>
      </w:r>
      <w:r w:rsidRPr="00E86861">
        <w:rPr>
          <w:rFonts w:ascii="Trebuchet MS" w:eastAsia="Arial" w:hAnsi="Trebuchet MS" w:cs="Arial"/>
          <w:sz w:val="22"/>
          <w:szCs w:val="22"/>
          <w:lang w:eastAsia="en-GB"/>
        </w:rPr>
        <w:t>al</w:t>
      </w:r>
      <w:r w:rsidRPr="00E86861">
        <w:rPr>
          <w:rFonts w:ascii="Trebuchet MS" w:eastAsia="Arial" w:hAnsi="Trebuchet MS" w:cs="Arial"/>
          <w:spacing w:val="-2"/>
          <w:sz w:val="22"/>
          <w:szCs w:val="22"/>
          <w:lang w:eastAsia="en-GB"/>
        </w:rPr>
        <w:t xml:space="preserve"> </w:t>
      </w:r>
      <w:r w:rsidRPr="00E86861">
        <w:rPr>
          <w:rFonts w:ascii="Trebuchet MS" w:eastAsia="Arial" w:hAnsi="Trebuchet MS" w:cs="Arial"/>
          <w:spacing w:val="-1"/>
          <w:sz w:val="22"/>
          <w:szCs w:val="22"/>
          <w:lang w:eastAsia="en-GB"/>
        </w:rPr>
        <w:t>w</w:t>
      </w:r>
      <w:r w:rsidRPr="00E86861">
        <w:rPr>
          <w:rFonts w:ascii="Trebuchet MS" w:eastAsia="Arial" w:hAnsi="Trebuchet MS" w:cs="Arial"/>
          <w:sz w:val="22"/>
          <w:szCs w:val="22"/>
          <w:lang w:eastAsia="en-GB"/>
        </w:rPr>
        <w:t>arn</w:t>
      </w:r>
      <w:r w:rsidRPr="00E86861">
        <w:rPr>
          <w:rFonts w:ascii="Trebuchet MS" w:eastAsia="Arial" w:hAnsi="Trebuchet MS" w:cs="Arial"/>
          <w:spacing w:val="-1"/>
          <w:sz w:val="22"/>
          <w:szCs w:val="22"/>
          <w:lang w:eastAsia="en-GB"/>
        </w:rPr>
        <w:t>i</w:t>
      </w:r>
      <w:r w:rsidRPr="00E86861">
        <w:rPr>
          <w:rFonts w:ascii="Trebuchet MS" w:eastAsia="Arial" w:hAnsi="Trebuchet MS" w:cs="Arial"/>
          <w:sz w:val="22"/>
          <w:szCs w:val="22"/>
          <w:lang w:eastAsia="en-GB"/>
        </w:rPr>
        <w:t>ng s</w:t>
      </w:r>
      <w:r w:rsidRPr="00E86861">
        <w:rPr>
          <w:rFonts w:ascii="Trebuchet MS" w:eastAsia="Arial" w:hAnsi="Trebuchet MS" w:cs="Arial"/>
          <w:spacing w:val="1"/>
          <w:sz w:val="22"/>
          <w:szCs w:val="22"/>
          <w:lang w:eastAsia="en-GB"/>
        </w:rPr>
        <w:t>i</w:t>
      </w:r>
      <w:r w:rsidRPr="00E86861">
        <w:rPr>
          <w:rFonts w:ascii="Trebuchet MS" w:eastAsia="Arial" w:hAnsi="Trebuchet MS" w:cs="Arial"/>
          <w:sz w:val="22"/>
          <w:szCs w:val="22"/>
          <w:lang w:eastAsia="en-GB"/>
        </w:rPr>
        <w:t>gn of</w:t>
      </w:r>
      <w:r w:rsidRPr="00E86861">
        <w:rPr>
          <w:rFonts w:ascii="Trebuchet MS" w:eastAsia="Arial" w:hAnsi="Trebuchet MS" w:cs="Arial"/>
          <w:spacing w:val="-1"/>
          <w:sz w:val="22"/>
          <w:szCs w:val="22"/>
          <w:lang w:eastAsia="en-GB"/>
        </w:rPr>
        <w:t xml:space="preserve"> </w:t>
      </w:r>
      <w:r w:rsidRPr="00E86861">
        <w:rPr>
          <w:rFonts w:ascii="Trebuchet MS" w:eastAsia="Arial" w:hAnsi="Trebuchet MS" w:cs="Arial"/>
          <w:sz w:val="22"/>
          <w:szCs w:val="22"/>
          <w:lang w:eastAsia="en-GB"/>
        </w:rPr>
        <w:t>a range of</w:t>
      </w:r>
      <w:r w:rsidRPr="00E86861">
        <w:rPr>
          <w:rFonts w:ascii="Trebuchet MS" w:eastAsia="Arial" w:hAnsi="Trebuchet MS" w:cs="Arial"/>
          <w:spacing w:val="-1"/>
          <w:sz w:val="22"/>
          <w:szCs w:val="22"/>
          <w:lang w:eastAsia="en-GB"/>
        </w:rPr>
        <w:t xml:space="preserve"> </w:t>
      </w:r>
      <w:r w:rsidRPr="00E86861">
        <w:rPr>
          <w:rFonts w:ascii="Trebuchet MS" w:eastAsia="Arial" w:hAnsi="Trebuchet MS" w:cs="Arial"/>
          <w:sz w:val="22"/>
          <w:szCs w:val="22"/>
          <w:lang w:eastAsia="en-GB"/>
        </w:rPr>
        <w:t>safeguard</w:t>
      </w:r>
      <w:r w:rsidRPr="00E86861">
        <w:rPr>
          <w:rFonts w:ascii="Trebuchet MS" w:eastAsia="Arial" w:hAnsi="Trebuchet MS" w:cs="Arial"/>
          <w:spacing w:val="-1"/>
          <w:sz w:val="22"/>
          <w:szCs w:val="22"/>
          <w:lang w:eastAsia="en-GB"/>
        </w:rPr>
        <w:t>i</w:t>
      </w:r>
      <w:r w:rsidRPr="00E86861">
        <w:rPr>
          <w:rFonts w:ascii="Trebuchet MS" w:eastAsia="Arial" w:hAnsi="Trebuchet MS" w:cs="Arial"/>
          <w:sz w:val="22"/>
          <w:szCs w:val="22"/>
          <w:lang w:eastAsia="en-GB"/>
        </w:rPr>
        <w:t>ng</w:t>
      </w:r>
      <w:r w:rsidRPr="00E86861">
        <w:rPr>
          <w:rFonts w:ascii="Trebuchet MS" w:eastAsia="Arial" w:hAnsi="Trebuchet MS" w:cs="Arial"/>
          <w:spacing w:val="-1"/>
          <w:sz w:val="22"/>
          <w:szCs w:val="22"/>
          <w:lang w:eastAsia="en-GB"/>
        </w:rPr>
        <w:t xml:space="preserve"> </w:t>
      </w:r>
      <w:r w:rsidRPr="00E86861">
        <w:rPr>
          <w:rFonts w:ascii="Trebuchet MS" w:eastAsia="Arial" w:hAnsi="Trebuchet MS" w:cs="Arial"/>
          <w:sz w:val="22"/>
          <w:szCs w:val="22"/>
          <w:lang w:eastAsia="en-GB"/>
        </w:rPr>
        <w:t>r</w:t>
      </w:r>
      <w:r w:rsidRPr="00E86861">
        <w:rPr>
          <w:rFonts w:ascii="Trebuchet MS" w:eastAsia="Arial" w:hAnsi="Trebuchet MS" w:cs="Arial"/>
          <w:spacing w:val="-1"/>
          <w:sz w:val="22"/>
          <w:szCs w:val="22"/>
          <w:lang w:eastAsia="en-GB"/>
        </w:rPr>
        <w:t>i</w:t>
      </w:r>
      <w:r w:rsidRPr="00E86861">
        <w:rPr>
          <w:rFonts w:ascii="Trebuchet MS" w:eastAsia="Arial" w:hAnsi="Trebuchet MS" w:cs="Arial"/>
          <w:sz w:val="22"/>
          <w:szCs w:val="22"/>
          <w:lang w:eastAsia="en-GB"/>
        </w:rPr>
        <w:t>sks, inc</w:t>
      </w:r>
      <w:r w:rsidRPr="00E86861">
        <w:rPr>
          <w:rFonts w:ascii="Trebuchet MS" w:eastAsia="Arial" w:hAnsi="Trebuchet MS" w:cs="Arial"/>
          <w:spacing w:val="-1"/>
          <w:sz w:val="22"/>
          <w:szCs w:val="22"/>
          <w:lang w:eastAsia="en-GB"/>
        </w:rPr>
        <w:t>l</w:t>
      </w:r>
      <w:r w:rsidRPr="00E86861">
        <w:rPr>
          <w:rFonts w:ascii="Trebuchet MS" w:eastAsia="Arial" w:hAnsi="Trebuchet MS" w:cs="Arial"/>
          <w:sz w:val="22"/>
          <w:szCs w:val="22"/>
          <w:lang w:eastAsia="en-GB"/>
        </w:rPr>
        <w:t>ud</w:t>
      </w:r>
      <w:r w:rsidRPr="00E86861">
        <w:rPr>
          <w:rFonts w:ascii="Trebuchet MS" w:eastAsia="Arial" w:hAnsi="Trebuchet MS" w:cs="Arial"/>
          <w:spacing w:val="-1"/>
          <w:sz w:val="22"/>
          <w:szCs w:val="22"/>
          <w:lang w:eastAsia="en-GB"/>
        </w:rPr>
        <w:t>i</w:t>
      </w:r>
      <w:r w:rsidRPr="00E86861">
        <w:rPr>
          <w:rFonts w:ascii="Trebuchet MS" w:eastAsia="Arial" w:hAnsi="Trebuchet MS" w:cs="Arial"/>
          <w:sz w:val="22"/>
          <w:szCs w:val="22"/>
          <w:lang w:eastAsia="en-GB"/>
        </w:rPr>
        <w:t>ng abu</w:t>
      </w:r>
      <w:r w:rsidRPr="00E86861">
        <w:rPr>
          <w:rFonts w:ascii="Trebuchet MS" w:eastAsia="Arial" w:hAnsi="Trebuchet MS" w:cs="Arial"/>
          <w:spacing w:val="1"/>
          <w:sz w:val="22"/>
          <w:szCs w:val="22"/>
          <w:lang w:eastAsia="en-GB"/>
        </w:rPr>
        <w:t>s</w:t>
      </w:r>
      <w:r w:rsidRPr="00E86861">
        <w:rPr>
          <w:rFonts w:ascii="Trebuchet MS" w:eastAsia="Arial" w:hAnsi="Trebuchet MS" w:cs="Arial"/>
          <w:sz w:val="22"/>
          <w:szCs w:val="22"/>
          <w:lang w:eastAsia="en-GB"/>
        </w:rPr>
        <w:t>e</w:t>
      </w:r>
      <w:r w:rsidRPr="00E86861">
        <w:rPr>
          <w:rFonts w:ascii="Trebuchet MS" w:eastAsia="Arial" w:hAnsi="Trebuchet MS" w:cs="Arial"/>
          <w:spacing w:val="1"/>
          <w:sz w:val="22"/>
          <w:szCs w:val="22"/>
          <w:lang w:eastAsia="en-GB"/>
        </w:rPr>
        <w:t xml:space="preserve"> </w:t>
      </w:r>
      <w:r w:rsidRPr="00E86861">
        <w:rPr>
          <w:rFonts w:ascii="Trebuchet MS" w:eastAsia="Arial" w:hAnsi="Trebuchet MS" w:cs="Arial"/>
          <w:sz w:val="22"/>
          <w:szCs w:val="22"/>
          <w:lang w:eastAsia="en-GB"/>
        </w:rPr>
        <w:t>and neg</w:t>
      </w:r>
      <w:r w:rsidRPr="00E86861">
        <w:rPr>
          <w:rFonts w:ascii="Trebuchet MS" w:eastAsia="Arial" w:hAnsi="Trebuchet MS" w:cs="Arial"/>
          <w:spacing w:val="-1"/>
          <w:sz w:val="22"/>
          <w:szCs w:val="22"/>
          <w:lang w:eastAsia="en-GB"/>
        </w:rPr>
        <w:t>l</w:t>
      </w:r>
      <w:r w:rsidRPr="00E86861">
        <w:rPr>
          <w:rFonts w:ascii="Trebuchet MS" w:eastAsia="Arial" w:hAnsi="Trebuchet MS" w:cs="Arial"/>
          <w:spacing w:val="1"/>
          <w:sz w:val="22"/>
          <w:szCs w:val="22"/>
          <w:lang w:eastAsia="en-GB"/>
        </w:rPr>
        <w:t>e</w:t>
      </w:r>
      <w:r w:rsidRPr="00E86861">
        <w:rPr>
          <w:rFonts w:ascii="Trebuchet MS" w:eastAsia="Arial" w:hAnsi="Trebuchet MS" w:cs="Arial"/>
          <w:sz w:val="22"/>
          <w:szCs w:val="22"/>
          <w:lang w:eastAsia="en-GB"/>
        </w:rPr>
        <w:t>c</w:t>
      </w:r>
      <w:r w:rsidRPr="00E86861">
        <w:rPr>
          <w:rFonts w:ascii="Trebuchet MS" w:eastAsia="Arial" w:hAnsi="Trebuchet MS" w:cs="Arial"/>
          <w:spacing w:val="1"/>
          <w:sz w:val="22"/>
          <w:szCs w:val="22"/>
          <w:lang w:eastAsia="en-GB"/>
        </w:rPr>
        <w:t>t</w:t>
      </w:r>
      <w:r w:rsidRPr="00E86861">
        <w:rPr>
          <w:rFonts w:ascii="Trebuchet MS" w:eastAsia="Arial" w:hAnsi="Trebuchet MS" w:cs="Arial"/>
          <w:sz w:val="22"/>
          <w:szCs w:val="22"/>
          <w:lang w:eastAsia="en-GB"/>
        </w:rPr>
        <w:t xml:space="preserve">, </w:t>
      </w:r>
      <w:r w:rsidRPr="00E86861">
        <w:rPr>
          <w:rFonts w:ascii="Trebuchet MS" w:eastAsia="Arial" w:hAnsi="Trebuchet MS" w:cs="Arial"/>
          <w:spacing w:val="-1"/>
          <w:sz w:val="22"/>
          <w:szCs w:val="22"/>
          <w:lang w:eastAsia="en-GB"/>
        </w:rPr>
        <w:t>w</w:t>
      </w:r>
      <w:r w:rsidRPr="00E86861">
        <w:rPr>
          <w:rFonts w:ascii="Trebuchet MS" w:eastAsia="Arial" w:hAnsi="Trebuchet MS" w:cs="Arial"/>
          <w:sz w:val="22"/>
          <w:szCs w:val="22"/>
          <w:lang w:eastAsia="en-GB"/>
        </w:rPr>
        <w:t>h</w:t>
      </w:r>
      <w:r w:rsidRPr="00E86861">
        <w:rPr>
          <w:rFonts w:ascii="Trebuchet MS" w:eastAsia="Arial" w:hAnsi="Trebuchet MS" w:cs="Arial"/>
          <w:spacing w:val="-1"/>
          <w:sz w:val="22"/>
          <w:szCs w:val="22"/>
          <w:lang w:eastAsia="en-GB"/>
        </w:rPr>
        <w:t>i</w:t>
      </w:r>
      <w:r w:rsidRPr="00E86861">
        <w:rPr>
          <w:rFonts w:ascii="Trebuchet MS" w:eastAsia="Arial" w:hAnsi="Trebuchet MS" w:cs="Arial"/>
          <w:sz w:val="22"/>
          <w:szCs w:val="22"/>
          <w:lang w:eastAsia="en-GB"/>
        </w:rPr>
        <w:t xml:space="preserve">ch </w:t>
      </w:r>
      <w:r w:rsidRPr="00E86861">
        <w:rPr>
          <w:rFonts w:ascii="Trebuchet MS" w:eastAsia="Arial" w:hAnsi="Trebuchet MS" w:cs="Arial"/>
          <w:spacing w:val="-1"/>
          <w:sz w:val="22"/>
          <w:szCs w:val="22"/>
          <w:lang w:eastAsia="en-GB"/>
        </w:rPr>
        <w:t>m</w:t>
      </w:r>
      <w:r w:rsidRPr="00E86861">
        <w:rPr>
          <w:rFonts w:ascii="Trebuchet MS" w:eastAsia="Arial" w:hAnsi="Trebuchet MS" w:cs="Arial"/>
          <w:sz w:val="22"/>
          <w:szCs w:val="22"/>
          <w:lang w:eastAsia="en-GB"/>
        </w:rPr>
        <w:t>ay incl</w:t>
      </w:r>
      <w:r w:rsidRPr="00E86861">
        <w:rPr>
          <w:rFonts w:ascii="Trebuchet MS" w:eastAsia="Arial" w:hAnsi="Trebuchet MS" w:cs="Arial"/>
          <w:spacing w:val="1"/>
          <w:sz w:val="22"/>
          <w:szCs w:val="22"/>
          <w:lang w:eastAsia="en-GB"/>
        </w:rPr>
        <w:t>u</w:t>
      </w:r>
      <w:r w:rsidRPr="00E86861">
        <w:rPr>
          <w:rFonts w:ascii="Trebuchet MS" w:eastAsia="Arial" w:hAnsi="Trebuchet MS" w:cs="Arial"/>
          <w:sz w:val="22"/>
          <w:szCs w:val="22"/>
          <w:lang w:eastAsia="en-GB"/>
        </w:rPr>
        <w:t>de s</w:t>
      </w:r>
      <w:r w:rsidRPr="00E86861">
        <w:rPr>
          <w:rFonts w:ascii="Trebuchet MS" w:eastAsia="Arial" w:hAnsi="Trebuchet MS" w:cs="Arial"/>
          <w:spacing w:val="1"/>
          <w:sz w:val="22"/>
          <w:szCs w:val="22"/>
          <w:lang w:eastAsia="en-GB"/>
        </w:rPr>
        <w:t>e</w:t>
      </w:r>
      <w:r w:rsidRPr="00E86861">
        <w:rPr>
          <w:rFonts w:ascii="Trebuchet MS" w:eastAsia="Arial" w:hAnsi="Trebuchet MS" w:cs="Arial"/>
          <w:sz w:val="22"/>
          <w:szCs w:val="22"/>
          <w:lang w:eastAsia="en-GB"/>
        </w:rPr>
        <w:t>xual abuse</w:t>
      </w:r>
      <w:r w:rsidRPr="00E86861">
        <w:rPr>
          <w:rFonts w:ascii="Trebuchet MS" w:eastAsia="Arial" w:hAnsi="Trebuchet MS" w:cs="Arial"/>
          <w:spacing w:val="1"/>
          <w:sz w:val="22"/>
          <w:szCs w:val="22"/>
          <w:lang w:eastAsia="en-GB"/>
        </w:rPr>
        <w:t xml:space="preserve"> </w:t>
      </w:r>
      <w:r w:rsidRPr="00E86861">
        <w:rPr>
          <w:rFonts w:ascii="Trebuchet MS" w:eastAsia="Arial" w:hAnsi="Trebuchet MS" w:cs="Arial"/>
          <w:sz w:val="22"/>
          <w:szCs w:val="22"/>
          <w:lang w:eastAsia="en-GB"/>
        </w:rPr>
        <w:t>or</w:t>
      </w:r>
      <w:r w:rsidRPr="00E86861">
        <w:rPr>
          <w:rFonts w:ascii="Trebuchet MS" w:eastAsia="Arial" w:hAnsi="Trebuchet MS" w:cs="Arial"/>
          <w:spacing w:val="1"/>
          <w:sz w:val="22"/>
          <w:szCs w:val="22"/>
          <w:lang w:eastAsia="en-GB"/>
        </w:rPr>
        <w:t xml:space="preserve"> </w:t>
      </w:r>
      <w:r w:rsidRPr="00E86861">
        <w:rPr>
          <w:rFonts w:ascii="Trebuchet MS" w:eastAsia="Arial" w:hAnsi="Trebuchet MS" w:cs="Arial"/>
          <w:sz w:val="22"/>
          <w:szCs w:val="22"/>
          <w:lang w:eastAsia="en-GB"/>
        </w:rPr>
        <w:t>e</w:t>
      </w:r>
      <w:r w:rsidRPr="00E86861">
        <w:rPr>
          <w:rFonts w:ascii="Trebuchet MS" w:eastAsia="Arial" w:hAnsi="Trebuchet MS" w:cs="Arial"/>
          <w:spacing w:val="-1"/>
          <w:sz w:val="22"/>
          <w:szCs w:val="22"/>
          <w:lang w:eastAsia="en-GB"/>
        </w:rPr>
        <w:t>x</w:t>
      </w:r>
      <w:r w:rsidRPr="00E86861">
        <w:rPr>
          <w:rFonts w:ascii="Trebuchet MS" w:eastAsia="Arial" w:hAnsi="Trebuchet MS" w:cs="Arial"/>
          <w:sz w:val="22"/>
          <w:szCs w:val="22"/>
          <w:lang w:eastAsia="en-GB"/>
        </w:rPr>
        <w:t>p</w:t>
      </w:r>
      <w:r w:rsidRPr="00E86861">
        <w:rPr>
          <w:rFonts w:ascii="Trebuchet MS" w:eastAsia="Arial" w:hAnsi="Trebuchet MS" w:cs="Arial"/>
          <w:spacing w:val="-1"/>
          <w:sz w:val="22"/>
          <w:szCs w:val="22"/>
          <w:lang w:eastAsia="en-GB"/>
        </w:rPr>
        <w:t>l</w:t>
      </w:r>
      <w:r w:rsidRPr="00E86861">
        <w:rPr>
          <w:rFonts w:ascii="Trebuchet MS" w:eastAsia="Arial" w:hAnsi="Trebuchet MS" w:cs="Arial"/>
          <w:spacing w:val="1"/>
          <w:sz w:val="22"/>
          <w:szCs w:val="22"/>
          <w:lang w:eastAsia="en-GB"/>
        </w:rPr>
        <w:t>o</w:t>
      </w:r>
      <w:r w:rsidRPr="00E86861">
        <w:rPr>
          <w:rFonts w:ascii="Trebuchet MS" w:eastAsia="Arial" w:hAnsi="Trebuchet MS" w:cs="Arial"/>
          <w:spacing w:val="-1"/>
          <w:sz w:val="22"/>
          <w:szCs w:val="22"/>
          <w:lang w:eastAsia="en-GB"/>
        </w:rPr>
        <w:t>i</w:t>
      </w:r>
      <w:r w:rsidRPr="00E86861">
        <w:rPr>
          <w:rFonts w:ascii="Trebuchet MS" w:eastAsia="Arial" w:hAnsi="Trebuchet MS" w:cs="Arial"/>
          <w:spacing w:val="1"/>
          <w:sz w:val="22"/>
          <w:szCs w:val="22"/>
          <w:lang w:eastAsia="en-GB"/>
        </w:rPr>
        <w:t>t</w:t>
      </w:r>
      <w:r w:rsidRPr="00E86861">
        <w:rPr>
          <w:rFonts w:ascii="Trebuchet MS" w:eastAsia="Arial" w:hAnsi="Trebuchet MS" w:cs="Arial"/>
          <w:sz w:val="22"/>
          <w:szCs w:val="22"/>
          <w:lang w:eastAsia="en-GB"/>
        </w:rPr>
        <w:t>a</w:t>
      </w:r>
      <w:r w:rsidRPr="00E86861">
        <w:rPr>
          <w:rFonts w:ascii="Trebuchet MS" w:eastAsia="Arial" w:hAnsi="Trebuchet MS" w:cs="Arial"/>
          <w:spacing w:val="1"/>
          <w:sz w:val="22"/>
          <w:szCs w:val="22"/>
          <w:lang w:eastAsia="en-GB"/>
        </w:rPr>
        <w:t>ti</w:t>
      </w:r>
      <w:r w:rsidRPr="00E86861">
        <w:rPr>
          <w:rFonts w:ascii="Trebuchet MS" w:eastAsia="Arial" w:hAnsi="Trebuchet MS" w:cs="Arial"/>
          <w:sz w:val="22"/>
          <w:szCs w:val="22"/>
          <w:lang w:eastAsia="en-GB"/>
        </w:rPr>
        <w:t>on;</w:t>
      </w:r>
      <w:r w:rsidRPr="00E86861">
        <w:rPr>
          <w:rFonts w:ascii="Trebuchet MS" w:eastAsia="Arial" w:hAnsi="Trebuchet MS" w:cs="Arial"/>
          <w:spacing w:val="-2"/>
          <w:sz w:val="22"/>
          <w:szCs w:val="22"/>
          <w:lang w:eastAsia="en-GB"/>
        </w:rPr>
        <w:t xml:space="preserve"> </w:t>
      </w:r>
      <w:r w:rsidRPr="00E86861">
        <w:rPr>
          <w:rFonts w:ascii="Trebuchet MS" w:eastAsia="Arial" w:hAnsi="Trebuchet MS" w:cs="Arial"/>
          <w:sz w:val="22"/>
          <w:szCs w:val="22"/>
          <w:lang w:eastAsia="en-GB"/>
        </w:rPr>
        <w:t>ch</w:t>
      </w:r>
      <w:r w:rsidRPr="00E86861">
        <w:rPr>
          <w:rFonts w:ascii="Trebuchet MS" w:eastAsia="Arial" w:hAnsi="Trebuchet MS" w:cs="Arial"/>
          <w:spacing w:val="-1"/>
          <w:sz w:val="22"/>
          <w:szCs w:val="22"/>
          <w:lang w:eastAsia="en-GB"/>
        </w:rPr>
        <w:t>il</w:t>
      </w:r>
      <w:r w:rsidRPr="00E86861">
        <w:rPr>
          <w:rFonts w:ascii="Trebuchet MS" w:eastAsia="Arial" w:hAnsi="Trebuchet MS" w:cs="Arial"/>
          <w:sz w:val="22"/>
          <w:szCs w:val="22"/>
          <w:lang w:eastAsia="en-GB"/>
        </w:rPr>
        <w:t>d crim</w:t>
      </w:r>
      <w:r w:rsidRPr="00E86861">
        <w:rPr>
          <w:rFonts w:ascii="Trebuchet MS" w:eastAsia="Arial" w:hAnsi="Trebuchet MS" w:cs="Arial"/>
          <w:spacing w:val="-1"/>
          <w:sz w:val="22"/>
          <w:szCs w:val="22"/>
          <w:lang w:eastAsia="en-GB"/>
        </w:rPr>
        <w:t>i</w:t>
      </w:r>
      <w:r w:rsidRPr="00E86861">
        <w:rPr>
          <w:rFonts w:ascii="Trebuchet MS" w:eastAsia="Arial" w:hAnsi="Trebuchet MS" w:cs="Arial"/>
          <w:sz w:val="22"/>
          <w:szCs w:val="22"/>
          <w:lang w:eastAsia="en-GB"/>
        </w:rPr>
        <w:t xml:space="preserve">nal </w:t>
      </w:r>
      <w:r w:rsidRPr="00E86861">
        <w:rPr>
          <w:rFonts w:ascii="Trebuchet MS" w:eastAsia="Arial" w:hAnsi="Trebuchet MS" w:cs="Arial"/>
          <w:spacing w:val="1"/>
          <w:sz w:val="22"/>
          <w:szCs w:val="22"/>
          <w:lang w:eastAsia="en-GB"/>
        </w:rPr>
        <w:t>e</w:t>
      </w:r>
      <w:r w:rsidRPr="00E86861">
        <w:rPr>
          <w:rFonts w:ascii="Trebuchet MS" w:eastAsia="Arial" w:hAnsi="Trebuchet MS" w:cs="Arial"/>
          <w:spacing w:val="-1"/>
          <w:sz w:val="22"/>
          <w:szCs w:val="22"/>
          <w:lang w:eastAsia="en-GB"/>
        </w:rPr>
        <w:t>x</w:t>
      </w:r>
      <w:r w:rsidRPr="00E86861">
        <w:rPr>
          <w:rFonts w:ascii="Trebuchet MS" w:eastAsia="Arial" w:hAnsi="Trebuchet MS" w:cs="Arial"/>
          <w:sz w:val="22"/>
          <w:szCs w:val="22"/>
          <w:lang w:eastAsia="en-GB"/>
        </w:rPr>
        <w:t>p</w:t>
      </w:r>
      <w:r w:rsidRPr="00E86861">
        <w:rPr>
          <w:rFonts w:ascii="Trebuchet MS" w:eastAsia="Arial" w:hAnsi="Trebuchet MS" w:cs="Arial"/>
          <w:spacing w:val="1"/>
          <w:sz w:val="22"/>
          <w:szCs w:val="22"/>
          <w:lang w:eastAsia="en-GB"/>
        </w:rPr>
        <w:t>lo</w:t>
      </w:r>
      <w:r w:rsidRPr="00E86861">
        <w:rPr>
          <w:rFonts w:ascii="Trebuchet MS" w:eastAsia="Arial" w:hAnsi="Trebuchet MS" w:cs="Arial"/>
          <w:spacing w:val="-1"/>
          <w:sz w:val="22"/>
          <w:szCs w:val="22"/>
          <w:lang w:eastAsia="en-GB"/>
        </w:rPr>
        <w:t>i</w:t>
      </w:r>
      <w:r w:rsidRPr="00E86861">
        <w:rPr>
          <w:rFonts w:ascii="Trebuchet MS" w:eastAsia="Arial" w:hAnsi="Trebuchet MS" w:cs="Arial"/>
          <w:spacing w:val="1"/>
          <w:sz w:val="22"/>
          <w:szCs w:val="22"/>
          <w:lang w:eastAsia="en-GB"/>
        </w:rPr>
        <w:t>t</w:t>
      </w:r>
      <w:r w:rsidRPr="00E86861">
        <w:rPr>
          <w:rFonts w:ascii="Trebuchet MS" w:eastAsia="Arial" w:hAnsi="Trebuchet MS" w:cs="Arial"/>
          <w:sz w:val="22"/>
          <w:szCs w:val="22"/>
          <w:lang w:eastAsia="en-GB"/>
        </w:rPr>
        <w:t>a</w:t>
      </w:r>
      <w:r w:rsidRPr="00E86861">
        <w:rPr>
          <w:rFonts w:ascii="Trebuchet MS" w:eastAsia="Arial" w:hAnsi="Trebuchet MS" w:cs="Arial"/>
          <w:spacing w:val="1"/>
          <w:sz w:val="22"/>
          <w:szCs w:val="22"/>
          <w:lang w:eastAsia="en-GB"/>
        </w:rPr>
        <w:t>t</w:t>
      </w:r>
      <w:r w:rsidRPr="00E86861">
        <w:rPr>
          <w:rFonts w:ascii="Trebuchet MS" w:eastAsia="Arial" w:hAnsi="Trebuchet MS" w:cs="Arial"/>
          <w:spacing w:val="-1"/>
          <w:sz w:val="22"/>
          <w:szCs w:val="22"/>
          <w:lang w:eastAsia="en-GB"/>
        </w:rPr>
        <w:t>i</w:t>
      </w:r>
      <w:r w:rsidRPr="00E86861">
        <w:rPr>
          <w:rFonts w:ascii="Trebuchet MS" w:eastAsia="Arial" w:hAnsi="Trebuchet MS" w:cs="Arial"/>
          <w:sz w:val="22"/>
          <w:szCs w:val="22"/>
          <w:lang w:eastAsia="en-GB"/>
        </w:rPr>
        <w:t>on;</w:t>
      </w:r>
      <w:r w:rsidRPr="00E86861">
        <w:rPr>
          <w:rFonts w:ascii="Trebuchet MS" w:eastAsia="Arial" w:hAnsi="Trebuchet MS" w:cs="Arial"/>
          <w:spacing w:val="-2"/>
          <w:sz w:val="22"/>
          <w:szCs w:val="22"/>
          <w:lang w:eastAsia="en-GB"/>
        </w:rPr>
        <w:t xml:space="preserve"> </w:t>
      </w:r>
      <w:r w:rsidRPr="00E86861">
        <w:rPr>
          <w:rFonts w:ascii="Trebuchet MS" w:eastAsia="Arial" w:hAnsi="Trebuchet MS" w:cs="Arial"/>
          <w:sz w:val="22"/>
          <w:szCs w:val="22"/>
          <w:lang w:eastAsia="en-GB"/>
        </w:rPr>
        <w:t>mental hea</w:t>
      </w:r>
      <w:r w:rsidRPr="00E86861">
        <w:rPr>
          <w:rFonts w:ascii="Trebuchet MS" w:eastAsia="Arial" w:hAnsi="Trebuchet MS" w:cs="Arial"/>
          <w:spacing w:val="-1"/>
          <w:sz w:val="22"/>
          <w:szCs w:val="22"/>
          <w:lang w:eastAsia="en-GB"/>
        </w:rPr>
        <w:t>l</w:t>
      </w:r>
      <w:r w:rsidRPr="00E86861">
        <w:rPr>
          <w:rFonts w:ascii="Trebuchet MS" w:eastAsia="Arial" w:hAnsi="Trebuchet MS" w:cs="Arial"/>
          <w:spacing w:val="1"/>
          <w:sz w:val="22"/>
          <w:szCs w:val="22"/>
          <w:lang w:eastAsia="en-GB"/>
        </w:rPr>
        <w:t>t</w:t>
      </w:r>
      <w:r w:rsidRPr="00E86861">
        <w:rPr>
          <w:rFonts w:ascii="Trebuchet MS" w:eastAsia="Arial" w:hAnsi="Trebuchet MS" w:cs="Arial"/>
          <w:sz w:val="22"/>
          <w:szCs w:val="22"/>
          <w:lang w:eastAsia="en-GB"/>
        </w:rPr>
        <w:t>h</w:t>
      </w:r>
      <w:r w:rsidRPr="00E86861">
        <w:rPr>
          <w:rFonts w:ascii="Trebuchet MS" w:eastAsia="Arial" w:hAnsi="Trebuchet MS" w:cs="Arial"/>
          <w:spacing w:val="-1"/>
          <w:sz w:val="22"/>
          <w:szCs w:val="22"/>
          <w:lang w:eastAsia="en-GB"/>
        </w:rPr>
        <w:t xml:space="preserve"> </w:t>
      </w:r>
      <w:r w:rsidRPr="00E86861">
        <w:rPr>
          <w:rFonts w:ascii="Trebuchet MS" w:eastAsia="Arial" w:hAnsi="Trebuchet MS" w:cs="Arial"/>
          <w:sz w:val="22"/>
          <w:szCs w:val="22"/>
          <w:lang w:eastAsia="en-GB"/>
        </w:rPr>
        <w:t>pro</w:t>
      </w:r>
      <w:r w:rsidRPr="00E86861">
        <w:rPr>
          <w:rFonts w:ascii="Trebuchet MS" w:eastAsia="Arial" w:hAnsi="Trebuchet MS" w:cs="Arial"/>
          <w:spacing w:val="1"/>
          <w:sz w:val="22"/>
          <w:szCs w:val="22"/>
          <w:lang w:eastAsia="en-GB"/>
        </w:rPr>
        <w:t>b</w:t>
      </w:r>
      <w:r w:rsidRPr="00E86861">
        <w:rPr>
          <w:rFonts w:ascii="Trebuchet MS" w:eastAsia="Arial" w:hAnsi="Trebuchet MS" w:cs="Arial"/>
          <w:spacing w:val="-1"/>
          <w:sz w:val="22"/>
          <w:szCs w:val="22"/>
          <w:lang w:eastAsia="en-GB"/>
        </w:rPr>
        <w:t>l</w:t>
      </w:r>
      <w:r w:rsidRPr="00E86861">
        <w:rPr>
          <w:rFonts w:ascii="Trebuchet MS" w:eastAsia="Arial" w:hAnsi="Trebuchet MS" w:cs="Arial"/>
          <w:sz w:val="22"/>
          <w:szCs w:val="22"/>
          <w:lang w:eastAsia="en-GB"/>
        </w:rPr>
        <w:t>ems; subs</w:t>
      </w:r>
      <w:r w:rsidRPr="00E86861">
        <w:rPr>
          <w:rFonts w:ascii="Trebuchet MS" w:eastAsia="Arial" w:hAnsi="Trebuchet MS" w:cs="Arial"/>
          <w:spacing w:val="-1"/>
          <w:sz w:val="22"/>
          <w:szCs w:val="22"/>
          <w:lang w:eastAsia="en-GB"/>
        </w:rPr>
        <w:t>t</w:t>
      </w:r>
      <w:r w:rsidRPr="00E86861">
        <w:rPr>
          <w:rFonts w:ascii="Trebuchet MS" w:eastAsia="Arial" w:hAnsi="Trebuchet MS" w:cs="Arial"/>
          <w:sz w:val="22"/>
          <w:szCs w:val="22"/>
          <w:lang w:eastAsia="en-GB"/>
        </w:rPr>
        <w:t>ance</w:t>
      </w:r>
      <w:r w:rsidRPr="00E86861">
        <w:rPr>
          <w:rFonts w:ascii="Trebuchet MS" w:eastAsia="Arial" w:hAnsi="Trebuchet MS" w:cs="Arial"/>
          <w:spacing w:val="-1"/>
          <w:sz w:val="22"/>
          <w:szCs w:val="22"/>
          <w:lang w:eastAsia="en-GB"/>
        </w:rPr>
        <w:t xml:space="preserve"> </w:t>
      </w:r>
      <w:r w:rsidRPr="00E86861">
        <w:rPr>
          <w:rFonts w:ascii="Trebuchet MS" w:eastAsia="Arial" w:hAnsi="Trebuchet MS" w:cs="Arial"/>
          <w:sz w:val="22"/>
          <w:szCs w:val="22"/>
          <w:lang w:eastAsia="en-GB"/>
        </w:rPr>
        <w:t>abu</w:t>
      </w:r>
      <w:r w:rsidRPr="00E86861">
        <w:rPr>
          <w:rFonts w:ascii="Trebuchet MS" w:eastAsia="Arial" w:hAnsi="Trebuchet MS" w:cs="Arial"/>
          <w:spacing w:val="1"/>
          <w:sz w:val="22"/>
          <w:szCs w:val="22"/>
          <w:lang w:eastAsia="en-GB"/>
        </w:rPr>
        <w:t>s</w:t>
      </w:r>
      <w:r w:rsidRPr="00E86861">
        <w:rPr>
          <w:rFonts w:ascii="Trebuchet MS" w:eastAsia="Arial" w:hAnsi="Trebuchet MS" w:cs="Arial"/>
          <w:sz w:val="22"/>
          <w:szCs w:val="22"/>
          <w:lang w:eastAsia="en-GB"/>
        </w:rPr>
        <w:t>e and other</w:t>
      </w:r>
      <w:r w:rsidRPr="00E86861">
        <w:rPr>
          <w:rFonts w:ascii="Trebuchet MS" w:eastAsia="Arial" w:hAnsi="Trebuchet MS" w:cs="Arial"/>
          <w:spacing w:val="-1"/>
          <w:sz w:val="22"/>
          <w:szCs w:val="22"/>
          <w:lang w:eastAsia="en-GB"/>
        </w:rPr>
        <w:t xml:space="preserve"> i</w:t>
      </w:r>
      <w:r w:rsidRPr="00E86861">
        <w:rPr>
          <w:rFonts w:ascii="Trebuchet MS" w:eastAsia="Arial" w:hAnsi="Trebuchet MS" w:cs="Arial"/>
          <w:sz w:val="22"/>
          <w:szCs w:val="22"/>
          <w:lang w:eastAsia="en-GB"/>
        </w:rPr>
        <w:t>ssues. Early</w:t>
      </w:r>
      <w:r w:rsidRPr="00E86861">
        <w:rPr>
          <w:rFonts w:ascii="Trebuchet MS" w:eastAsia="Arial" w:hAnsi="Trebuchet MS" w:cs="Arial"/>
          <w:spacing w:val="-2"/>
          <w:sz w:val="22"/>
          <w:szCs w:val="22"/>
          <w:lang w:eastAsia="en-GB"/>
        </w:rPr>
        <w:t xml:space="preserve"> </w:t>
      </w:r>
      <w:r w:rsidRPr="00E86861">
        <w:rPr>
          <w:rFonts w:ascii="Trebuchet MS" w:eastAsia="Arial" w:hAnsi="Trebuchet MS" w:cs="Arial"/>
          <w:spacing w:val="-1"/>
          <w:sz w:val="22"/>
          <w:szCs w:val="22"/>
          <w:lang w:eastAsia="en-GB"/>
        </w:rPr>
        <w:t>i</w:t>
      </w:r>
      <w:r w:rsidRPr="00E86861">
        <w:rPr>
          <w:rFonts w:ascii="Trebuchet MS" w:eastAsia="Arial" w:hAnsi="Trebuchet MS" w:cs="Arial"/>
          <w:sz w:val="22"/>
          <w:szCs w:val="22"/>
          <w:lang w:eastAsia="en-GB"/>
        </w:rPr>
        <w:t>ntervent</w:t>
      </w:r>
      <w:r w:rsidRPr="00E86861">
        <w:rPr>
          <w:rFonts w:ascii="Trebuchet MS" w:eastAsia="Arial" w:hAnsi="Trebuchet MS" w:cs="Arial"/>
          <w:spacing w:val="-1"/>
          <w:sz w:val="22"/>
          <w:szCs w:val="22"/>
          <w:lang w:eastAsia="en-GB"/>
        </w:rPr>
        <w:t>i</w:t>
      </w:r>
      <w:r w:rsidRPr="00E86861">
        <w:rPr>
          <w:rFonts w:ascii="Trebuchet MS" w:eastAsia="Arial" w:hAnsi="Trebuchet MS" w:cs="Arial"/>
          <w:sz w:val="22"/>
          <w:szCs w:val="22"/>
          <w:lang w:eastAsia="en-GB"/>
        </w:rPr>
        <w:t>on</w:t>
      </w:r>
      <w:r w:rsidRPr="00E86861">
        <w:rPr>
          <w:rFonts w:ascii="Trebuchet MS" w:eastAsia="Arial" w:hAnsi="Trebuchet MS" w:cs="Arial"/>
          <w:spacing w:val="-2"/>
          <w:sz w:val="22"/>
          <w:szCs w:val="22"/>
          <w:lang w:eastAsia="en-GB"/>
        </w:rPr>
        <w:t xml:space="preserve"> </w:t>
      </w:r>
      <w:r w:rsidRPr="00E86861">
        <w:rPr>
          <w:rFonts w:ascii="Trebuchet MS" w:eastAsia="Arial" w:hAnsi="Trebuchet MS" w:cs="Arial"/>
          <w:sz w:val="22"/>
          <w:szCs w:val="22"/>
          <w:lang w:eastAsia="en-GB"/>
        </w:rPr>
        <w:t xml:space="preserve">is necessary </w:t>
      </w:r>
      <w:r w:rsidRPr="00E86861">
        <w:rPr>
          <w:rFonts w:ascii="Trebuchet MS" w:eastAsia="Arial" w:hAnsi="Trebuchet MS" w:cs="Arial"/>
          <w:spacing w:val="1"/>
          <w:sz w:val="22"/>
          <w:szCs w:val="22"/>
          <w:lang w:eastAsia="en-GB"/>
        </w:rPr>
        <w:t>t</w:t>
      </w:r>
      <w:r w:rsidRPr="00E86861">
        <w:rPr>
          <w:rFonts w:ascii="Trebuchet MS" w:eastAsia="Arial" w:hAnsi="Trebuchet MS" w:cs="Arial"/>
          <w:sz w:val="22"/>
          <w:szCs w:val="22"/>
          <w:lang w:eastAsia="en-GB"/>
        </w:rPr>
        <w:t>o</w:t>
      </w:r>
      <w:r w:rsidRPr="00E86861">
        <w:rPr>
          <w:rFonts w:ascii="Trebuchet MS" w:eastAsia="Arial" w:hAnsi="Trebuchet MS" w:cs="Arial"/>
          <w:spacing w:val="-1"/>
          <w:sz w:val="22"/>
          <w:szCs w:val="22"/>
          <w:lang w:eastAsia="en-GB"/>
        </w:rPr>
        <w:t xml:space="preserve"> i</w:t>
      </w:r>
      <w:r w:rsidRPr="00E86861">
        <w:rPr>
          <w:rFonts w:ascii="Trebuchet MS" w:eastAsia="Arial" w:hAnsi="Trebuchet MS" w:cs="Arial"/>
          <w:sz w:val="22"/>
          <w:szCs w:val="22"/>
          <w:lang w:eastAsia="en-GB"/>
        </w:rPr>
        <w:t>dent</w:t>
      </w:r>
      <w:r w:rsidRPr="00E86861">
        <w:rPr>
          <w:rFonts w:ascii="Trebuchet MS" w:eastAsia="Arial" w:hAnsi="Trebuchet MS" w:cs="Arial"/>
          <w:spacing w:val="-1"/>
          <w:sz w:val="22"/>
          <w:szCs w:val="22"/>
          <w:lang w:eastAsia="en-GB"/>
        </w:rPr>
        <w:t>i</w:t>
      </w:r>
      <w:r w:rsidRPr="00E86861">
        <w:rPr>
          <w:rFonts w:ascii="Trebuchet MS" w:eastAsia="Arial" w:hAnsi="Trebuchet MS" w:cs="Arial"/>
          <w:spacing w:val="1"/>
          <w:sz w:val="22"/>
          <w:szCs w:val="22"/>
          <w:lang w:eastAsia="en-GB"/>
        </w:rPr>
        <w:t>f</w:t>
      </w:r>
      <w:r w:rsidRPr="00E86861">
        <w:rPr>
          <w:rFonts w:ascii="Trebuchet MS" w:eastAsia="Arial" w:hAnsi="Trebuchet MS" w:cs="Arial"/>
          <w:sz w:val="22"/>
          <w:szCs w:val="22"/>
          <w:lang w:eastAsia="en-GB"/>
        </w:rPr>
        <w:t>y</w:t>
      </w:r>
      <w:r w:rsidRPr="00E86861">
        <w:rPr>
          <w:rFonts w:ascii="Trebuchet MS" w:eastAsia="Arial" w:hAnsi="Trebuchet MS" w:cs="Arial"/>
          <w:spacing w:val="-1"/>
          <w:sz w:val="22"/>
          <w:szCs w:val="22"/>
          <w:lang w:eastAsia="en-GB"/>
        </w:rPr>
        <w:t xml:space="preserve"> </w:t>
      </w:r>
      <w:r w:rsidRPr="00E86861">
        <w:rPr>
          <w:rFonts w:ascii="Trebuchet MS" w:eastAsia="Arial" w:hAnsi="Trebuchet MS" w:cs="Arial"/>
          <w:spacing w:val="1"/>
          <w:sz w:val="22"/>
          <w:szCs w:val="22"/>
          <w:lang w:eastAsia="en-GB"/>
        </w:rPr>
        <w:t>t</w:t>
      </w:r>
      <w:r w:rsidRPr="00E86861">
        <w:rPr>
          <w:rFonts w:ascii="Trebuchet MS" w:eastAsia="Arial" w:hAnsi="Trebuchet MS" w:cs="Arial"/>
          <w:sz w:val="22"/>
          <w:szCs w:val="22"/>
          <w:lang w:eastAsia="en-GB"/>
        </w:rPr>
        <w:t>he</w:t>
      </w:r>
      <w:r w:rsidRPr="00E86861">
        <w:rPr>
          <w:rFonts w:ascii="Trebuchet MS" w:eastAsia="Arial" w:hAnsi="Trebuchet MS" w:cs="Arial"/>
          <w:spacing w:val="-1"/>
          <w:sz w:val="22"/>
          <w:szCs w:val="22"/>
          <w:lang w:eastAsia="en-GB"/>
        </w:rPr>
        <w:t xml:space="preserve"> </w:t>
      </w:r>
      <w:r w:rsidRPr="00E86861">
        <w:rPr>
          <w:rFonts w:ascii="Trebuchet MS" w:eastAsia="Arial" w:hAnsi="Trebuchet MS" w:cs="Arial"/>
          <w:sz w:val="22"/>
          <w:szCs w:val="22"/>
          <w:lang w:eastAsia="en-GB"/>
        </w:rPr>
        <w:t>e</w:t>
      </w:r>
      <w:r w:rsidRPr="00E86861">
        <w:rPr>
          <w:rFonts w:ascii="Trebuchet MS" w:eastAsia="Arial" w:hAnsi="Trebuchet MS" w:cs="Arial"/>
          <w:spacing w:val="-1"/>
          <w:sz w:val="22"/>
          <w:szCs w:val="22"/>
          <w:lang w:eastAsia="en-GB"/>
        </w:rPr>
        <w:t>xi</w:t>
      </w:r>
      <w:r w:rsidRPr="00E86861">
        <w:rPr>
          <w:rFonts w:ascii="Trebuchet MS" w:eastAsia="Arial" w:hAnsi="Trebuchet MS" w:cs="Arial"/>
          <w:sz w:val="22"/>
          <w:szCs w:val="22"/>
          <w:lang w:eastAsia="en-GB"/>
        </w:rPr>
        <w:t>s</w:t>
      </w:r>
      <w:r w:rsidRPr="00E86861">
        <w:rPr>
          <w:rFonts w:ascii="Trebuchet MS" w:eastAsia="Arial" w:hAnsi="Trebuchet MS" w:cs="Arial"/>
          <w:spacing w:val="1"/>
          <w:sz w:val="22"/>
          <w:szCs w:val="22"/>
          <w:lang w:eastAsia="en-GB"/>
        </w:rPr>
        <w:t>t</w:t>
      </w:r>
      <w:r w:rsidRPr="00E86861">
        <w:rPr>
          <w:rFonts w:ascii="Trebuchet MS" w:eastAsia="Arial" w:hAnsi="Trebuchet MS" w:cs="Arial"/>
          <w:sz w:val="22"/>
          <w:szCs w:val="22"/>
          <w:lang w:eastAsia="en-GB"/>
        </w:rPr>
        <w:t>en</w:t>
      </w:r>
      <w:r w:rsidRPr="00E86861">
        <w:rPr>
          <w:rFonts w:ascii="Trebuchet MS" w:eastAsia="Arial" w:hAnsi="Trebuchet MS" w:cs="Arial"/>
          <w:spacing w:val="1"/>
          <w:sz w:val="22"/>
          <w:szCs w:val="22"/>
          <w:lang w:eastAsia="en-GB"/>
        </w:rPr>
        <w:t>c</w:t>
      </w:r>
      <w:r w:rsidRPr="00E86861">
        <w:rPr>
          <w:rFonts w:ascii="Trebuchet MS" w:eastAsia="Arial" w:hAnsi="Trebuchet MS" w:cs="Arial"/>
          <w:sz w:val="22"/>
          <w:szCs w:val="22"/>
          <w:lang w:eastAsia="en-GB"/>
        </w:rPr>
        <w:t>e of</w:t>
      </w:r>
      <w:r w:rsidRPr="00E86861">
        <w:rPr>
          <w:rFonts w:ascii="Trebuchet MS" w:eastAsia="Arial" w:hAnsi="Trebuchet MS" w:cs="Arial"/>
          <w:spacing w:val="-1"/>
          <w:sz w:val="22"/>
          <w:szCs w:val="22"/>
          <w:lang w:eastAsia="en-GB"/>
        </w:rPr>
        <w:t xml:space="preserve"> </w:t>
      </w:r>
      <w:r w:rsidRPr="00E86861">
        <w:rPr>
          <w:rFonts w:ascii="Trebuchet MS" w:eastAsia="Arial" w:hAnsi="Trebuchet MS" w:cs="Arial"/>
          <w:sz w:val="22"/>
          <w:szCs w:val="22"/>
          <w:lang w:eastAsia="en-GB"/>
        </w:rPr>
        <w:t>any under</w:t>
      </w:r>
      <w:r w:rsidRPr="00E86861">
        <w:rPr>
          <w:rFonts w:ascii="Trebuchet MS" w:eastAsia="Arial" w:hAnsi="Trebuchet MS" w:cs="Arial"/>
          <w:spacing w:val="-1"/>
          <w:sz w:val="22"/>
          <w:szCs w:val="22"/>
          <w:lang w:eastAsia="en-GB"/>
        </w:rPr>
        <w:t>l</w:t>
      </w:r>
      <w:r w:rsidRPr="00E86861">
        <w:rPr>
          <w:rFonts w:ascii="Trebuchet MS" w:eastAsia="Arial" w:hAnsi="Trebuchet MS" w:cs="Arial"/>
          <w:sz w:val="22"/>
          <w:szCs w:val="22"/>
          <w:lang w:eastAsia="en-GB"/>
        </w:rPr>
        <w:t>y</w:t>
      </w:r>
      <w:r w:rsidRPr="00E86861">
        <w:rPr>
          <w:rFonts w:ascii="Trebuchet MS" w:eastAsia="Arial" w:hAnsi="Trebuchet MS" w:cs="Arial"/>
          <w:spacing w:val="-1"/>
          <w:sz w:val="22"/>
          <w:szCs w:val="22"/>
          <w:lang w:eastAsia="en-GB"/>
        </w:rPr>
        <w:t>i</w:t>
      </w:r>
      <w:r w:rsidRPr="00E86861">
        <w:rPr>
          <w:rFonts w:ascii="Trebuchet MS" w:eastAsia="Arial" w:hAnsi="Trebuchet MS" w:cs="Arial"/>
          <w:sz w:val="22"/>
          <w:szCs w:val="22"/>
          <w:lang w:eastAsia="en-GB"/>
        </w:rPr>
        <w:t>ng saf</w:t>
      </w:r>
      <w:r w:rsidRPr="00E86861">
        <w:rPr>
          <w:rFonts w:ascii="Trebuchet MS" w:eastAsia="Arial" w:hAnsi="Trebuchet MS" w:cs="Arial"/>
          <w:spacing w:val="1"/>
          <w:sz w:val="22"/>
          <w:szCs w:val="22"/>
          <w:lang w:eastAsia="en-GB"/>
        </w:rPr>
        <w:t>e</w:t>
      </w:r>
      <w:r w:rsidRPr="00E86861">
        <w:rPr>
          <w:rFonts w:ascii="Trebuchet MS" w:eastAsia="Arial" w:hAnsi="Trebuchet MS" w:cs="Arial"/>
          <w:sz w:val="22"/>
          <w:szCs w:val="22"/>
          <w:lang w:eastAsia="en-GB"/>
        </w:rPr>
        <w:t>guard</w:t>
      </w:r>
      <w:r w:rsidRPr="00E86861">
        <w:rPr>
          <w:rFonts w:ascii="Trebuchet MS" w:eastAsia="Arial" w:hAnsi="Trebuchet MS" w:cs="Arial"/>
          <w:spacing w:val="-1"/>
          <w:sz w:val="22"/>
          <w:szCs w:val="22"/>
          <w:lang w:eastAsia="en-GB"/>
        </w:rPr>
        <w:t>i</w:t>
      </w:r>
      <w:r w:rsidRPr="00E86861">
        <w:rPr>
          <w:rFonts w:ascii="Trebuchet MS" w:eastAsia="Arial" w:hAnsi="Trebuchet MS" w:cs="Arial"/>
          <w:sz w:val="22"/>
          <w:szCs w:val="22"/>
          <w:lang w:eastAsia="en-GB"/>
        </w:rPr>
        <w:t>ng</w:t>
      </w:r>
      <w:r w:rsidRPr="00E86861">
        <w:rPr>
          <w:rFonts w:ascii="Trebuchet MS" w:eastAsia="Arial" w:hAnsi="Trebuchet MS" w:cs="Arial"/>
          <w:spacing w:val="-2"/>
          <w:sz w:val="22"/>
          <w:szCs w:val="22"/>
          <w:lang w:eastAsia="en-GB"/>
        </w:rPr>
        <w:t xml:space="preserve"> </w:t>
      </w:r>
      <w:r w:rsidRPr="00E86861">
        <w:rPr>
          <w:rFonts w:ascii="Trebuchet MS" w:eastAsia="Arial" w:hAnsi="Trebuchet MS" w:cs="Arial"/>
          <w:sz w:val="22"/>
          <w:szCs w:val="22"/>
          <w:lang w:eastAsia="en-GB"/>
        </w:rPr>
        <w:t>r</w:t>
      </w:r>
      <w:r w:rsidRPr="00E86861">
        <w:rPr>
          <w:rFonts w:ascii="Trebuchet MS" w:eastAsia="Arial" w:hAnsi="Trebuchet MS" w:cs="Arial"/>
          <w:spacing w:val="1"/>
          <w:sz w:val="22"/>
          <w:szCs w:val="22"/>
          <w:lang w:eastAsia="en-GB"/>
        </w:rPr>
        <w:t>i</w:t>
      </w:r>
      <w:r w:rsidRPr="00E86861">
        <w:rPr>
          <w:rFonts w:ascii="Trebuchet MS" w:eastAsia="Arial" w:hAnsi="Trebuchet MS" w:cs="Arial"/>
          <w:sz w:val="22"/>
          <w:szCs w:val="22"/>
          <w:lang w:eastAsia="en-GB"/>
        </w:rPr>
        <w:t xml:space="preserve">sk and </w:t>
      </w:r>
      <w:r w:rsidRPr="00E86861">
        <w:rPr>
          <w:rFonts w:ascii="Trebuchet MS" w:eastAsia="Arial" w:hAnsi="Trebuchet MS" w:cs="Arial"/>
          <w:spacing w:val="1"/>
          <w:sz w:val="22"/>
          <w:szCs w:val="22"/>
          <w:lang w:eastAsia="en-GB"/>
        </w:rPr>
        <w:t>t</w:t>
      </w:r>
      <w:r w:rsidRPr="00E86861">
        <w:rPr>
          <w:rFonts w:ascii="Trebuchet MS" w:eastAsia="Arial" w:hAnsi="Trebuchet MS" w:cs="Arial"/>
          <w:sz w:val="22"/>
          <w:szCs w:val="22"/>
          <w:lang w:eastAsia="en-GB"/>
        </w:rPr>
        <w:t>o</w:t>
      </w:r>
      <w:r w:rsidRPr="00E86861">
        <w:rPr>
          <w:rFonts w:ascii="Trebuchet MS" w:eastAsia="Arial" w:hAnsi="Trebuchet MS" w:cs="Arial"/>
          <w:spacing w:val="-1"/>
          <w:sz w:val="22"/>
          <w:szCs w:val="22"/>
          <w:lang w:eastAsia="en-GB"/>
        </w:rPr>
        <w:t xml:space="preserve"> </w:t>
      </w:r>
      <w:r w:rsidRPr="00E86861">
        <w:rPr>
          <w:rFonts w:ascii="Trebuchet MS" w:eastAsia="Arial" w:hAnsi="Trebuchet MS" w:cs="Arial"/>
          <w:sz w:val="22"/>
          <w:szCs w:val="22"/>
          <w:lang w:eastAsia="en-GB"/>
        </w:rPr>
        <w:t>he</w:t>
      </w:r>
      <w:r w:rsidRPr="00E86861">
        <w:rPr>
          <w:rFonts w:ascii="Trebuchet MS" w:eastAsia="Arial" w:hAnsi="Trebuchet MS" w:cs="Arial"/>
          <w:spacing w:val="-1"/>
          <w:sz w:val="22"/>
          <w:szCs w:val="22"/>
          <w:lang w:eastAsia="en-GB"/>
        </w:rPr>
        <w:t>l</w:t>
      </w:r>
      <w:r w:rsidRPr="00E86861">
        <w:rPr>
          <w:rFonts w:ascii="Trebuchet MS" w:eastAsia="Arial" w:hAnsi="Trebuchet MS" w:cs="Arial"/>
          <w:sz w:val="22"/>
          <w:szCs w:val="22"/>
          <w:lang w:eastAsia="en-GB"/>
        </w:rPr>
        <w:t>p prevent</w:t>
      </w:r>
      <w:r w:rsidRPr="00E86861">
        <w:rPr>
          <w:rFonts w:ascii="Trebuchet MS" w:eastAsia="Arial" w:hAnsi="Trebuchet MS" w:cs="Arial"/>
          <w:spacing w:val="1"/>
          <w:sz w:val="22"/>
          <w:szCs w:val="22"/>
          <w:lang w:eastAsia="en-GB"/>
        </w:rPr>
        <w:t xml:space="preserve"> t</w:t>
      </w:r>
      <w:r w:rsidRPr="00E86861">
        <w:rPr>
          <w:rFonts w:ascii="Trebuchet MS" w:eastAsia="Arial" w:hAnsi="Trebuchet MS" w:cs="Arial"/>
          <w:sz w:val="22"/>
          <w:szCs w:val="22"/>
          <w:lang w:eastAsia="en-GB"/>
        </w:rPr>
        <w:t>he</w:t>
      </w:r>
      <w:r w:rsidRPr="00E86861">
        <w:rPr>
          <w:rFonts w:ascii="Trebuchet MS" w:eastAsia="Arial" w:hAnsi="Trebuchet MS" w:cs="Arial"/>
          <w:spacing w:val="-1"/>
          <w:sz w:val="22"/>
          <w:szCs w:val="22"/>
          <w:lang w:eastAsia="en-GB"/>
        </w:rPr>
        <w:t xml:space="preserve"> </w:t>
      </w:r>
      <w:r w:rsidRPr="00E86861">
        <w:rPr>
          <w:rFonts w:ascii="Trebuchet MS" w:eastAsia="Arial" w:hAnsi="Trebuchet MS" w:cs="Arial"/>
          <w:sz w:val="22"/>
          <w:szCs w:val="22"/>
          <w:lang w:eastAsia="en-GB"/>
        </w:rPr>
        <w:t>r</w:t>
      </w:r>
      <w:r w:rsidRPr="00E86861">
        <w:rPr>
          <w:rFonts w:ascii="Trebuchet MS" w:eastAsia="Arial" w:hAnsi="Trebuchet MS" w:cs="Arial"/>
          <w:spacing w:val="-1"/>
          <w:sz w:val="22"/>
          <w:szCs w:val="22"/>
          <w:lang w:eastAsia="en-GB"/>
        </w:rPr>
        <w:t>is</w:t>
      </w:r>
      <w:r w:rsidRPr="00E86861">
        <w:rPr>
          <w:rFonts w:ascii="Trebuchet MS" w:eastAsia="Arial" w:hAnsi="Trebuchet MS" w:cs="Arial"/>
          <w:sz w:val="22"/>
          <w:szCs w:val="22"/>
          <w:lang w:eastAsia="en-GB"/>
        </w:rPr>
        <w:t>ks of</w:t>
      </w:r>
      <w:r w:rsidRPr="00E86861">
        <w:rPr>
          <w:rFonts w:ascii="Trebuchet MS" w:eastAsia="Arial" w:hAnsi="Trebuchet MS" w:cs="Arial"/>
          <w:spacing w:val="-2"/>
          <w:sz w:val="22"/>
          <w:szCs w:val="22"/>
          <w:lang w:eastAsia="en-GB"/>
        </w:rPr>
        <w:t xml:space="preserve"> </w:t>
      </w:r>
      <w:r w:rsidRPr="00E86861">
        <w:rPr>
          <w:rFonts w:ascii="Trebuchet MS" w:eastAsia="Arial" w:hAnsi="Trebuchet MS" w:cs="Arial"/>
          <w:spacing w:val="1"/>
          <w:sz w:val="22"/>
          <w:szCs w:val="22"/>
          <w:lang w:eastAsia="en-GB"/>
        </w:rPr>
        <w:t>t</w:t>
      </w:r>
      <w:r w:rsidRPr="00E86861">
        <w:rPr>
          <w:rFonts w:ascii="Trebuchet MS" w:eastAsia="Arial" w:hAnsi="Trebuchet MS" w:cs="Arial"/>
          <w:sz w:val="22"/>
          <w:szCs w:val="22"/>
          <w:lang w:eastAsia="en-GB"/>
        </w:rPr>
        <w:t>hem</w:t>
      </w:r>
      <w:r w:rsidRPr="00E86861">
        <w:rPr>
          <w:rFonts w:ascii="Trebuchet MS" w:eastAsia="Arial" w:hAnsi="Trebuchet MS" w:cs="Arial"/>
          <w:spacing w:val="-1"/>
          <w:sz w:val="22"/>
          <w:szCs w:val="22"/>
          <w:lang w:eastAsia="en-GB"/>
        </w:rPr>
        <w:t xml:space="preserve"> </w:t>
      </w:r>
      <w:r w:rsidRPr="00E86861">
        <w:rPr>
          <w:rFonts w:ascii="Trebuchet MS" w:eastAsia="Arial" w:hAnsi="Trebuchet MS" w:cs="Arial"/>
          <w:sz w:val="22"/>
          <w:szCs w:val="22"/>
          <w:lang w:eastAsia="en-GB"/>
        </w:rPr>
        <w:t>go</w:t>
      </w:r>
      <w:r w:rsidRPr="00E86861">
        <w:rPr>
          <w:rFonts w:ascii="Trebuchet MS" w:eastAsia="Arial" w:hAnsi="Trebuchet MS" w:cs="Arial"/>
          <w:spacing w:val="-1"/>
          <w:sz w:val="22"/>
          <w:szCs w:val="22"/>
          <w:lang w:eastAsia="en-GB"/>
        </w:rPr>
        <w:t>i</w:t>
      </w:r>
      <w:r w:rsidRPr="00E86861">
        <w:rPr>
          <w:rFonts w:ascii="Trebuchet MS" w:eastAsia="Arial" w:hAnsi="Trebuchet MS" w:cs="Arial"/>
          <w:sz w:val="22"/>
          <w:szCs w:val="22"/>
          <w:lang w:eastAsia="en-GB"/>
        </w:rPr>
        <w:t>ng miss</w:t>
      </w:r>
      <w:r w:rsidRPr="00E86861">
        <w:rPr>
          <w:rFonts w:ascii="Trebuchet MS" w:eastAsia="Arial" w:hAnsi="Trebuchet MS" w:cs="Arial"/>
          <w:spacing w:val="1"/>
          <w:sz w:val="22"/>
          <w:szCs w:val="22"/>
          <w:lang w:eastAsia="en-GB"/>
        </w:rPr>
        <w:t>i</w:t>
      </w:r>
      <w:r w:rsidRPr="00E86861">
        <w:rPr>
          <w:rFonts w:ascii="Trebuchet MS" w:eastAsia="Arial" w:hAnsi="Trebuchet MS" w:cs="Arial"/>
          <w:sz w:val="22"/>
          <w:szCs w:val="22"/>
          <w:lang w:eastAsia="en-GB"/>
        </w:rPr>
        <w:t xml:space="preserve">ng </w:t>
      </w:r>
      <w:r w:rsidRPr="00E86861">
        <w:rPr>
          <w:rFonts w:ascii="Trebuchet MS" w:eastAsia="Arial" w:hAnsi="Trebuchet MS" w:cs="Arial"/>
          <w:spacing w:val="-1"/>
          <w:sz w:val="22"/>
          <w:szCs w:val="22"/>
          <w:lang w:eastAsia="en-GB"/>
        </w:rPr>
        <w:t>i</w:t>
      </w:r>
      <w:r w:rsidRPr="00E86861">
        <w:rPr>
          <w:rFonts w:ascii="Trebuchet MS" w:eastAsia="Arial" w:hAnsi="Trebuchet MS" w:cs="Arial"/>
          <w:sz w:val="22"/>
          <w:szCs w:val="22"/>
          <w:lang w:eastAsia="en-GB"/>
        </w:rPr>
        <w:t xml:space="preserve">n </w:t>
      </w:r>
      <w:r w:rsidRPr="00E86861">
        <w:rPr>
          <w:rFonts w:ascii="Trebuchet MS" w:eastAsia="Arial" w:hAnsi="Trebuchet MS" w:cs="Arial"/>
          <w:spacing w:val="1"/>
          <w:sz w:val="22"/>
          <w:szCs w:val="22"/>
          <w:lang w:eastAsia="en-GB"/>
        </w:rPr>
        <w:t>f</w:t>
      </w:r>
      <w:r w:rsidRPr="00E86861">
        <w:rPr>
          <w:rFonts w:ascii="Trebuchet MS" w:eastAsia="Arial" w:hAnsi="Trebuchet MS" w:cs="Arial"/>
          <w:sz w:val="22"/>
          <w:szCs w:val="22"/>
          <w:lang w:eastAsia="en-GB"/>
        </w:rPr>
        <w:t>uture.</w:t>
      </w:r>
    </w:p>
    <w:p w14:paraId="05198727" w14:textId="77777777" w:rsidR="00545BC0" w:rsidRPr="00E86861" w:rsidRDefault="00545BC0" w:rsidP="00545BC0">
      <w:pPr>
        <w:spacing w:line="276" w:lineRule="auto"/>
        <w:jc w:val="both"/>
        <w:rPr>
          <w:rFonts w:ascii="Trebuchet MS" w:eastAsia="Arial" w:hAnsi="Trebuchet MS" w:cs="Arial"/>
          <w:sz w:val="22"/>
          <w:szCs w:val="22"/>
          <w:lang w:eastAsia="en-GB"/>
        </w:rPr>
      </w:pPr>
    </w:p>
    <w:p w14:paraId="3F6293CC" w14:textId="36001506" w:rsidR="00545BC0" w:rsidRPr="00E86861" w:rsidRDefault="00545BC0" w:rsidP="00265168">
      <w:pPr>
        <w:spacing w:line="276" w:lineRule="auto"/>
        <w:jc w:val="both"/>
        <w:rPr>
          <w:rFonts w:ascii="Trebuchet MS" w:hAnsi="Trebuchet MS"/>
          <w:sz w:val="22"/>
          <w:szCs w:val="22"/>
          <w:lang w:eastAsia="en-GB"/>
        </w:rPr>
      </w:pPr>
      <w:r w:rsidRPr="00E86861">
        <w:rPr>
          <w:rFonts w:ascii="Trebuchet MS" w:eastAsia="Arial" w:hAnsi="Trebuchet MS" w:cs="Arial"/>
          <w:sz w:val="22"/>
          <w:szCs w:val="22"/>
          <w:lang w:eastAsia="en-GB"/>
        </w:rPr>
        <w:t>Our</w:t>
      </w:r>
      <w:r w:rsidRPr="00E86861">
        <w:rPr>
          <w:rFonts w:ascii="Trebuchet MS" w:eastAsia="Arial" w:hAnsi="Trebuchet MS" w:cs="Arial"/>
          <w:spacing w:val="-1"/>
          <w:sz w:val="22"/>
          <w:szCs w:val="22"/>
          <w:lang w:eastAsia="en-GB"/>
        </w:rPr>
        <w:t xml:space="preserve"> </w:t>
      </w:r>
      <w:r w:rsidRPr="00E86861">
        <w:rPr>
          <w:rFonts w:ascii="Trebuchet MS" w:eastAsia="Arial" w:hAnsi="Trebuchet MS" w:cs="Arial"/>
          <w:sz w:val="22"/>
          <w:szCs w:val="22"/>
          <w:lang w:eastAsia="en-GB"/>
        </w:rPr>
        <w:t>sc</w:t>
      </w:r>
      <w:r w:rsidRPr="00E86861">
        <w:rPr>
          <w:rFonts w:ascii="Trebuchet MS" w:eastAsia="Arial" w:hAnsi="Trebuchet MS" w:cs="Arial"/>
          <w:spacing w:val="1"/>
          <w:sz w:val="22"/>
          <w:szCs w:val="22"/>
          <w:lang w:eastAsia="en-GB"/>
        </w:rPr>
        <w:t>h</w:t>
      </w:r>
      <w:r w:rsidRPr="00E86861">
        <w:rPr>
          <w:rFonts w:ascii="Trebuchet MS" w:eastAsia="Arial" w:hAnsi="Trebuchet MS" w:cs="Arial"/>
          <w:sz w:val="22"/>
          <w:szCs w:val="22"/>
          <w:lang w:eastAsia="en-GB"/>
        </w:rPr>
        <w:t>oo</w:t>
      </w:r>
      <w:r w:rsidRPr="00E86861">
        <w:rPr>
          <w:rFonts w:ascii="Trebuchet MS" w:eastAsia="Arial" w:hAnsi="Trebuchet MS" w:cs="Arial"/>
          <w:spacing w:val="-1"/>
          <w:sz w:val="22"/>
          <w:szCs w:val="22"/>
          <w:lang w:eastAsia="en-GB"/>
        </w:rPr>
        <w:t>l</w:t>
      </w:r>
      <w:r w:rsidRPr="00E86861">
        <w:rPr>
          <w:rFonts w:ascii="Trebuchet MS" w:eastAsia="Arial" w:hAnsi="Trebuchet MS" w:cs="Arial"/>
          <w:sz w:val="22"/>
          <w:szCs w:val="22"/>
          <w:lang w:eastAsia="en-GB"/>
        </w:rPr>
        <w:t xml:space="preserve"> will ho</w:t>
      </w:r>
      <w:r w:rsidRPr="00E86861">
        <w:rPr>
          <w:rFonts w:ascii="Trebuchet MS" w:eastAsia="Arial" w:hAnsi="Trebuchet MS" w:cs="Arial"/>
          <w:spacing w:val="-1"/>
          <w:sz w:val="22"/>
          <w:szCs w:val="22"/>
          <w:lang w:eastAsia="en-GB"/>
        </w:rPr>
        <w:t>l</w:t>
      </w:r>
      <w:r w:rsidRPr="00E86861">
        <w:rPr>
          <w:rFonts w:ascii="Trebuchet MS" w:eastAsia="Arial" w:hAnsi="Trebuchet MS" w:cs="Arial"/>
          <w:sz w:val="22"/>
          <w:szCs w:val="22"/>
          <w:lang w:eastAsia="en-GB"/>
        </w:rPr>
        <w:t xml:space="preserve">d </w:t>
      </w:r>
      <w:r w:rsidR="00ED3C11">
        <w:rPr>
          <w:rFonts w:ascii="Trebuchet MS" w:eastAsia="Arial" w:hAnsi="Trebuchet MS" w:cs="Arial"/>
          <w:sz w:val="22"/>
          <w:szCs w:val="22"/>
          <w:lang w:eastAsia="en-GB"/>
        </w:rPr>
        <w:t xml:space="preserve">at least </w:t>
      </w:r>
      <w:r w:rsidRPr="00E86861">
        <w:rPr>
          <w:rFonts w:ascii="Trebuchet MS" w:eastAsia="Arial" w:hAnsi="Trebuchet MS" w:cs="Arial"/>
          <w:sz w:val="22"/>
          <w:szCs w:val="22"/>
          <w:lang w:eastAsia="en-GB"/>
        </w:rPr>
        <w:t xml:space="preserve">two emergency contact numbers </w:t>
      </w:r>
      <w:r w:rsidRPr="00E86861">
        <w:rPr>
          <w:rFonts w:ascii="Trebuchet MS" w:eastAsia="Arial" w:hAnsi="Trebuchet MS" w:cs="Arial"/>
          <w:spacing w:val="-1"/>
          <w:sz w:val="22"/>
          <w:szCs w:val="22"/>
          <w:lang w:eastAsia="en-GB"/>
        </w:rPr>
        <w:t>f</w:t>
      </w:r>
      <w:r w:rsidRPr="00E86861">
        <w:rPr>
          <w:rFonts w:ascii="Trebuchet MS" w:eastAsia="Arial" w:hAnsi="Trebuchet MS" w:cs="Arial"/>
          <w:sz w:val="22"/>
          <w:szCs w:val="22"/>
          <w:lang w:eastAsia="en-GB"/>
        </w:rPr>
        <w:t>or each pup</w:t>
      </w:r>
      <w:r w:rsidRPr="00E86861">
        <w:rPr>
          <w:rFonts w:ascii="Trebuchet MS" w:eastAsia="Arial" w:hAnsi="Trebuchet MS" w:cs="Arial"/>
          <w:spacing w:val="-1"/>
          <w:sz w:val="22"/>
          <w:szCs w:val="22"/>
          <w:lang w:eastAsia="en-GB"/>
        </w:rPr>
        <w:t>il</w:t>
      </w:r>
      <w:r w:rsidRPr="00E86861">
        <w:rPr>
          <w:rFonts w:ascii="Trebuchet MS" w:eastAsia="Arial" w:hAnsi="Trebuchet MS" w:cs="Arial"/>
          <w:sz w:val="22"/>
          <w:szCs w:val="22"/>
          <w:lang w:eastAsia="en-GB"/>
        </w:rPr>
        <w:t xml:space="preserve">. </w:t>
      </w:r>
      <w:r w:rsidR="00032A48">
        <w:rPr>
          <w:rFonts w:ascii="Trebuchet MS" w:eastAsia="Arial" w:hAnsi="Trebuchet MS" w:cs="Arial"/>
          <w:sz w:val="22"/>
          <w:szCs w:val="22"/>
          <w:lang w:eastAsia="en-GB"/>
        </w:rPr>
        <w:t>If a child goes missing from our school and we are unable to locate them, we will infom parents/carers</w:t>
      </w:r>
      <w:r w:rsidR="00265168">
        <w:rPr>
          <w:rFonts w:ascii="Trebuchet MS" w:eastAsia="Arial" w:hAnsi="Trebuchet MS" w:cs="Arial"/>
          <w:sz w:val="22"/>
          <w:szCs w:val="22"/>
          <w:lang w:eastAsia="en-GB"/>
        </w:rPr>
        <w:t xml:space="preserve"> and will also contact the Police to </w:t>
      </w:r>
      <w:r w:rsidR="00DA64E1">
        <w:rPr>
          <w:rFonts w:ascii="Trebuchet MS" w:eastAsia="Arial" w:hAnsi="Trebuchet MS" w:cs="Arial"/>
          <w:sz w:val="22"/>
          <w:szCs w:val="22"/>
          <w:lang w:eastAsia="en-GB"/>
        </w:rPr>
        <w:t>report them missing. This will ensure that the Police and other partners have a true picture of missing episodes which are indicators of risk for some children.</w:t>
      </w:r>
    </w:p>
    <w:p w14:paraId="43CCCE87" w14:textId="77777777" w:rsidR="00545BC0" w:rsidRPr="00E86861" w:rsidRDefault="00545BC0" w:rsidP="00265168">
      <w:pPr>
        <w:spacing w:line="276" w:lineRule="auto"/>
        <w:jc w:val="both"/>
        <w:rPr>
          <w:rFonts w:ascii="Trebuchet MS" w:hAnsi="Trebuchet MS"/>
          <w:lang w:eastAsia="en-GB"/>
        </w:rPr>
      </w:pPr>
    </w:p>
    <w:p w14:paraId="231BED95" w14:textId="55E7FC70" w:rsidR="00545BC0" w:rsidRPr="00E86861" w:rsidRDefault="00545BC0" w:rsidP="00545BC0">
      <w:pPr>
        <w:spacing w:line="276" w:lineRule="auto"/>
        <w:jc w:val="both"/>
        <w:rPr>
          <w:rFonts w:ascii="Trebuchet MS" w:hAnsi="Trebuchet MS"/>
          <w:sz w:val="22"/>
          <w:szCs w:val="22"/>
          <w:lang w:eastAsia="en-GB"/>
        </w:rPr>
      </w:pPr>
      <w:r w:rsidRPr="00E86861">
        <w:rPr>
          <w:rFonts w:ascii="Trebuchet MS" w:hAnsi="Trebuchet MS"/>
          <w:sz w:val="22"/>
          <w:szCs w:val="22"/>
          <w:lang w:eastAsia="en-GB"/>
        </w:rPr>
        <w:t xml:space="preserve">The school </w:t>
      </w:r>
      <w:r w:rsidR="003A3BED">
        <w:rPr>
          <w:rFonts w:ascii="Trebuchet MS" w:hAnsi="Trebuchet MS"/>
          <w:sz w:val="22"/>
          <w:szCs w:val="22"/>
          <w:lang w:eastAsia="en-GB"/>
        </w:rPr>
        <w:t>will</w:t>
      </w:r>
      <w:r w:rsidRPr="00E86861">
        <w:rPr>
          <w:rFonts w:ascii="Trebuchet MS" w:hAnsi="Trebuchet MS"/>
          <w:sz w:val="22"/>
          <w:szCs w:val="22"/>
          <w:lang w:eastAsia="en-GB"/>
        </w:rPr>
        <w:t xml:space="preserve"> notify the Local Authority of any pupil who fails to attend school regularly after making reasonable </w:t>
      </w:r>
      <w:r w:rsidR="00C850FB" w:rsidRPr="00E86861">
        <w:rPr>
          <w:rFonts w:ascii="Trebuchet MS" w:hAnsi="Trebuchet MS"/>
          <w:sz w:val="22"/>
          <w:szCs w:val="22"/>
          <w:lang w:eastAsia="en-GB"/>
        </w:rPr>
        <w:t>enquiries or</w:t>
      </w:r>
      <w:r w:rsidRPr="00E86861">
        <w:rPr>
          <w:rFonts w:ascii="Trebuchet MS" w:hAnsi="Trebuchet MS"/>
          <w:sz w:val="22"/>
          <w:szCs w:val="22"/>
          <w:lang w:eastAsia="en-GB"/>
        </w:rPr>
        <w:t xml:space="preserve"> has been absent without the school’s permission for a continuous period of </w:t>
      </w:r>
      <w:r>
        <w:rPr>
          <w:rFonts w:ascii="Trebuchet MS" w:hAnsi="Trebuchet MS"/>
          <w:sz w:val="22"/>
          <w:szCs w:val="22"/>
          <w:lang w:eastAsia="en-GB"/>
        </w:rPr>
        <w:t>ten</w:t>
      </w:r>
      <w:r w:rsidRPr="00E86861">
        <w:rPr>
          <w:rFonts w:ascii="Trebuchet MS" w:hAnsi="Trebuchet MS"/>
          <w:sz w:val="22"/>
          <w:szCs w:val="22"/>
          <w:lang w:eastAsia="en-GB"/>
        </w:rPr>
        <w:t xml:space="preserve"> days or more.  The school </w:t>
      </w:r>
      <w:r w:rsidR="000A2A4A">
        <w:rPr>
          <w:rFonts w:ascii="Trebuchet MS" w:hAnsi="Trebuchet MS"/>
          <w:sz w:val="22"/>
          <w:szCs w:val="22"/>
          <w:lang w:eastAsia="en-GB"/>
        </w:rPr>
        <w:t>will</w:t>
      </w:r>
      <w:r w:rsidRPr="00E86861">
        <w:rPr>
          <w:rFonts w:ascii="Trebuchet MS" w:hAnsi="Trebuchet MS"/>
          <w:sz w:val="22"/>
          <w:szCs w:val="22"/>
          <w:lang w:eastAsia="en-GB"/>
        </w:rPr>
        <w:t xml:space="preserve"> also notify the Local Authority of any pupil who is to be deleted from the admission register because s/he:</w:t>
      </w:r>
    </w:p>
    <w:p w14:paraId="01762D1F" w14:textId="77777777" w:rsidR="00545BC0" w:rsidRPr="00E86861" w:rsidRDefault="00545BC0" w:rsidP="00545BC0">
      <w:pPr>
        <w:spacing w:line="276" w:lineRule="auto"/>
        <w:jc w:val="both"/>
        <w:rPr>
          <w:rFonts w:ascii="Trebuchet MS" w:hAnsi="Trebuchet MS"/>
          <w:sz w:val="22"/>
          <w:szCs w:val="22"/>
          <w:lang w:eastAsia="en-GB"/>
        </w:rPr>
      </w:pPr>
    </w:p>
    <w:p w14:paraId="2DADB662" w14:textId="77777777" w:rsidR="00545BC0" w:rsidRPr="00E86861" w:rsidRDefault="00545BC0" w:rsidP="00545BC0">
      <w:pPr>
        <w:numPr>
          <w:ilvl w:val="0"/>
          <w:numId w:val="27"/>
        </w:numPr>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 xml:space="preserve">Has been taken out of school by their parents and is being educated outside the school system (e.g. </w:t>
      </w:r>
      <w:r>
        <w:rPr>
          <w:rFonts w:ascii="Trebuchet MS" w:hAnsi="Trebuchet MS"/>
          <w:sz w:val="22"/>
          <w:szCs w:val="22"/>
          <w:lang w:eastAsia="en-GB"/>
        </w:rPr>
        <w:t xml:space="preserve">elective </w:t>
      </w:r>
      <w:r w:rsidRPr="00E86861">
        <w:rPr>
          <w:rFonts w:ascii="Trebuchet MS" w:hAnsi="Trebuchet MS"/>
          <w:sz w:val="22"/>
          <w:szCs w:val="22"/>
          <w:lang w:eastAsia="en-GB"/>
        </w:rPr>
        <w:t>home education);</w:t>
      </w:r>
    </w:p>
    <w:p w14:paraId="7C3AA950" w14:textId="3FCC2A08" w:rsidR="00545BC0" w:rsidRPr="00E86861" w:rsidRDefault="00545BC0" w:rsidP="00545BC0">
      <w:pPr>
        <w:numPr>
          <w:ilvl w:val="0"/>
          <w:numId w:val="27"/>
        </w:numPr>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 xml:space="preserve">Has ceased to attend school and no longer lives within a reasonable distance of the school at which s/he is registered (moved within the </w:t>
      </w:r>
      <w:r w:rsidR="00542426">
        <w:rPr>
          <w:rFonts w:ascii="Trebuchet MS" w:hAnsi="Trebuchet MS"/>
          <w:sz w:val="22"/>
          <w:szCs w:val="22"/>
          <w:lang w:eastAsia="en-GB"/>
        </w:rPr>
        <w:t>town</w:t>
      </w:r>
      <w:r w:rsidRPr="00E86861">
        <w:rPr>
          <w:rFonts w:ascii="Trebuchet MS" w:hAnsi="Trebuchet MS"/>
          <w:sz w:val="22"/>
          <w:szCs w:val="22"/>
          <w:lang w:eastAsia="en-GB"/>
        </w:rPr>
        <w:t>, within the country or moved abroad but failed to notify the school of the change);</w:t>
      </w:r>
    </w:p>
    <w:p w14:paraId="717E53FD" w14:textId="77777777" w:rsidR="00545BC0" w:rsidRPr="00E86861" w:rsidRDefault="00545BC0" w:rsidP="00545BC0">
      <w:pPr>
        <w:numPr>
          <w:ilvl w:val="0"/>
          <w:numId w:val="27"/>
        </w:numPr>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Displaced as a result of a crisis e.g. domestic violence or homelessness;</w:t>
      </w:r>
    </w:p>
    <w:p w14:paraId="16690520" w14:textId="77777777" w:rsidR="00545BC0" w:rsidRPr="00E86861" w:rsidRDefault="00545BC0" w:rsidP="00545BC0">
      <w:pPr>
        <w:numPr>
          <w:ilvl w:val="0"/>
          <w:numId w:val="27"/>
        </w:numPr>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Has been certified by the school medical officer as unlikely to be in a fit state of health to attend school before ceasing to be of compulsory</w:t>
      </w:r>
      <w:r w:rsidRPr="00E86861">
        <w:rPr>
          <w:rFonts w:ascii="Trebuchet MS" w:hAnsi="Trebuchet MS"/>
          <w:lang w:eastAsia="en-GB"/>
        </w:rPr>
        <w:t xml:space="preserve"> </w:t>
      </w:r>
      <w:r w:rsidRPr="00E86861">
        <w:rPr>
          <w:rFonts w:ascii="Trebuchet MS" w:hAnsi="Trebuchet MS"/>
          <w:sz w:val="22"/>
          <w:szCs w:val="22"/>
          <w:lang w:eastAsia="en-GB"/>
        </w:rPr>
        <w:t xml:space="preserve">school age, and neither s/he nor his/her parent has </w:t>
      </w:r>
      <w:r w:rsidRPr="00E86861">
        <w:rPr>
          <w:rFonts w:ascii="Trebuchet MS" w:hAnsi="Trebuchet MS"/>
          <w:sz w:val="22"/>
          <w:szCs w:val="22"/>
          <w:lang w:eastAsia="en-GB"/>
        </w:rPr>
        <w:lastRenderedPageBreak/>
        <w:t>indicated the intention to</w:t>
      </w:r>
      <w:r w:rsidRPr="00E86861">
        <w:rPr>
          <w:rFonts w:ascii="Trebuchet MS" w:hAnsi="Trebuchet MS"/>
          <w:lang w:eastAsia="en-GB"/>
        </w:rPr>
        <w:t xml:space="preserve"> </w:t>
      </w:r>
      <w:r w:rsidRPr="00E86861">
        <w:rPr>
          <w:rFonts w:ascii="Trebuchet MS" w:hAnsi="Trebuchet MS"/>
          <w:sz w:val="22"/>
          <w:szCs w:val="22"/>
          <w:lang w:eastAsia="en-GB"/>
        </w:rPr>
        <w:t>continue to attend the school after ceasing to be of compulsory school age;</w:t>
      </w:r>
    </w:p>
    <w:p w14:paraId="55F66BF9" w14:textId="77777777" w:rsidR="00545BC0" w:rsidRPr="00E86861" w:rsidRDefault="00545BC0" w:rsidP="00545BC0">
      <w:pPr>
        <w:numPr>
          <w:ilvl w:val="0"/>
          <w:numId w:val="27"/>
        </w:numPr>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Is in custody for a period of more than four months due to a final court order and the proprietor does not reasonably believe that s/he will return to the school at the end of that period; or</w:t>
      </w:r>
    </w:p>
    <w:p w14:paraId="69991701" w14:textId="77777777" w:rsidR="00545BC0" w:rsidRPr="00E86861" w:rsidRDefault="00545BC0" w:rsidP="00545BC0">
      <w:pPr>
        <w:numPr>
          <w:ilvl w:val="0"/>
          <w:numId w:val="27"/>
        </w:numPr>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Has been permanently excluded.</w:t>
      </w:r>
    </w:p>
    <w:p w14:paraId="3114829E" w14:textId="77777777" w:rsidR="00545BC0" w:rsidRPr="00E86861" w:rsidRDefault="00545BC0" w:rsidP="00545BC0">
      <w:pPr>
        <w:spacing w:line="276" w:lineRule="auto"/>
        <w:ind w:left="360"/>
        <w:jc w:val="both"/>
        <w:rPr>
          <w:rFonts w:ascii="Trebuchet MS" w:hAnsi="Trebuchet MS"/>
          <w:sz w:val="22"/>
          <w:szCs w:val="22"/>
          <w:lang w:eastAsia="en-GB"/>
        </w:rPr>
      </w:pPr>
    </w:p>
    <w:p w14:paraId="7AE3A789" w14:textId="77777777" w:rsidR="00545BC0" w:rsidRPr="00E86861" w:rsidRDefault="00545BC0" w:rsidP="00545BC0">
      <w:pPr>
        <w:autoSpaceDE w:val="0"/>
        <w:autoSpaceDN w:val="0"/>
        <w:adjustRightInd w:val="0"/>
        <w:spacing w:line="276" w:lineRule="auto"/>
        <w:jc w:val="both"/>
        <w:rPr>
          <w:rStyle w:val="Emphasis"/>
          <w:rFonts w:ascii="Trebuchet MS" w:eastAsia="Calibri" w:hAnsi="Trebuchet MS" w:cs="Arial"/>
          <w:i w:val="0"/>
          <w:iCs w:val="0"/>
          <w:sz w:val="22"/>
          <w:szCs w:val="22"/>
        </w:rPr>
      </w:pPr>
      <w:r w:rsidRPr="00E86861">
        <w:rPr>
          <w:rFonts w:ascii="Trebuchet MS" w:hAnsi="Trebuchet MS"/>
          <w:sz w:val="22"/>
          <w:szCs w:val="22"/>
          <w:lang w:eastAsia="en-GB"/>
        </w:rPr>
        <w:t xml:space="preserve">Our school will demonstrate that we have taken reasonable steps to ascertain the whereabouts of children that would be </w:t>
      </w:r>
      <w:r w:rsidRPr="00A71B8E">
        <w:rPr>
          <w:rFonts w:ascii="Trebuchet MS" w:hAnsi="Trebuchet MS"/>
          <w:sz w:val="22"/>
          <w:szCs w:val="22"/>
          <w:lang w:eastAsia="en-GB"/>
        </w:rPr>
        <w:t>considered</w:t>
      </w:r>
      <w:r w:rsidRPr="00FB37C0">
        <w:rPr>
          <w:rFonts w:ascii="Trebuchet MS" w:hAnsi="Trebuchet MS"/>
          <w:sz w:val="22"/>
          <w:szCs w:val="22"/>
          <w:lang w:eastAsia="en-GB"/>
        </w:rPr>
        <w:t xml:space="preserve"> ‘missing’</w:t>
      </w:r>
      <w:r>
        <w:rPr>
          <w:rFonts w:ascii="Trebuchet MS" w:hAnsi="Trebuchet MS"/>
          <w:sz w:val="22"/>
          <w:szCs w:val="22"/>
          <w:lang w:eastAsia="en-GB"/>
        </w:rPr>
        <w:t>.</w:t>
      </w:r>
      <w:r w:rsidRPr="00FB37C0">
        <w:rPr>
          <w:rStyle w:val="FootnoteReference"/>
          <w:rFonts w:ascii="Trebuchet MS" w:hAnsi="Trebuchet MS"/>
          <w:sz w:val="22"/>
          <w:szCs w:val="22"/>
          <w:lang w:eastAsia="en-GB"/>
        </w:rPr>
        <w:footnoteReference w:id="5"/>
      </w:r>
    </w:p>
    <w:p w14:paraId="0A9F1F32" w14:textId="77777777" w:rsidR="00545BC0" w:rsidRPr="00F335BC" w:rsidRDefault="00545BC0" w:rsidP="00545BC0">
      <w:pPr>
        <w:autoSpaceDE w:val="0"/>
        <w:autoSpaceDN w:val="0"/>
        <w:adjustRightInd w:val="0"/>
        <w:jc w:val="both"/>
        <w:rPr>
          <w:rFonts w:ascii="Trebuchet MS" w:eastAsia="Calibri" w:hAnsi="Trebuchet MS" w:cs="Arial"/>
          <w:color w:val="000000"/>
          <w:sz w:val="22"/>
          <w:szCs w:val="22"/>
        </w:rPr>
      </w:pPr>
    </w:p>
    <w:p w14:paraId="157C6E59" w14:textId="77777777" w:rsidR="00545BC0" w:rsidRPr="00FB37C0" w:rsidRDefault="00545BC0" w:rsidP="00545BC0">
      <w:pPr>
        <w:pStyle w:val="Subtitle"/>
        <w:jc w:val="both"/>
        <w:rPr>
          <w:rFonts w:ascii="Trebuchet MS" w:eastAsia="Calibri" w:hAnsi="Trebuchet MS"/>
          <w:b/>
          <w:color w:val="3484CC"/>
          <w:sz w:val="22"/>
          <w:szCs w:val="22"/>
        </w:rPr>
      </w:pPr>
    </w:p>
    <w:p w14:paraId="61A2141D" w14:textId="77777777" w:rsidR="00545BC0" w:rsidRPr="00241E1C" w:rsidRDefault="00545BC0" w:rsidP="00545BC0">
      <w:pPr>
        <w:pStyle w:val="Subtitle"/>
        <w:jc w:val="left"/>
        <w:rPr>
          <w:rFonts w:ascii="Trebuchet MS" w:eastAsia="Calibri" w:hAnsi="Trebuchet MS"/>
          <w:b/>
          <w:color w:val="3484CC"/>
        </w:rPr>
      </w:pPr>
      <w:bookmarkStart w:id="2197" w:name="_Toc112680458"/>
      <w:r w:rsidRPr="00241E1C">
        <w:rPr>
          <w:rFonts w:ascii="Trebuchet MS" w:eastAsia="Calibri" w:hAnsi="Trebuchet MS"/>
          <w:b/>
          <w:color w:val="3484CC"/>
        </w:rPr>
        <w:t>Child Missing from Home or Care</w:t>
      </w:r>
      <w:bookmarkEnd w:id="2197"/>
    </w:p>
    <w:p w14:paraId="21EA76D3" w14:textId="77777777" w:rsidR="00545BC0" w:rsidRPr="00FB37C0" w:rsidRDefault="00545BC0" w:rsidP="00545BC0">
      <w:pPr>
        <w:rPr>
          <w:rFonts w:eastAsia="Calibri"/>
          <w:sz w:val="22"/>
          <w:szCs w:val="22"/>
        </w:rPr>
      </w:pPr>
    </w:p>
    <w:p w14:paraId="133DFFD6" w14:textId="16754A7A" w:rsidR="00E97EB5" w:rsidRDefault="00545BC0" w:rsidP="00545BC0">
      <w:pPr>
        <w:autoSpaceDE w:val="0"/>
        <w:autoSpaceDN w:val="0"/>
        <w:adjustRightInd w:val="0"/>
        <w:spacing w:line="276" w:lineRule="auto"/>
        <w:jc w:val="both"/>
        <w:rPr>
          <w:rFonts w:ascii="Trebuchet MS" w:hAnsi="Trebuchet MS" w:cs="Arial"/>
          <w:sz w:val="22"/>
          <w:szCs w:val="22"/>
        </w:rPr>
      </w:pPr>
      <w:r w:rsidRPr="00F335BC">
        <w:rPr>
          <w:rFonts w:ascii="Trebuchet MS" w:hAnsi="Trebuchet MS" w:cs="Arial"/>
          <w:sz w:val="22"/>
          <w:szCs w:val="22"/>
        </w:rPr>
        <w:t xml:space="preserve">There are strong links between children involved in </w:t>
      </w:r>
      <w:r>
        <w:rPr>
          <w:rFonts w:ascii="Trebuchet MS" w:hAnsi="Trebuchet MS" w:cs="Arial"/>
          <w:sz w:val="22"/>
          <w:szCs w:val="22"/>
        </w:rPr>
        <w:t xml:space="preserve">criminal and </w:t>
      </w:r>
      <w:r w:rsidRPr="00F335BC">
        <w:rPr>
          <w:rFonts w:ascii="Trebuchet MS" w:hAnsi="Trebuchet MS" w:cs="Arial"/>
          <w:sz w:val="22"/>
          <w:szCs w:val="22"/>
        </w:rPr>
        <w:t>sexual exploitation and other behaviours such as running away from home</w:t>
      </w:r>
      <w:r>
        <w:rPr>
          <w:rFonts w:ascii="Trebuchet MS" w:hAnsi="Trebuchet MS" w:cs="Arial"/>
          <w:sz w:val="22"/>
          <w:szCs w:val="22"/>
        </w:rPr>
        <w:t>, school</w:t>
      </w:r>
      <w:r w:rsidRPr="00F335BC">
        <w:rPr>
          <w:rFonts w:ascii="Trebuchet MS" w:hAnsi="Trebuchet MS" w:cs="Arial"/>
          <w:sz w:val="22"/>
          <w:szCs w:val="22"/>
        </w:rPr>
        <w:t xml:space="preserve"> or care, bullying, self-harm, teenage pregnancy, truancy and substance misuse. In addition, some children are particularly vulnerable, for example, children with special needs, those in residential or foster care, those leaving care, migrant children, particularly those who are unaccompanied, those forced into marriage, those involved in gangs and unaccompanied asylum</w:t>
      </w:r>
      <w:r>
        <w:rPr>
          <w:rFonts w:ascii="Trebuchet MS" w:hAnsi="Trebuchet MS" w:cs="Arial"/>
          <w:sz w:val="22"/>
          <w:szCs w:val="22"/>
        </w:rPr>
        <w:t>-</w:t>
      </w:r>
      <w:r w:rsidRPr="00F335BC">
        <w:rPr>
          <w:rFonts w:ascii="Trebuchet MS" w:hAnsi="Trebuchet MS" w:cs="Arial"/>
          <w:sz w:val="22"/>
          <w:szCs w:val="22"/>
        </w:rPr>
        <w:t xml:space="preserve">seeking children. </w:t>
      </w:r>
    </w:p>
    <w:p w14:paraId="3EA94AAF" w14:textId="77777777" w:rsidR="00E97EB5" w:rsidRDefault="00E97EB5" w:rsidP="00545BC0">
      <w:pPr>
        <w:autoSpaceDE w:val="0"/>
        <w:autoSpaceDN w:val="0"/>
        <w:adjustRightInd w:val="0"/>
        <w:spacing w:line="276" w:lineRule="auto"/>
        <w:jc w:val="both"/>
        <w:rPr>
          <w:rFonts w:ascii="Trebuchet MS" w:hAnsi="Trebuchet MS" w:cs="Arial"/>
          <w:sz w:val="22"/>
          <w:szCs w:val="22"/>
        </w:rPr>
      </w:pPr>
    </w:p>
    <w:p w14:paraId="3ADD51C6" w14:textId="2CB6EE6E" w:rsidR="00545BC0" w:rsidRDefault="00E97EB5" w:rsidP="00545BC0">
      <w:pPr>
        <w:autoSpaceDE w:val="0"/>
        <w:autoSpaceDN w:val="0"/>
        <w:adjustRightInd w:val="0"/>
        <w:spacing w:line="276" w:lineRule="auto"/>
        <w:jc w:val="both"/>
        <w:rPr>
          <w:rFonts w:ascii="Trebuchet MS" w:hAnsi="Trebuchet MS" w:cs="Arial"/>
          <w:sz w:val="22"/>
          <w:szCs w:val="22"/>
        </w:rPr>
      </w:pPr>
      <w:r w:rsidRPr="00F335BC">
        <w:rPr>
          <w:rFonts w:ascii="Trebuchet MS" w:hAnsi="Trebuchet MS" w:cs="Arial"/>
          <w:sz w:val="22"/>
          <w:szCs w:val="22"/>
        </w:rPr>
        <w:t>Most</w:t>
      </w:r>
      <w:r w:rsidR="00545BC0" w:rsidRPr="00F335BC">
        <w:rPr>
          <w:rFonts w:ascii="Trebuchet MS" w:hAnsi="Trebuchet MS" w:cs="Arial"/>
          <w:sz w:val="22"/>
          <w:szCs w:val="22"/>
        </w:rPr>
        <w:t xml:space="preserve"> children who go missing are not in care and go missing from their family home. However, children who are looked after are much more likely to run away than those who live at home, and over 50% of young people in care have run away at some point</w:t>
      </w:r>
      <w:r w:rsidR="00545BC0">
        <w:rPr>
          <w:rFonts w:ascii="Trebuchet MS" w:hAnsi="Trebuchet MS" w:cs="Arial"/>
          <w:sz w:val="22"/>
          <w:szCs w:val="22"/>
        </w:rPr>
        <w:t>.</w:t>
      </w:r>
      <w:r w:rsidR="00545BC0">
        <w:rPr>
          <w:rStyle w:val="FootnoteReference"/>
          <w:rFonts w:ascii="Trebuchet MS" w:hAnsi="Trebuchet MS" w:cs="Arial"/>
          <w:sz w:val="22"/>
          <w:szCs w:val="22"/>
        </w:rPr>
        <w:footnoteReference w:id="6"/>
      </w:r>
      <w:r w:rsidR="00545BC0" w:rsidRPr="00F335BC">
        <w:rPr>
          <w:rFonts w:ascii="Trebuchet MS" w:hAnsi="Trebuchet MS" w:cs="Arial"/>
          <w:sz w:val="22"/>
          <w:szCs w:val="22"/>
        </w:rPr>
        <w:t xml:space="preserve"> </w:t>
      </w:r>
    </w:p>
    <w:p w14:paraId="5796D997" w14:textId="77777777" w:rsidR="00545BC0" w:rsidRDefault="00545BC0" w:rsidP="00545BC0">
      <w:pPr>
        <w:autoSpaceDE w:val="0"/>
        <w:autoSpaceDN w:val="0"/>
        <w:adjustRightInd w:val="0"/>
        <w:spacing w:line="276" w:lineRule="auto"/>
        <w:jc w:val="both"/>
        <w:rPr>
          <w:rFonts w:ascii="Trebuchet MS" w:hAnsi="Trebuchet MS" w:cs="Arial"/>
          <w:sz w:val="22"/>
          <w:szCs w:val="22"/>
        </w:rPr>
      </w:pPr>
    </w:p>
    <w:p w14:paraId="51266CB1" w14:textId="77777777" w:rsidR="00545BC0" w:rsidRDefault="00545BC0" w:rsidP="00545BC0">
      <w:pPr>
        <w:pStyle w:val="Subtitle"/>
        <w:spacing w:after="0"/>
        <w:jc w:val="left"/>
        <w:rPr>
          <w:rFonts w:ascii="Trebuchet MS" w:eastAsia="Calibri" w:hAnsi="Trebuchet MS"/>
          <w:b/>
          <w:color w:val="3484CC"/>
        </w:rPr>
      </w:pPr>
    </w:p>
    <w:p w14:paraId="4A249F49" w14:textId="77777777" w:rsidR="00545BC0" w:rsidRPr="00FB37C0" w:rsidRDefault="00545BC0" w:rsidP="00545BC0">
      <w:pPr>
        <w:pStyle w:val="Subtitle"/>
        <w:spacing w:after="0"/>
        <w:jc w:val="left"/>
        <w:rPr>
          <w:rFonts w:ascii="Trebuchet MS" w:hAnsi="Trebuchet MS"/>
          <w:b/>
          <w:color w:val="3484CC"/>
        </w:rPr>
      </w:pPr>
      <w:bookmarkStart w:id="2198" w:name="_Toc112680459"/>
      <w:r w:rsidRPr="00FB37C0">
        <w:rPr>
          <w:rFonts w:ascii="Trebuchet MS" w:hAnsi="Trebuchet MS"/>
          <w:b/>
          <w:color w:val="3484CC"/>
        </w:rPr>
        <w:t xml:space="preserve">Child </w:t>
      </w:r>
      <w:r>
        <w:rPr>
          <w:rFonts w:ascii="Trebuchet MS" w:hAnsi="Trebuchet MS"/>
          <w:b/>
          <w:color w:val="3484CC"/>
        </w:rPr>
        <w:t xml:space="preserve">Sexual Exploitation (CSE) and Child </w:t>
      </w:r>
      <w:r w:rsidRPr="00FB37C0">
        <w:rPr>
          <w:rFonts w:ascii="Trebuchet MS" w:hAnsi="Trebuchet MS"/>
          <w:b/>
          <w:color w:val="3484CC"/>
        </w:rPr>
        <w:t>Criminal Exploitation (CCE)</w:t>
      </w:r>
      <w:bookmarkEnd w:id="2198"/>
    </w:p>
    <w:p w14:paraId="79FF9D51" w14:textId="77777777" w:rsidR="00545BC0" w:rsidRPr="00FB37C0" w:rsidRDefault="00545BC0" w:rsidP="00545BC0">
      <w:pPr>
        <w:pStyle w:val="Subtitle"/>
        <w:spacing w:after="0"/>
        <w:jc w:val="left"/>
        <w:rPr>
          <w:rFonts w:ascii="Trebuchet MS" w:hAnsi="Trebuchet MS"/>
          <w:b/>
          <w:sz w:val="22"/>
          <w:szCs w:val="22"/>
        </w:rPr>
      </w:pPr>
    </w:p>
    <w:p w14:paraId="5E43188C" w14:textId="33D745AA" w:rsidR="00545BC0" w:rsidRDefault="00545BC0" w:rsidP="00545BC0">
      <w:pPr>
        <w:autoSpaceDE w:val="0"/>
        <w:autoSpaceDN w:val="0"/>
        <w:adjustRightInd w:val="0"/>
        <w:spacing w:line="276" w:lineRule="auto"/>
        <w:jc w:val="both"/>
        <w:rPr>
          <w:rFonts w:ascii="Trebuchet MS" w:eastAsia="Calibri" w:hAnsi="Trebuchet MS" w:cs="Arial"/>
          <w:color w:val="000000"/>
          <w:sz w:val="22"/>
          <w:szCs w:val="22"/>
        </w:rPr>
      </w:pPr>
      <w:r>
        <w:rPr>
          <w:rFonts w:ascii="Trebuchet MS" w:eastAsia="Calibri" w:hAnsi="Trebuchet MS" w:cs="Arial"/>
          <w:color w:val="000000"/>
          <w:sz w:val="22"/>
          <w:szCs w:val="22"/>
        </w:rPr>
        <w:t xml:space="preserve">Both CSE and </w:t>
      </w:r>
      <w:r w:rsidRPr="00EC367A">
        <w:rPr>
          <w:rFonts w:ascii="Trebuchet MS" w:eastAsia="Calibri" w:hAnsi="Trebuchet MS" w:cs="Arial"/>
          <w:color w:val="000000"/>
          <w:sz w:val="22"/>
          <w:szCs w:val="22"/>
        </w:rPr>
        <w:t xml:space="preserve">CCE </w:t>
      </w:r>
      <w:r>
        <w:rPr>
          <w:rFonts w:ascii="Trebuchet MS" w:eastAsia="Calibri" w:hAnsi="Trebuchet MS" w:cs="Arial"/>
          <w:color w:val="000000"/>
          <w:sz w:val="22"/>
          <w:szCs w:val="22"/>
        </w:rPr>
        <w:t>are forms of abuse that occur</w:t>
      </w:r>
      <w:r w:rsidRPr="00EC367A">
        <w:rPr>
          <w:rFonts w:ascii="Trebuchet MS" w:eastAsia="Calibri" w:hAnsi="Trebuchet MS" w:cs="Arial"/>
          <w:color w:val="000000"/>
          <w:sz w:val="22"/>
          <w:szCs w:val="22"/>
        </w:rPr>
        <w:t xml:space="preserve"> where an individual or group takes advantage of an imbalance </w:t>
      </w:r>
      <w:r>
        <w:rPr>
          <w:rFonts w:ascii="Trebuchet MS" w:eastAsia="Calibri" w:hAnsi="Trebuchet MS" w:cs="Arial"/>
          <w:color w:val="000000"/>
          <w:sz w:val="22"/>
          <w:szCs w:val="22"/>
        </w:rPr>
        <w:t>in</w:t>
      </w:r>
      <w:r w:rsidRPr="00EC367A">
        <w:rPr>
          <w:rFonts w:ascii="Trebuchet MS" w:eastAsia="Calibri" w:hAnsi="Trebuchet MS" w:cs="Arial"/>
          <w:color w:val="000000"/>
          <w:sz w:val="22"/>
          <w:szCs w:val="22"/>
        </w:rPr>
        <w:t xml:space="preserve"> power to coerce, manipulate or deceive a child into </w:t>
      </w:r>
      <w:r>
        <w:rPr>
          <w:rFonts w:ascii="Trebuchet MS" w:eastAsia="Calibri" w:hAnsi="Trebuchet MS" w:cs="Arial"/>
          <w:color w:val="000000"/>
          <w:sz w:val="22"/>
          <w:szCs w:val="22"/>
        </w:rPr>
        <w:t>taking part in sexual or</w:t>
      </w:r>
      <w:r w:rsidRPr="00EC367A">
        <w:rPr>
          <w:rFonts w:ascii="Trebuchet MS" w:eastAsia="Calibri" w:hAnsi="Trebuchet MS" w:cs="Arial"/>
          <w:color w:val="000000"/>
          <w:sz w:val="22"/>
          <w:szCs w:val="22"/>
        </w:rPr>
        <w:t xml:space="preserve"> criminal activity in exchange for something the victim needs or wants, and/or for the financial advantage </w:t>
      </w:r>
      <w:r>
        <w:rPr>
          <w:rFonts w:ascii="Trebuchet MS" w:eastAsia="Calibri" w:hAnsi="Trebuchet MS" w:cs="Arial"/>
          <w:color w:val="000000"/>
          <w:sz w:val="22"/>
          <w:szCs w:val="22"/>
        </w:rPr>
        <w:t xml:space="preserve">or increased status </w:t>
      </w:r>
      <w:r w:rsidRPr="00EC367A">
        <w:rPr>
          <w:rFonts w:ascii="Trebuchet MS" w:eastAsia="Calibri" w:hAnsi="Trebuchet MS" w:cs="Arial"/>
          <w:color w:val="000000"/>
          <w:sz w:val="22"/>
          <w:szCs w:val="22"/>
        </w:rPr>
        <w:t xml:space="preserve">of the perpetrator or facilitator and/or through violence or the threat of violence. </w:t>
      </w:r>
    </w:p>
    <w:p w14:paraId="4F1190E5" w14:textId="77777777" w:rsidR="00545BC0" w:rsidRDefault="00545BC0" w:rsidP="00545BC0">
      <w:pPr>
        <w:autoSpaceDE w:val="0"/>
        <w:autoSpaceDN w:val="0"/>
        <w:adjustRightInd w:val="0"/>
        <w:spacing w:line="276" w:lineRule="auto"/>
        <w:jc w:val="both"/>
        <w:rPr>
          <w:rFonts w:ascii="Trebuchet MS" w:eastAsia="Calibri" w:hAnsi="Trebuchet MS" w:cs="Arial"/>
          <w:color w:val="000000"/>
          <w:sz w:val="22"/>
          <w:szCs w:val="22"/>
        </w:rPr>
      </w:pPr>
    </w:p>
    <w:p w14:paraId="6FF07974" w14:textId="77777777" w:rsidR="00545BC0" w:rsidRDefault="00545BC0" w:rsidP="00545BC0">
      <w:pPr>
        <w:autoSpaceDE w:val="0"/>
        <w:autoSpaceDN w:val="0"/>
        <w:adjustRightInd w:val="0"/>
        <w:spacing w:line="276" w:lineRule="auto"/>
        <w:jc w:val="both"/>
        <w:rPr>
          <w:rFonts w:ascii="Trebuchet MS" w:eastAsia="Calibri" w:hAnsi="Trebuchet MS" w:cs="Arial"/>
          <w:color w:val="000000"/>
          <w:sz w:val="22"/>
          <w:szCs w:val="22"/>
        </w:rPr>
      </w:pPr>
      <w:r w:rsidRPr="00B90B69">
        <w:rPr>
          <w:rFonts w:ascii="Trebuchet MS" w:eastAsia="Calibri" w:hAnsi="Trebuchet MS" w:cs="Arial"/>
          <w:color w:val="000000"/>
          <w:sz w:val="22"/>
          <w:szCs w:val="22"/>
        </w:rPr>
        <w:t>CS</w:t>
      </w:r>
      <w:r>
        <w:rPr>
          <w:rFonts w:ascii="Trebuchet MS" w:eastAsia="Calibri" w:hAnsi="Trebuchet MS" w:cs="Arial"/>
          <w:color w:val="000000"/>
          <w:sz w:val="22"/>
          <w:szCs w:val="22"/>
        </w:rPr>
        <w:t>E</w:t>
      </w:r>
      <w:r w:rsidRPr="00B90B69">
        <w:rPr>
          <w:rFonts w:ascii="Trebuchet MS" w:eastAsia="Calibri" w:hAnsi="Trebuchet MS" w:cs="Arial"/>
          <w:color w:val="000000"/>
          <w:sz w:val="22"/>
          <w:szCs w:val="22"/>
        </w:rPr>
        <w:t xml:space="preserve"> and </w:t>
      </w:r>
      <w:r>
        <w:rPr>
          <w:rFonts w:ascii="Trebuchet MS" w:eastAsia="Calibri" w:hAnsi="Trebuchet MS" w:cs="Arial"/>
          <w:color w:val="000000"/>
          <w:sz w:val="22"/>
          <w:szCs w:val="22"/>
        </w:rPr>
        <w:t>CCE</w:t>
      </w:r>
      <w:r w:rsidRPr="00B90B69">
        <w:rPr>
          <w:rFonts w:ascii="Trebuchet MS" w:eastAsia="Calibri" w:hAnsi="Trebuchet MS" w:cs="Arial"/>
          <w:color w:val="000000"/>
          <w:sz w:val="22"/>
          <w:szCs w:val="22"/>
        </w:rPr>
        <w:t xml:space="preserve"> can affect children, both male and female and can include children who have been moved</w:t>
      </w:r>
      <w:r>
        <w:rPr>
          <w:rFonts w:ascii="Trebuchet MS" w:eastAsia="Calibri" w:hAnsi="Trebuchet MS" w:cs="Arial"/>
          <w:color w:val="000000"/>
          <w:sz w:val="22"/>
          <w:szCs w:val="22"/>
        </w:rPr>
        <w:t>, or</w:t>
      </w:r>
      <w:r w:rsidRPr="003850C3">
        <w:rPr>
          <w:rFonts w:ascii="Trebuchet MS" w:eastAsia="Calibri" w:hAnsi="Trebuchet MS" w:cs="Arial"/>
          <w:color w:val="000000"/>
          <w:sz w:val="22"/>
          <w:szCs w:val="22"/>
        </w:rPr>
        <w:t xml:space="preserve"> </w:t>
      </w:r>
      <w:r>
        <w:rPr>
          <w:rFonts w:ascii="Trebuchet MS" w:eastAsia="Calibri" w:hAnsi="Trebuchet MS" w:cs="Arial"/>
          <w:color w:val="000000"/>
          <w:sz w:val="22"/>
          <w:szCs w:val="22"/>
        </w:rPr>
        <w:t>‘</w:t>
      </w:r>
      <w:r w:rsidRPr="003850C3">
        <w:rPr>
          <w:rFonts w:ascii="Trebuchet MS" w:eastAsia="Calibri" w:hAnsi="Trebuchet MS" w:cs="Arial"/>
          <w:color w:val="000000"/>
          <w:sz w:val="22"/>
          <w:szCs w:val="22"/>
        </w:rPr>
        <w:t>traffick</w:t>
      </w:r>
      <w:r>
        <w:rPr>
          <w:rFonts w:ascii="Trebuchet MS" w:eastAsia="Calibri" w:hAnsi="Trebuchet MS" w:cs="Arial"/>
          <w:color w:val="000000"/>
          <w:sz w:val="22"/>
          <w:szCs w:val="22"/>
        </w:rPr>
        <w:t>ed’,</w:t>
      </w:r>
      <w:r w:rsidRPr="003850C3">
        <w:rPr>
          <w:rFonts w:ascii="Trebuchet MS" w:eastAsia="Calibri" w:hAnsi="Trebuchet MS" w:cs="Arial"/>
          <w:color w:val="000000"/>
          <w:sz w:val="22"/>
          <w:szCs w:val="22"/>
        </w:rPr>
        <w:t xml:space="preserve"> for the purpose of exploitation. </w:t>
      </w:r>
    </w:p>
    <w:p w14:paraId="7770564A" w14:textId="77777777" w:rsidR="00545BC0" w:rsidRDefault="00545BC0" w:rsidP="00545BC0">
      <w:pPr>
        <w:autoSpaceDE w:val="0"/>
        <w:autoSpaceDN w:val="0"/>
        <w:adjustRightInd w:val="0"/>
        <w:spacing w:line="276" w:lineRule="auto"/>
        <w:jc w:val="both"/>
        <w:rPr>
          <w:rFonts w:ascii="Trebuchet MS" w:eastAsia="Calibri" w:hAnsi="Trebuchet MS" w:cs="Arial"/>
          <w:color w:val="000000"/>
          <w:sz w:val="22"/>
          <w:szCs w:val="22"/>
        </w:rPr>
      </w:pPr>
    </w:p>
    <w:p w14:paraId="2BAB5E87" w14:textId="77777777" w:rsidR="00545BC0" w:rsidRDefault="00545BC0" w:rsidP="00545BC0">
      <w:pPr>
        <w:autoSpaceDE w:val="0"/>
        <w:autoSpaceDN w:val="0"/>
        <w:adjustRightInd w:val="0"/>
        <w:spacing w:line="276" w:lineRule="auto"/>
        <w:jc w:val="both"/>
        <w:rPr>
          <w:rFonts w:ascii="Trebuchet MS" w:eastAsia="Calibri" w:hAnsi="Trebuchet MS" w:cs="Arial"/>
          <w:color w:val="000000"/>
          <w:sz w:val="22"/>
          <w:szCs w:val="22"/>
        </w:rPr>
      </w:pPr>
    </w:p>
    <w:p w14:paraId="68562E71" w14:textId="77777777" w:rsidR="00545BC0" w:rsidRPr="00C541A2" w:rsidRDefault="00545BC0" w:rsidP="00545BC0">
      <w:pPr>
        <w:autoSpaceDE w:val="0"/>
        <w:autoSpaceDN w:val="0"/>
        <w:adjustRightInd w:val="0"/>
        <w:outlineLvl w:val="1"/>
        <w:rPr>
          <w:rFonts w:ascii="Trebuchet MS" w:eastAsia="Calibri" w:hAnsi="Trebuchet MS" w:cs="Arial"/>
          <w:b/>
          <w:bCs/>
          <w:color w:val="0070C0"/>
        </w:rPr>
      </w:pPr>
      <w:bookmarkStart w:id="2199" w:name="_Toc112680460"/>
      <w:r w:rsidRPr="00C541A2">
        <w:rPr>
          <w:rFonts w:ascii="Trebuchet MS" w:eastAsia="Calibri" w:hAnsi="Trebuchet MS" w:cs="Arial"/>
          <w:b/>
          <w:bCs/>
          <w:color w:val="0070C0"/>
        </w:rPr>
        <w:t>Child Criminal Exploitation (CCE)</w:t>
      </w:r>
      <w:bookmarkEnd w:id="2199"/>
    </w:p>
    <w:p w14:paraId="4D40973E" w14:textId="77777777" w:rsidR="00545BC0" w:rsidRPr="00C541A2" w:rsidRDefault="00545BC0" w:rsidP="00545BC0">
      <w:pPr>
        <w:autoSpaceDE w:val="0"/>
        <w:autoSpaceDN w:val="0"/>
        <w:adjustRightInd w:val="0"/>
        <w:outlineLvl w:val="1"/>
        <w:rPr>
          <w:rFonts w:ascii="Trebuchet MS" w:eastAsia="Calibri" w:hAnsi="Trebuchet MS" w:cs="Arial"/>
          <w:b/>
          <w:bCs/>
          <w:color w:val="0070C0"/>
          <w:sz w:val="22"/>
          <w:szCs w:val="22"/>
        </w:rPr>
      </w:pPr>
    </w:p>
    <w:p w14:paraId="41F6F878" w14:textId="77777777" w:rsidR="00545BC0" w:rsidRPr="00730851" w:rsidRDefault="00545BC0" w:rsidP="00545BC0">
      <w:pPr>
        <w:autoSpaceDE w:val="0"/>
        <w:autoSpaceDN w:val="0"/>
        <w:adjustRightInd w:val="0"/>
        <w:spacing w:line="276" w:lineRule="auto"/>
        <w:jc w:val="both"/>
        <w:rPr>
          <w:rFonts w:ascii="Trebuchet MS" w:hAnsi="Trebuchet MS" w:cs="Arial"/>
          <w:sz w:val="22"/>
          <w:szCs w:val="22"/>
        </w:rPr>
      </w:pPr>
      <w:r w:rsidRPr="00730851">
        <w:rPr>
          <w:rFonts w:ascii="Trebuchet MS" w:hAnsi="Trebuchet MS" w:cs="Arial"/>
          <w:sz w:val="22"/>
          <w:szCs w:val="22"/>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1A1934DC" w14:textId="77777777" w:rsidR="00ED524A" w:rsidRDefault="00ED524A" w:rsidP="00545BC0">
      <w:pPr>
        <w:autoSpaceDE w:val="0"/>
        <w:autoSpaceDN w:val="0"/>
        <w:adjustRightInd w:val="0"/>
        <w:spacing w:line="276" w:lineRule="auto"/>
        <w:jc w:val="both"/>
        <w:rPr>
          <w:rFonts w:ascii="Trebuchet MS" w:hAnsi="Trebuchet MS" w:cs="Arial"/>
          <w:sz w:val="22"/>
          <w:szCs w:val="22"/>
        </w:rPr>
      </w:pPr>
    </w:p>
    <w:p w14:paraId="3AA6F05B" w14:textId="64985C47" w:rsidR="00545BC0" w:rsidRDefault="00545BC0" w:rsidP="00545BC0">
      <w:pPr>
        <w:autoSpaceDE w:val="0"/>
        <w:autoSpaceDN w:val="0"/>
        <w:adjustRightInd w:val="0"/>
        <w:spacing w:line="276" w:lineRule="auto"/>
        <w:jc w:val="both"/>
        <w:rPr>
          <w:rFonts w:ascii="Trebuchet MS" w:hAnsi="Trebuchet MS" w:cs="Arial"/>
          <w:sz w:val="22"/>
          <w:szCs w:val="22"/>
        </w:rPr>
      </w:pPr>
      <w:r w:rsidRPr="00730851">
        <w:rPr>
          <w:rFonts w:ascii="Trebuchet MS" w:hAnsi="Trebuchet MS" w:cs="Arial"/>
          <w:sz w:val="22"/>
          <w:szCs w:val="22"/>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w:t>
      </w:r>
      <w:r w:rsidRPr="00730851">
        <w:rPr>
          <w:rFonts w:ascii="Trebuchet MS" w:hAnsi="Trebuchet MS" w:cs="Arial"/>
          <w:sz w:val="22"/>
          <w:szCs w:val="22"/>
        </w:rPr>
        <w:lastRenderedPageBreak/>
        <w:t xml:space="preserve">always recognised by adults and professionals, (particularly older children), and they are not treated as victims despite the harm they have experienced. They may still have been criminally exploited even if the activity appears to be something </w:t>
      </w:r>
      <w:r w:rsidR="00440DB4">
        <w:rPr>
          <w:rFonts w:ascii="Trebuchet MS" w:hAnsi="Trebuchet MS" w:cs="Arial"/>
          <w:sz w:val="22"/>
          <w:szCs w:val="22"/>
        </w:rPr>
        <w:t xml:space="preserve">to which </w:t>
      </w:r>
      <w:r w:rsidRPr="00730851">
        <w:rPr>
          <w:rFonts w:ascii="Trebuchet MS" w:hAnsi="Trebuchet MS" w:cs="Arial"/>
          <w:sz w:val="22"/>
          <w:szCs w:val="22"/>
        </w:rPr>
        <w:t xml:space="preserve">they have agreed or consented. </w:t>
      </w:r>
    </w:p>
    <w:p w14:paraId="315FA7F4" w14:textId="77777777" w:rsidR="00545BC0" w:rsidRPr="00730851" w:rsidRDefault="00545BC0" w:rsidP="00545BC0">
      <w:pPr>
        <w:autoSpaceDE w:val="0"/>
        <w:autoSpaceDN w:val="0"/>
        <w:adjustRightInd w:val="0"/>
        <w:spacing w:line="276" w:lineRule="auto"/>
        <w:jc w:val="both"/>
        <w:rPr>
          <w:rFonts w:ascii="Trebuchet MS" w:hAnsi="Trebuchet MS" w:cs="Arial"/>
          <w:sz w:val="22"/>
          <w:szCs w:val="22"/>
        </w:rPr>
      </w:pPr>
    </w:p>
    <w:p w14:paraId="3DBB0DC3" w14:textId="7FE2E393" w:rsidR="00545BC0" w:rsidRDefault="00545BC0" w:rsidP="00545BC0">
      <w:pPr>
        <w:autoSpaceDE w:val="0"/>
        <w:autoSpaceDN w:val="0"/>
        <w:adjustRightInd w:val="0"/>
        <w:spacing w:line="276" w:lineRule="auto"/>
        <w:jc w:val="both"/>
        <w:rPr>
          <w:rFonts w:ascii="Trebuchet MS" w:hAnsi="Trebuchet MS" w:cs="Arial"/>
          <w:sz w:val="22"/>
          <w:szCs w:val="22"/>
        </w:rPr>
      </w:pPr>
      <w:r w:rsidRPr="00730851">
        <w:rPr>
          <w:rFonts w:ascii="Trebuchet MS" w:hAnsi="Trebuchet MS" w:cs="Arial"/>
          <w:sz w:val="22"/>
          <w:szCs w:val="22"/>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 </w:t>
      </w:r>
    </w:p>
    <w:p w14:paraId="3E417205" w14:textId="77777777" w:rsidR="00EE02B1" w:rsidRPr="00730851" w:rsidRDefault="00EE02B1" w:rsidP="00545BC0">
      <w:pPr>
        <w:autoSpaceDE w:val="0"/>
        <w:autoSpaceDN w:val="0"/>
        <w:adjustRightInd w:val="0"/>
        <w:spacing w:line="276" w:lineRule="auto"/>
        <w:jc w:val="both"/>
        <w:rPr>
          <w:rFonts w:ascii="Trebuchet MS" w:eastAsia="Calibri" w:hAnsi="Trebuchet MS" w:cs="Arial"/>
          <w:color w:val="000000"/>
          <w:sz w:val="22"/>
          <w:szCs w:val="22"/>
        </w:rPr>
      </w:pPr>
    </w:p>
    <w:p w14:paraId="4C0BCEAD" w14:textId="77777777" w:rsidR="00545BC0" w:rsidRPr="00EC367A" w:rsidRDefault="00545BC0" w:rsidP="00545BC0">
      <w:pPr>
        <w:autoSpaceDE w:val="0"/>
        <w:autoSpaceDN w:val="0"/>
        <w:adjustRightInd w:val="0"/>
        <w:spacing w:after="204"/>
        <w:jc w:val="both"/>
        <w:rPr>
          <w:rFonts w:ascii="Trebuchet MS" w:eastAsia="Calibri" w:hAnsi="Trebuchet MS" w:cs="Arial"/>
          <w:color w:val="000000"/>
          <w:sz w:val="22"/>
          <w:szCs w:val="22"/>
        </w:rPr>
      </w:pPr>
      <w:r w:rsidRPr="00EC367A">
        <w:rPr>
          <w:rFonts w:ascii="Trebuchet MS" w:eastAsia="Calibri" w:hAnsi="Trebuchet MS" w:cs="Arial"/>
          <w:color w:val="000000"/>
          <w:sz w:val="22"/>
          <w:szCs w:val="22"/>
        </w:rPr>
        <w:t xml:space="preserve">Some of the following can be indicators of CCE:  </w:t>
      </w:r>
    </w:p>
    <w:p w14:paraId="7C049EB5" w14:textId="77777777" w:rsidR="00545BC0" w:rsidRPr="00FB37C0" w:rsidRDefault="00545BC0" w:rsidP="00545BC0">
      <w:pPr>
        <w:pStyle w:val="ListParagraph"/>
        <w:numPr>
          <w:ilvl w:val="1"/>
          <w:numId w:val="90"/>
        </w:numPr>
        <w:autoSpaceDE w:val="0"/>
        <w:autoSpaceDN w:val="0"/>
        <w:adjustRightInd w:val="0"/>
        <w:spacing w:line="312" w:lineRule="auto"/>
        <w:ind w:left="1434" w:hanging="357"/>
        <w:jc w:val="both"/>
        <w:rPr>
          <w:rFonts w:ascii="Trebuchet MS" w:eastAsia="Calibri" w:hAnsi="Trebuchet MS" w:cs="Arial"/>
          <w:color w:val="000000"/>
          <w:sz w:val="22"/>
          <w:szCs w:val="22"/>
        </w:rPr>
      </w:pPr>
      <w:r w:rsidRPr="00FB37C0">
        <w:rPr>
          <w:rFonts w:ascii="Trebuchet MS" w:eastAsia="Calibri" w:hAnsi="Trebuchet MS" w:cs="Arial"/>
          <w:color w:val="000000"/>
          <w:sz w:val="22"/>
          <w:szCs w:val="22"/>
        </w:rPr>
        <w:t xml:space="preserve">children who appear with unexplained gifts or new possessions; </w:t>
      </w:r>
    </w:p>
    <w:p w14:paraId="58497A1E" w14:textId="77777777" w:rsidR="00545BC0" w:rsidRPr="00FB37C0" w:rsidRDefault="00545BC0" w:rsidP="00545BC0">
      <w:pPr>
        <w:pStyle w:val="ListParagraph"/>
        <w:numPr>
          <w:ilvl w:val="1"/>
          <w:numId w:val="90"/>
        </w:numPr>
        <w:autoSpaceDE w:val="0"/>
        <w:autoSpaceDN w:val="0"/>
        <w:adjustRightInd w:val="0"/>
        <w:spacing w:line="312" w:lineRule="auto"/>
        <w:ind w:left="1434" w:hanging="357"/>
        <w:jc w:val="both"/>
        <w:rPr>
          <w:rFonts w:ascii="Trebuchet MS" w:eastAsia="Calibri" w:hAnsi="Trebuchet MS" w:cs="Arial"/>
          <w:color w:val="000000"/>
          <w:sz w:val="22"/>
          <w:szCs w:val="22"/>
        </w:rPr>
      </w:pPr>
      <w:r w:rsidRPr="00FB37C0">
        <w:rPr>
          <w:rFonts w:ascii="Trebuchet MS" w:eastAsia="Calibri" w:hAnsi="Trebuchet MS" w:cs="Arial"/>
          <w:color w:val="000000"/>
          <w:sz w:val="22"/>
          <w:szCs w:val="22"/>
        </w:rPr>
        <w:t xml:space="preserve">children who associate with other young people involved in exploitation; </w:t>
      </w:r>
    </w:p>
    <w:p w14:paraId="15DEAE30" w14:textId="77777777" w:rsidR="00545BC0" w:rsidRPr="00FB37C0" w:rsidRDefault="00545BC0" w:rsidP="00545BC0">
      <w:pPr>
        <w:pStyle w:val="ListParagraph"/>
        <w:numPr>
          <w:ilvl w:val="1"/>
          <w:numId w:val="90"/>
        </w:numPr>
        <w:autoSpaceDE w:val="0"/>
        <w:autoSpaceDN w:val="0"/>
        <w:adjustRightInd w:val="0"/>
        <w:spacing w:line="312" w:lineRule="auto"/>
        <w:ind w:left="1434" w:hanging="357"/>
        <w:jc w:val="both"/>
        <w:rPr>
          <w:rFonts w:ascii="Trebuchet MS" w:eastAsia="Calibri" w:hAnsi="Trebuchet MS" w:cs="Arial"/>
          <w:color w:val="000000"/>
          <w:sz w:val="22"/>
          <w:szCs w:val="22"/>
        </w:rPr>
      </w:pPr>
      <w:r w:rsidRPr="00FB37C0">
        <w:rPr>
          <w:rFonts w:ascii="Trebuchet MS" w:eastAsia="Calibri" w:hAnsi="Trebuchet MS" w:cs="Arial"/>
          <w:color w:val="000000"/>
          <w:sz w:val="22"/>
          <w:szCs w:val="22"/>
        </w:rPr>
        <w:t>children who suffer from</w:t>
      </w:r>
      <w:r w:rsidRPr="00FB37C0">
        <w:rPr>
          <w:rFonts w:ascii="Trebuchet MS" w:eastAsia="Calibri" w:hAnsi="Trebuchet MS" w:cs="Arial"/>
          <w:b/>
          <w:bCs/>
          <w:color w:val="000000"/>
          <w:sz w:val="22"/>
          <w:szCs w:val="22"/>
        </w:rPr>
        <w:t xml:space="preserve"> </w:t>
      </w:r>
      <w:r w:rsidRPr="00FB37C0">
        <w:rPr>
          <w:rFonts w:ascii="Trebuchet MS" w:eastAsia="Calibri" w:hAnsi="Trebuchet MS" w:cs="Arial"/>
          <w:color w:val="000000"/>
          <w:sz w:val="22"/>
          <w:szCs w:val="22"/>
        </w:rPr>
        <w:t xml:space="preserve">changes in emotional well-being; </w:t>
      </w:r>
    </w:p>
    <w:p w14:paraId="1ACD2063" w14:textId="77777777" w:rsidR="00545BC0" w:rsidRPr="00FB37C0" w:rsidRDefault="00545BC0" w:rsidP="00545BC0">
      <w:pPr>
        <w:pStyle w:val="ListParagraph"/>
        <w:numPr>
          <w:ilvl w:val="1"/>
          <w:numId w:val="90"/>
        </w:numPr>
        <w:autoSpaceDE w:val="0"/>
        <w:autoSpaceDN w:val="0"/>
        <w:adjustRightInd w:val="0"/>
        <w:spacing w:line="312" w:lineRule="auto"/>
        <w:ind w:left="1434" w:hanging="357"/>
        <w:jc w:val="both"/>
        <w:rPr>
          <w:rFonts w:ascii="Trebuchet MS" w:eastAsia="Calibri" w:hAnsi="Trebuchet MS" w:cs="Arial"/>
          <w:color w:val="000000"/>
          <w:sz w:val="22"/>
          <w:szCs w:val="22"/>
        </w:rPr>
      </w:pPr>
      <w:r w:rsidRPr="00FB37C0">
        <w:rPr>
          <w:rFonts w:ascii="Trebuchet MS" w:eastAsia="Calibri" w:hAnsi="Trebuchet MS" w:cs="Arial"/>
          <w:color w:val="000000"/>
          <w:sz w:val="22"/>
          <w:szCs w:val="22"/>
        </w:rPr>
        <w:t xml:space="preserve">children who misuse drugs and alcohol;  </w:t>
      </w:r>
    </w:p>
    <w:p w14:paraId="4A602B3D" w14:textId="77777777" w:rsidR="00545BC0" w:rsidRPr="00FB37C0" w:rsidRDefault="00545BC0" w:rsidP="00545BC0">
      <w:pPr>
        <w:pStyle w:val="ListParagraph"/>
        <w:numPr>
          <w:ilvl w:val="1"/>
          <w:numId w:val="90"/>
        </w:numPr>
        <w:autoSpaceDE w:val="0"/>
        <w:autoSpaceDN w:val="0"/>
        <w:adjustRightInd w:val="0"/>
        <w:spacing w:line="312" w:lineRule="auto"/>
        <w:ind w:left="1434" w:hanging="357"/>
        <w:jc w:val="both"/>
        <w:rPr>
          <w:rFonts w:ascii="Trebuchet MS" w:eastAsia="Calibri" w:hAnsi="Trebuchet MS" w:cs="Arial"/>
          <w:color w:val="000000"/>
          <w:sz w:val="22"/>
          <w:szCs w:val="22"/>
        </w:rPr>
      </w:pPr>
      <w:r w:rsidRPr="00FB37C0">
        <w:rPr>
          <w:rFonts w:ascii="Trebuchet MS" w:eastAsia="Calibri" w:hAnsi="Trebuchet MS" w:cs="Arial"/>
          <w:color w:val="000000"/>
          <w:sz w:val="22"/>
          <w:szCs w:val="22"/>
        </w:rPr>
        <w:t>children who go</w:t>
      </w:r>
      <w:r w:rsidRPr="00FB37C0">
        <w:rPr>
          <w:rFonts w:ascii="Trebuchet MS" w:eastAsia="Calibri" w:hAnsi="Trebuchet MS" w:cs="Arial"/>
          <w:b/>
          <w:bCs/>
          <w:color w:val="000000"/>
          <w:sz w:val="22"/>
          <w:szCs w:val="22"/>
        </w:rPr>
        <w:t xml:space="preserve"> </w:t>
      </w:r>
      <w:r w:rsidRPr="00FB37C0">
        <w:rPr>
          <w:rFonts w:ascii="Trebuchet MS" w:eastAsia="Calibri" w:hAnsi="Trebuchet MS" w:cs="Arial"/>
          <w:color w:val="000000"/>
          <w:sz w:val="22"/>
          <w:szCs w:val="22"/>
        </w:rPr>
        <w:t>missing</w:t>
      </w:r>
      <w:r w:rsidRPr="00FB37C0">
        <w:rPr>
          <w:rFonts w:ascii="Trebuchet MS" w:eastAsia="Calibri" w:hAnsi="Trebuchet MS" w:cs="Arial"/>
          <w:b/>
          <w:bCs/>
          <w:color w:val="000000"/>
          <w:sz w:val="22"/>
          <w:szCs w:val="22"/>
        </w:rPr>
        <w:t xml:space="preserve"> </w:t>
      </w:r>
      <w:r w:rsidRPr="00FB37C0">
        <w:rPr>
          <w:rFonts w:ascii="Trebuchet MS" w:eastAsia="Calibri" w:hAnsi="Trebuchet MS" w:cs="Arial"/>
          <w:color w:val="000000"/>
          <w:sz w:val="22"/>
          <w:szCs w:val="22"/>
        </w:rPr>
        <w:t>for periods of time or regularly come home late; and</w:t>
      </w:r>
    </w:p>
    <w:p w14:paraId="6667A29E" w14:textId="77777777" w:rsidR="00545BC0" w:rsidRPr="00FB37C0" w:rsidRDefault="00545BC0" w:rsidP="00545BC0">
      <w:pPr>
        <w:pStyle w:val="ListParagraph"/>
        <w:numPr>
          <w:ilvl w:val="1"/>
          <w:numId w:val="90"/>
        </w:numPr>
        <w:autoSpaceDE w:val="0"/>
        <w:autoSpaceDN w:val="0"/>
        <w:adjustRightInd w:val="0"/>
        <w:spacing w:line="312" w:lineRule="auto"/>
        <w:ind w:left="1434" w:hanging="357"/>
        <w:jc w:val="both"/>
        <w:rPr>
          <w:rFonts w:ascii="Trebuchet MS" w:eastAsia="Calibri" w:hAnsi="Trebuchet MS" w:cs="Arial"/>
          <w:color w:val="000000"/>
          <w:sz w:val="22"/>
          <w:szCs w:val="22"/>
        </w:rPr>
      </w:pPr>
      <w:r w:rsidRPr="00FB37C0">
        <w:rPr>
          <w:rFonts w:ascii="Trebuchet MS" w:eastAsia="Calibri" w:hAnsi="Trebuchet MS" w:cs="Arial"/>
          <w:color w:val="000000"/>
          <w:sz w:val="22"/>
          <w:szCs w:val="22"/>
        </w:rPr>
        <w:t>children who regularly miss school or education or do not take part in education.</w:t>
      </w:r>
    </w:p>
    <w:p w14:paraId="30D670F9" w14:textId="77777777" w:rsidR="00545BC0" w:rsidRDefault="00545BC0" w:rsidP="00545BC0">
      <w:pPr>
        <w:pStyle w:val="Subtitle"/>
        <w:spacing w:after="0"/>
        <w:jc w:val="left"/>
        <w:rPr>
          <w:rFonts w:ascii="Trebuchet MS" w:eastAsia="Calibri" w:hAnsi="Trebuchet MS"/>
          <w:b/>
          <w:color w:val="3484CC"/>
        </w:rPr>
      </w:pPr>
    </w:p>
    <w:p w14:paraId="2DB8D7AD" w14:textId="77777777" w:rsidR="00545BC0" w:rsidRPr="00B8030C" w:rsidRDefault="00545BC0" w:rsidP="00545BC0">
      <w:pPr>
        <w:pStyle w:val="Default"/>
        <w:jc w:val="both"/>
        <w:rPr>
          <w:rFonts w:ascii="Trebuchet MS" w:hAnsi="Trebuchet MS"/>
          <w:sz w:val="22"/>
          <w:szCs w:val="22"/>
        </w:rPr>
      </w:pPr>
      <w:r w:rsidRPr="00B8030C">
        <w:rPr>
          <w:rFonts w:ascii="Trebuchet MS" w:hAnsi="Trebuchet MS"/>
          <w:sz w:val="22"/>
          <w:szCs w:val="22"/>
        </w:rPr>
        <w:t>Guidance document</w:t>
      </w:r>
      <w:r>
        <w:rPr>
          <w:rFonts w:ascii="Trebuchet MS" w:hAnsi="Trebuchet MS"/>
          <w:sz w:val="22"/>
          <w:szCs w:val="22"/>
        </w:rPr>
        <w:t>s:</w:t>
      </w:r>
    </w:p>
    <w:p w14:paraId="2736CBCF" w14:textId="77777777" w:rsidR="00545BC0" w:rsidRPr="00FB37C0" w:rsidRDefault="00545BC0" w:rsidP="00545BC0">
      <w:pPr>
        <w:pStyle w:val="Heading1"/>
        <w:jc w:val="both"/>
        <w:rPr>
          <w:rFonts w:ascii="Trebuchet MS" w:hAnsi="Trebuchet MS"/>
          <w:sz w:val="22"/>
          <w:szCs w:val="22"/>
        </w:rPr>
      </w:pPr>
    </w:p>
    <w:p w14:paraId="7C35945F" w14:textId="77777777" w:rsidR="00545BC0" w:rsidRDefault="00432A46" w:rsidP="00545BC0">
      <w:pPr>
        <w:pStyle w:val="ListParagraph"/>
        <w:numPr>
          <w:ilvl w:val="0"/>
          <w:numId w:val="88"/>
        </w:numPr>
        <w:spacing w:line="312" w:lineRule="auto"/>
        <w:ind w:left="714" w:hanging="357"/>
        <w:jc w:val="both"/>
        <w:rPr>
          <w:rFonts w:eastAsia="Calibri"/>
          <w:color w:val="000000"/>
        </w:rPr>
      </w:pPr>
      <w:hyperlink r:id="rId65" w:history="1">
        <w:r w:rsidR="00545BC0" w:rsidRPr="00FB37C0">
          <w:rPr>
            <w:rStyle w:val="Hyperlink"/>
            <w:rFonts w:ascii="Trebuchet MS" w:hAnsi="Trebuchet MS" w:cs="Arial"/>
            <w:sz w:val="22"/>
            <w:szCs w:val="22"/>
          </w:rPr>
          <w:t>Safeguarding children who may have been trafficked</w:t>
        </w:r>
      </w:hyperlink>
      <w:r w:rsidR="00545BC0" w:rsidRPr="00627EB5">
        <w:rPr>
          <w:rFonts w:eastAsia="Calibri"/>
          <w:color w:val="000000"/>
        </w:rPr>
        <w:t xml:space="preserve"> </w:t>
      </w:r>
    </w:p>
    <w:p w14:paraId="2E89E7FD" w14:textId="77777777" w:rsidR="00545BC0" w:rsidRPr="00C541A2" w:rsidRDefault="00432A46" w:rsidP="00545BC0">
      <w:pPr>
        <w:pStyle w:val="ListParagraph"/>
        <w:numPr>
          <w:ilvl w:val="0"/>
          <w:numId w:val="88"/>
        </w:numPr>
        <w:spacing w:line="312" w:lineRule="auto"/>
        <w:ind w:left="714" w:hanging="357"/>
        <w:jc w:val="both"/>
        <w:rPr>
          <w:rFonts w:eastAsia="Calibri"/>
          <w:sz w:val="22"/>
          <w:szCs w:val="22"/>
        </w:rPr>
      </w:pPr>
      <w:hyperlink r:id="rId66" w:history="1">
        <w:r w:rsidR="00545BC0" w:rsidRPr="00C541A2">
          <w:rPr>
            <w:rFonts w:ascii="Trebuchet MS" w:hAnsi="Trebuchet MS" w:cs="Arial"/>
            <w:color w:val="0000FF"/>
            <w:sz w:val="22"/>
            <w:szCs w:val="22"/>
            <w:u w:val="single"/>
          </w:rPr>
          <w:t>Child Exploitation - StaffsSCB</w:t>
        </w:r>
      </w:hyperlink>
    </w:p>
    <w:p w14:paraId="562E952C" w14:textId="77777777" w:rsidR="00D51599" w:rsidRPr="00C45744" w:rsidRDefault="00D51599" w:rsidP="00C45744">
      <w:pPr>
        <w:rPr>
          <w:rFonts w:eastAsia="Calibri"/>
        </w:rPr>
      </w:pPr>
    </w:p>
    <w:p w14:paraId="2CFF64E4" w14:textId="77777777" w:rsidR="00D51599" w:rsidRPr="00C45744" w:rsidRDefault="00D51599" w:rsidP="00C45744">
      <w:pPr>
        <w:rPr>
          <w:rFonts w:eastAsia="Calibri"/>
        </w:rPr>
      </w:pPr>
    </w:p>
    <w:p w14:paraId="682A3E26" w14:textId="77777777" w:rsidR="00545BC0" w:rsidRPr="00241E1C" w:rsidRDefault="00545BC0" w:rsidP="00545BC0">
      <w:pPr>
        <w:pStyle w:val="Subtitle"/>
        <w:spacing w:after="0"/>
        <w:jc w:val="left"/>
        <w:rPr>
          <w:rFonts w:ascii="Trebuchet MS" w:eastAsia="Calibri" w:hAnsi="Trebuchet MS"/>
          <w:b/>
          <w:color w:val="3484CC"/>
        </w:rPr>
      </w:pPr>
      <w:bookmarkStart w:id="2200" w:name="_Toc112680461"/>
      <w:r w:rsidRPr="00241E1C">
        <w:rPr>
          <w:rFonts w:ascii="Trebuchet MS" w:eastAsia="Calibri" w:hAnsi="Trebuchet MS"/>
          <w:b/>
          <w:color w:val="3484CC"/>
        </w:rPr>
        <w:t>Child Sexual Exploitation (CSE)</w:t>
      </w:r>
      <w:bookmarkEnd w:id="2200"/>
    </w:p>
    <w:p w14:paraId="379F3589" w14:textId="77777777" w:rsidR="00545BC0" w:rsidRPr="00FB37C0" w:rsidRDefault="00545BC0" w:rsidP="00545BC0">
      <w:pPr>
        <w:rPr>
          <w:rFonts w:eastAsia="Calibri"/>
          <w:sz w:val="22"/>
          <w:szCs w:val="22"/>
        </w:rPr>
      </w:pPr>
    </w:p>
    <w:p w14:paraId="71D59AAA" w14:textId="3CF87009" w:rsidR="00545BC0" w:rsidRPr="00730851" w:rsidRDefault="00545BC0" w:rsidP="00545BC0">
      <w:pPr>
        <w:autoSpaceDE w:val="0"/>
        <w:autoSpaceDN w:val="0"/>
        <w:adjustRightInd w:val="0"/>
        <w:spacing w:line="276" w:lineRule="auto"/>
        <w:jc w:val="both"/>
        <w:rPr>
          <w:rFonts w:ascii="Trebuchet MS" w:hAnsi="Trebuchet MS" w:cs="Arial"/>
          <w:sz w:val="22"/>
          <w:szCs w:val="22"/>
        </w:rPr>
      </w:pPr>
      <w:r w:rsidRPr="00E86861">
        <w:rPr>
          <w:rFonts w:ascii="Trebuchet MS" w:eastAsia="Calibri" w:hAnsi="Trebuchet MS" w:cs="Arial"/>
          <w:sz w:val="22"/>
          <w:szCs w:val="22"/>
        </w:rPr>
        <w:t>C</w:t>
      </w:r>
      <w:r w:rsidR="00B24D3D">
        <w:rPr>
          <w:rFonts w:ascii="Trebuchet MS" w:eastAsia="Calibri" w:hAnsi="Trebuchet MS" w:cs="Arial"/>
          <w:sz w:val="22"/>
          <w:szCs w:val="22"/>
        </w:rPr>
        <w:t>SE</w:t>
      </w:r>
      <w:r w:rsidRPr="00E86861">
        <w:rPr>
          <w:rFonts w:ascii="Trebuchet MS" w:eastAsia="Calibri" w:hAnsi="Trebuchet MS" w:cs="Arial"/>
          <w:sz w:val="22"/>
          <w:szCs w:val="22"/>
        </w:rPr>
        <w:t xml:space="preserve"> is a form of child sexual abuse. </w:t>
      </w:r>
      <w:r w:rsidRPr="00730851">
        <w:rPr>
          <w:rFonts w:ascii="Trebuchet MS" w:hAnsi="Trebuchet MS" w:cs="Arial"/>
          <w:sz w:val="22"/>
          <w:szCs w:val="22"/>
        </w:rPr>
        <w:t>Sexual abuse may involve physical contact, including assault by penetration (for example, rape or oral sex) or non</w:t>
      </w:r>
      <w:r w:rsidR="00434A26">
        <w:rPr>
          <w:rFonts w:ascii="Trebuchet MS" w:hAnsi="Trebuchet MS" w:cs="Arial"/>
          <w:sz w:val="22"/>
          <w:szCs w:val="22"/>
        </w:rPr>
        <w:t>-</w:t>
      </w:r>
      <w:r w:rsidRPr="00730851">
        <w:rPr>
          <w:rFonts w:ascii="Trebuchet MS" w:hAnsi="Trebuchet MS" w:cs="Arial"/>
          <w:sz w:val="22"/>
          <w:szCs w:val="22"/>
        </w:rPr>
        <w:t>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w:t>
      </w:r>
      <w:r>
        <w:rPr>
          <w:rFonts w:ascii="Trebuchet MS" w:hAnsi="Trebuchet MS" w:cs="Arial"/>
          <w:sz w:val="22"/>
          <w:szCs w:val="22"/>
        </w:rPr>
        <w:t>,</w:t>
      </w:r>
      <w:r w:rsidRPr="00730851">
        <w:rPr>
          <w:rFonts w:ascii="Trebuchet MS" w:hAnsi="Trebuchet MS" w:cs="Arial"/>
          <w:sz w:val="22"/>
          <w:szCs w:val="22"/>
        </w:rPr>
        <w:t xml:space="preserve"> including via the internet. </w:t>
      </w:r>
    </w:p>
    <w:p w14:paraId="2A9B5A0E" w14:textId="77777777" w:rsidR="00545BC0" w:rsidRPr="00730851" w:rsidRDefault="00545BC0" w:rsidP="00545BC0">
      <w:pPr>
        <w:autoSpaceDE w:val="0"/>
        <w:autoSpaceDN w:val="0"/>
        <w:adjustRightInd w:val="0"/>
        <w:spacing w:line="276" w:lineRule="auto"/>
        <w:jc w:val="both"/>
        <w:rPr>
          <w:rFonts w:ascii="Trebuchet MS" w:hAnsi="Trebuchet MS" w:cs="Arial"/>
          <w:sz w:val="22"/>
          <w:szCs w:val="22"/>
        </w:rPr>
      </w:pPr>
    </w:p>
    <w:p w14:paraId="24DA8CF3" w14:textId="77777777" w:rsidR="00545BC0" w:rsidRPr="00730851" w:rsidRDefault="00545BC0" w:rsidP="00545BC0">
      <w:pPr>
        <w:autoSpaceDE w:val="0"/>
        <w:autoSpaceDN w:val="0"/>
        <w:adjustRightInd w:val="0"/>
        <w:spacing w:line="276" w:lineRule="auto"/>
        <w:jc w:val="both"/>
        <w:rPr>
          <w:rFonts w:ascii="Trebuchet MS" w:hAnsi="Trebuchet MS" w:cs="Arial"/>
          <w:sz w:val="22"/>
          <w:szCs w:val="22"/>
        </w:rPr>
      </w:pPr>
      <w:r w:rsidRPr="00730851">
        <w:rPr>
          <w:rFonts w:ascii="Trebuchet MS" w:hAnsi="Trebuchet MS" w:cs="Arial"/>
          <w:sz w:val="22"/>
          <w:szCs w:val="22"/>
        </w:rPr>
        <w:t xml:space="preserve">CSE can occur over time or be a one-off occurrence and may happen without the child’s immediate knowledge e.g. through others sharing videos or images of them on social media. </w:t>
      </w:r>
    </w:p>
    <w:p w14:paraId="6F5E1327" w14:textId="77777777" w:rsidR="00545BC0" w:rsidRPr="00730851" w:rsidRDefault="00545BC0" w:rsidP="00545BC0">
      <w:pPr>
        <w:autoSpaceDE w:val="0"/>
        <w:autoSpaceDN w:val="0"/>
        <w:adjustRightInd w:val="0"/>
        <w:spacing w:line="276" w:lineRule="auto"/>
        <w:jc w:val="both"/>
        <w:rPr>
          <w:rFonts w:ascii="Trebuchet MS" w:hAnsi="Trebuchet MS" w:cs="Arial"/>
          <w:sz w:val="22"/>
          <w:szCs w:val="22"/>
        </w:rPr>
      </w:pPr>
    </w:p>
    <w:p w14:paraId="0711A6F3" w14:textId="632FAA7E" w:rsidR="00545BC0" w:rsidRPr="00730851" w:rsidRDefault="00545BC0" w:rsidP="00545BC0">
      <w:pPr>
        <w:autoSpaceDE w:val="0"/>
        <w:autoSpaceDN w:val="0"/>
        <w:adjustRightInd w:val="0"/>
        <w:spacing w:line="276" w:lineRule="auto"/>
        <w:jc w:val="both"/>
        <w:rPr>
          <w:rFonts w:ascii="Trebuchet MS" w:hAnsi="Trebuchet MS" w:cs="Arial"/>
          <w:sz w:val="22"/>
          <w:szCs w:val="22"/>
        </w:rPr>
      </w:pPr>
      <w:r w:rsidRPr="00730851">
        <w:rPr>
          <w:rFonts w:ascii="Trebuchet MS" w:hAnsi="Trebuchet MS" w:cs="Arial"/>
          <w:sz w:val="22"/>
          <w:szCs w:val="22"/>
        </w:rPr>
        <w:t>CSE can affect any child, who has been coerced into engaging in sexual activities. This includes 16 and 17</w:t>
      </w:r>
      <w:r w:rsidR="00672A90">
        <w:rPr>
          <w:rFonts w:ascii="Trebuchet MS" w:hAnsi="Trebuchet MS" w:cs="Arial"/>
          <w:sz w:val="22"/>
          <w:szCs w:val="22"/>
        </w:rPr>
        <w:t xml:space="preserve"> </w:t>
      </w:r>
      <w:r w:rsidRPr="00730851">
        <w:rPr>
          <w:rFonts w:ascii="Trebuchet MS" w:hAnsi="Trebuchet MS" w:cs="Arial"/>
          <w:sz w:val="22"/>
          <w:szCs w:val="22"/>
        </w:rPr>
        <w:t xml:space="preserve">year olds who can legally consent to have sex. Some children may not realise they are being exploited e.g. they believe they are in a genuine romantic relationship. </w:t>
      </w:r>
    </w:p>
    <w:p w14:paraId="4B3E5B6B" w14:textId="77777777" w:rsidR="00545BC0" w:rsidRPr="00730851" w:rsidRDefault="00545BC0" w:rsidP="00545BC0">
      <w:pPr>
        <w:autoSpaceDE w:val="0"/>
        <w:autoSpaceDN w:val="0"/>
        <w:adjustRightInd w:val="0"/>
        <w:spacing w:line="276" w:lineRule="auto"/>
        <w:jc w:val="both"/>
        <w:rPr>
          <w:rFonts w:ascii="Trebuchet MS" w:hAnsi="Trebuchet MS" w:cs="Arial"/>
          <w:sz w:val="22"/>
          <w:szCs w:val="22"/>
        </w:rPr>
      </w:pPr>
    </w:p>
    <w:p w14:paraId="3245F8FB" w14:textId="77777777" w:rsidR="00545BC0" w:rsidRPr="00730851" w:rsidRDefault="00545BC0" w:rsidP="00545BC0">
      <w:pPr>
        <w:pStyle w:val="Default"/>
        <w:spacing w:line="276" w:lineRule="auto"/>
        <w:jc w:val="both"/>
        <w:rPr>
          <w:rFonts w:ascii="Trebuchet MS" w:hAnsi="Trebuchet MS"/>
          <w:sz w:val="22"/>
          <w:szCs w:val="22"/>
        </w:rPr>
      </w:pPr>
      <w:r w:rsidRPr="00730851">
        <w:rPr>
          <w:rFonts w:ascii="Trebuchet MS" w:hAnsi="Trebuchet MS"/>
          <w:sz w:val="22"/>
          <w:szCs w:val="22"/>
        </w:rPr>
        <w:t>The above CCE indicators can also be signs of CSE, as can having older boyfriends or girlfriends and/or suffering from sexually transmitted infections/becoming pregnant.</w:t>
      </w:r>
    </w:p>
    <w:p w14:paraId="416D783F" w14:textId="77777777" w:rsidR="00545BC0" w:rsidRPr="00730851" w:rsidRDefault="00545BC0" w:rsidP="00545BC0">
      <w:pPr>
        <w:pStyle w:val="Default"/>
        <w:spacing w:line="276" w:lineRule="auto"/>
        <w:jc w:val="both"/>
        <w:rPr>
          <w:rFonts w:ascii="Trebuchet MS" w:hAnsi="Trebuchet MS"/>
          <w:sz w:val="22"/>
          <w:szCs w:val="22"/>
        </w:rPr>
      </w:pPr>
    </w:p>
    <w:p w14:paraId="1FAAD22B" w14:textId="77777777" w:rsidR="00545BC0" w:rsidRPr="00730851" w:rsidRDefault="00545BC0" w:rsidP="00545BC0">
      <w:pPr>
        <w:pStyle w:val="Default"/>
        <w:spacing w:line="276" w:lineRule="auto"/>
        <w:jc w:val="both"/>
        <w:rPr>
          <w:rFonts w:ascii="Trebuchet MS" w:hAnsi="Trebuchet MS"/>
          <w:sz w:val="22"/>
          <w:szCs w:val="22"/>
        </w:rPr>
      </w:pPr>
      <w:r w:rsidRPr="00730851">
        <w:rPr>
          <w:rFonts w:ascii="Trebuchet MS" w:hAnsi="Trebuchet MS"/>
          <w:sz w:val="22"/>
          <w:szCs w:val="22"/>
        </w:rPr>
        <w:t>Guidance documents:</w:t>
      </w:r>
    </w:p>
    <w:p w14:paraId="774D87D2" w14:textId="77777777" w:rsidR="00545BC0" w:rsidRPr="00730851" w:rsidRDefault="00545BC0" w:rsidP="00545BC0">
      <w:pPr>
        <w:pStyle w:val="Default"/>
        <w:jc w:val="both"/>
        <w:rPr>
          <w:rFonts w:ascii="Trebuchet MS" w:hAnsi="Trebuchet MS"/>
          <w:sz w:val="22"/>
          <w:szCs w:val="22"/>
        </w:rPr>
      </w:pPr>
    </w:p>
    <w:p w14:paraId="74607913" w14:textId="77777777" w:rsidR="00545BC0" w:rsidRPr="00730851" w:rsidRDefault="00432A46" w:rsidP="00545BC0">
      <w:pPr>
        <w:pStyle w:val="Default"/>
        <w:numPr>
          <w:ilvl w:val="0"/>
          <w:numId w:val="78"/>
        </w:numPr>
        <w:spacing w:line="276" w:lineRule="auto"/>
        <w:ind w:left="709" w:hanging="425"/>
        <w:jc w:val="both"/>
        <w:rPr>
          <w:rFonts w:ascii="Trebuchet MS" w:eastAsia="Calibri" w:hAnsi="Trebuchet MS"/>
          <w:color w:val="FF0000"/>
          <w:sz w:val="22"/>
          <w:szCs w:val="22"/>
        </w:rPr>
      </w:pPr>
      <w:hyperlink r:id="rId67" w:history="1">
        <w:r w:rsidR="00545BC0" w:rsidRPr="00730851">
          <w:rPr>
            <w:rStyle w:val="Hyperlink"/>
            <w:rFonts w:ascii="Trebuchet MS" w:eastAsia="Calibri" w:hAnsi="Trebuchet MS"/>
            <w:sz w:val="22"/>
            <w:szCs w:val="22"/>
          </w:rPr>
          <w:t>Child Sexual Exploitation Definition &amp; Guidance</w:t>
        </w:r>
      </w:hyperlink>
    </w:p>
    <w:p w14:paraId="3411BC6C" w14:textId="77777777" w:rsidR="00545BC0" w:rsidRPr="00730851" w:rsidRDefault="00432A46" w:rsidP="00545BC0">
      <w:pPr>
        <w:pStyle w:val="Default"/>
        <w:numPr>
          <w:ilvl w:val="0"/>
          <w:numId w:val="78"/>
        </w:numPr>
        <w:spacing w:line="276" w:lineRule="auto"/>
        <w:ind w:left="709" w:hanging="425"/>
        <w:jc w:val="both"/>
        <w:rPr>
          <w:rFonts w:ascii="Trebuchet MS" w:hAnsi="Trebuchet MS"/>
          <w:b/>
          <w:bCs/>
          <w:sz w:val="22"/>
          <w:szCs w:val="22"/>
        </w:rPr>
      </w:pPr>
      <w:hyperlink r:id="rId68" w:history="1">
        <w:r w:rsidR="00545BC0" w:rsidRPr="00730851">
          <w:rPr>
            <w:rStyle w:val="Hyperlink"/>
            <w:rFonts w:ascii="Trebuchet MS" w:eastAsia="Calibri" w:hAnsi="Trebuchet MS"/>
            <w:sz w:val="22"/>
            <w:szCs w:val="22"/>
          </w:rPr>
          <w:t>Know about CSE</w:t>
        </w:r>
      </w:hyperlink>
    </w:p>
    <w:p w14:paraId="27765214" w14:textId="77777777" w:rsidR="00545BC0" w:rsidRPr="00E86861" w:rsidRDefault="00545BC0" w:rsidP="00545BC0">
      <w:pPr>
        <w:pStyle w:val="Default"/>
        <w:spacing w:line="276" w:lineRule="auto"/>
        <w:jc w:val="both"/>
        <w:rPr>
          <w:rFonts w:ascii="Trebuchet MS" w:hAnsi="Trebuchet MS"/>
          <w:b/>
          <w:bCs/>
          <w:color w:val="auto"/>
          <w:sz w:val="22"/>
          <w:szCs w:val="22"/>
        </w:rPr>
      </w:pPr>
    </w:p>
    <w:p w14:paraId="013790C0" w14:textId="77777777" w:rsidR="00545BC0" w:rsidRDefault="00545BC0" w:rsidP="00545BC0">
      <w:pPr>
        <w:pStyle w:val="Subtitle"/>
        <w:jc w:val="left"/>
        <w:rPr>
          <w:rFonts w:ascii="Trebuchet MS" w:hAnsi="Trebuchet MS"/>
          <w:b/>
          <w:bCs/>
          <w:color w:val="3484CC"/>
        </w:rPr>
      </w:pPr>
    </w:p>
    <w:p w14:paraId="4BB8D42A" w14:textId="77777777" w:rsidR="00545BC0" w:rsidRPr="00FB37C0" w:rsidRDefault="00545BC0" w:rsidP="00545BC0">
      <w:pPr>
        <w:pStyle w:val="Subtitle"/>
        <w:jc w:val="left"/>
        <w:rPr>
          <w:rFonts w:ascii="Trebuchet MS" w:hAnsi="Trebuchet MS"/>
          <w:b/>
          <w:bCs/>
          <w:color w:val="3484CC"/>
        </w:rPr>
      </w:pPr>
      <w:bookmarkStart w:id="2201" w:name="_Toc112680462"/>
      <w:r w:rsidRPr="00FB37C0">
        <w:rPr>
          <w:rFonts w:ascii="Trebuchet MS" w:hAnsi="Trebuchet MS"/>
          <w:b/>
          <w:bCs/>
          <w:color w:val="3484CC"/>
        </w:rPr>
        <w:t>‘County Lines’</w:t>
      </w:r>
      <w:bookmarkEnd w:id="2201"/>
      <w:r w:rsidRPr="00FB37C0">
        <w:rPr>
          <w:rFonts w:ascii="Trebuchet MS" w:hAnsi="Trebuchet MS"/>
          <w:b/>
          <w:bCs/>
          <w:color w:val="3484CC"/>
        </w:rPr>
        <w:t xml:space="preserve"> </w:t>
      </w:r>
    </w:p>
    <w:p w14:paraId="0CB034DD" w14:textId="77777777" w:rsidR="00545BC0" w:rsidRPr="00E86861" w:rsidRDefault="00545BC0" w:rsidP="00545BC0">
      <w:pPr>
        <w:pStyle w:val="Default"/>
        <w:spacing w:line="276" w:lineRule="auto"/>
        <w:jc w:val="both"/>
        <w:rPr>
          <w:rFonts w:ascii="Trebuchet MS" w:hAnsi="Trebuchet MS"/>
          <w:color w:val="auto"/>
          <w:sz w:val="22"/>
          <w:szCs w:val="22"/>
        </w:rPr>
      </w:pPr>
    </w:p>
    <w:p w14:paraId="5EE8CCEA" w14:textId="77777777" w:rsidR="00545BC0" w:rsidRDefault="00545BC0" w:rsidP="00545BC0">
      <w:pPr>
        <w:pStyle w:val="Default"/>
        <w:spacing w:line="276" w:lineRule="auto"/>
        <w:jc w:val="both"/>
        <w:rPr>
          <w:rFonts w:ascii="Trebuchet MS" w:hAnsi="Trebuchet MS"/>
          <w:sz w:val="22"/>
          <w:szCs w:val="22"/>
        </w:rPr>
      </w:pPr>
      <w:r w:rsidRPr="00B8030C">
        <w:rPr>
          <w:rFonts w:ascii="Trebuchet MS" w:hAnsi="Trebuchet MS"/>
          <w:sz w:val="22"/>
          <w:szCs w:val="22"/>
        </w:rPr>
        <w:t xml:space="preserve">County lines is a term used to describe gangs and organised criminal networks involved in exporting illegal drugs (primarily crack cocaine and heroin) into one or more importing areas (within the UK), using dedicated mobile phone lines or other form of “deal line”. </w:t>
      </w:r>
    </w:p>
    <w:p w14:paraId="240A038D" w14:textId="77777777" w:rsidR="00545BC0" w:rsidRPr="00B8030C" w:rsidRDefault="00545BC0" w:rsidP="00545BC0">
      <w:pPr>
        <w:pStyle w:val="Default"/>
        <w:spacing w:line="276" w:lineRule="auto"/>
        <w:jc w:val="both"/>
        <w:rPr>
          <w:rFonts w:ascii="Trebuchet MS" w:hAnsi="Trebuchet MS"/>
          <w:sz w:val="22"/>
          <w:szCs w:val="22"/>
        </w:rPr>
      </w:pPr>
    </w:p>
    <w:p w14:paraId="5A4BD08D" w14:textId="1247A29E" w:rsidR="00D840DF" w:rsidRDefault="00545BC0" w:rsidP="00545BC0">
      <w:pPr>
        <w:pStyle w:val="Default"/>
        <w:spacing w:line="276" w:lineRule="auto"/>
        <w:jc w:val="both"/>
        <w:rPr>
          <w:rFonts w:ascii="Trebuchet MS" w:hAnsi="Trebuchet MS"/>
          <w:sz w:val="22"/>
          <w:szCs w:val="22"/>
        </w:rPr>
      </w:pPr>
      <w:r w:rsidRPr="00B8030C">
        <w:rPr>
          <w:rFonts w:ascii="Trebuchet MS" w:hAnsi="Trebuchet MS"/>
          <w:sz w:val="22"/>
          <w:szCs w:val="22"/>
        </w:rPr>
        <w:t>Exploitation is an integral part of the county lines offending model with children and vulnerable adults exploited to move and</w:t>
      </w:r>
      <w:r>
        <w:rPr>
          <w:rFonts w:ascii="Trebuchet MS" w:hAnsi="Trebuchet MS"/>
          <w:sz w:val="22"/>
          <w:szCs w:val="22"/>
        </w:rPr>
        <w:t>/or</w:t>
      </w:r>
      <w:r w:rsidRPr="00B8030C">
        <w:rPr>
          <w:rFonts w:ascii="Trebuchet MS" w:hAnsi="Trebuchet MS"/>
          <w:sz w:val="22"/>
          <w:szCs w:val="22"/>
        </w:rPr>
        <w:t xml:space="preserve"> store drugs and money. Offenders will often use coercion, intimidation, violence (including sexual violence) and weapons to ensure compliance of victims. Children can be targeted and recruited into county lines in </w:t>
      </w:r>
      <w:r w:rsidR="00D840DF">
        <w:rPr>
          <w:rFonts w:ascii="Trebuchet MS" w:hAnsi="Trebuchet MS"/>
          <w:sz w:val="22"/>
          <w:szCs w:val="22"/>
        </w:rPr>
        <w:t>various</w:t>
      </w:r>
      <w:r w:rsidRPr="00B8030C">
        <w:rPr>
          <w:rFonts w:ascii="Trebuchet MS" w:hAnsi="Trebuchet MS"/>
          <w:sz w:val="22"/>
          <w:szCs w:val="22"/>
        </w:rPr>
        <w:t xml:space="preserve"> locations including schools, further and higher educational institutions, pupil referral units, special educational needs schools, children’s homes and care homes.</w:t>
      </w:r>
    </w:p>
    <w:p w14:paraId="55910614" w14:textId="77777777" w:rsidR="00D840DF" w:rsidRDefault="00D840DF" w:rsidP="00545BC0">
      <w:pPr>
        <w:pStyle w:val="Default"/>
        <w:spacing w:line="276" w:lineRule="auto"/>
        <w:jc w:val="both"/>
        <w:rPr>
          <w:rFonts w:ascii="Trebuchet MS" w:hAnsi="Trebuchet MS"/>
          <w:sz w:val="22"/>
          <w:szCs w:val="22"/>
        </w:rPr>
      </w:pPr>
    </w:p>
    <w:p w14:paraId="2F370A32" w14:textId="613630E8" w:rsidR="00545BC0" w:rsidRPr="00B8030C" w:rsidRDefault="00545BC0" w:rsidP="00545BC0">
      <w:pPr>
        <w:pStyle w:val="Default"/>
        <w:spacing w:line="276" w:lineRule="auto"/>
        <w:jc w:val="both"/>
        <w:rPr>
          <w:rFonts w:ascii="Trebuchet MS" w:hAnsi="Trebuchet MS"/>
          <w:sz w:val="22"/>
          <w:szCs w:val="22"/>
        </w:rPr>
      </w:pPr>
      <w:r w:rsidRPr="00B8030C">
        <w:rPr>
          <w:rFonts w:ascii="Trebuchet MS" w:hAnsi="Trebuchet MS"/>
          <w:sz w:val="22"/>
          <w:szCs w:val="22"/>
        </w:rPr>
        <w:t xml:space="preserve">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   </w:t>
      </w:r>
    </w:p>
    <w:p w14:paraId="6D8EEF10" w14:textId="77777777" w:rsidR="00545BC0" w:rsidRDefault="00545BC0" w:rsidP="00545BC0">
      <w:pPr>
        <w:autoSpaceDE w:val="0"/>
        <w:autoSpaceDN w:val="0"/>
        <w:adjustRightInd w:val="0"/>
        <w:spacing w:line="276" w:lineRule="auto"/>
        <w:jc w:val="both"/>
        <w:rPr>
          <w:rFonts w:ascii="Trebuchet MS" w:hAnsi="Trebuchet MS" w:cs="Arial"/>
          <w:sz w:val="22"/>
          <w:szCs w:val="22"/>
        </w:rPr>
      </w:pPr>
    </w:p>
    <w:p w14:paraId="3BF0A9A2" w14:textId="29BA9B80" w:rsidR="00D03C1C" w:rsidRDefault="00545BC0" w:rsidP="00545BC0">
      <w:pPr>
        <w:pStyle w:val="Default"/>
        <w:spacing w:line="276" w:lineRule="auto"/>
        <w:jc w:val="both"/>
        <w:rPr>
          <w:rFonts w:ascii="Trebuchet MS" w:hAnsi="Trebuchet MS"/>
          <w:color w:val="auto"/>
          <w:sz w:val="22"/>
          <w:szCs w:val="22"/>
          <w:lang w:eastAsia="en-US"/>
        </w:rPr>
      </w:pPr>
      <w:r>
        <w:rPr>
          <w:rFonts w:ascii="Trebuchet MS" w:hAnsi="Trebuchet MS"/>
          <w:sz w:val="22"/>
          <w:szCs w:val="22"/>
        </w:rPr>
        <w:t>One of the ways of</w:t>
      </w:r>
      <w:r w:rsidRPr="00E86861">
        <w:rPr>
          <w:rFonts w:ascii="Trebuchet MS" w:hAnsi="Trebuchet MS"/>
          <w:sz w:val="22"/>
          <w:szCs w:val="22"/>
        </w:rPr>
        <w:t xml:space="preserve"> identifying potential involvement in county lines is missing episodes,</w:t>
      </w:r>
      <w:r>
        <w:rPr>
          <w:rFonts w:ascii="Trebuchet MS" w:hAnsi="Trebuchet MS"/>
          <w:sz w:val="22"/>
          <w:szCs w:val="22"/>
        </w:rPr>
        <w:t xml:space="preserve"> both from school and home,</w:t>
      </w:r>
      <w:r w:rsidRPr="00E86861">
        <w:rPr>
          <w:rFonts w:ascii="Trebuchet MS" w:hAnsi="Trebuchet MS"/>
          <w:sz w:val="22"/>
          <w:szCs w:val="22"/>
        </w:rPr>
        <w:t xml:space="preserve"> when the victim may have been trafficked for the purpose of transporting drugs and a referral to the </w:t>
      </w:r>
      <w:r w:rsidR="00E772DC" w:rsidRPr="00730851">
        <w:rPr>
          <w:rFonts w:ascii="Trebuchet MS" w:hAnsi="Trebuchet MS"/>
          <w:color w:val="0000FF"/>
          <w:sz w:val="22"/>
          <w:szCs w:val="22"/>
          <w:u w:val="single"/>
          <w:lang w:eastAsia="en-US"/>
        </w:rPr>
        <w:t>National Referral Mechanism</w:t>
      </w:r>
      <w:r w:rsidRPr="00E86861">
        <w:rPr>
          <w:rFonts w:ascii="Trebuchet MS" w:hAnsi="Trebuchet MS"/>
          <w:sz w:val="22"/>
          <w:szCs w:val="22"/>
        </w:rPr>
        <w:t xml:space="preserve"> </w:t>
      </w:r>
      <w:r>
        <w:rPr>
          <w:rFonts w:ascii="Trebuchet MS" w:hAnsi="Trebuchet MS"/>
          <w:sz w:val="22"/>
          <w:szCs w:val="22"/>
        </w:rPr>
        <w:t xml:space="preserve">(NRF) </w:t>
      </w:r>
      <w:r w:rsidRPr="00E86861">
        <w:rPr>
          <w:rFonts w:ascii="Trebuchet MS" w:hAnsi="Trebuchet MS"/>
          <w:sz w:val="22"/>
          <w:szCs w:val="22"/>
        </w:rPr>
        <w:t>should be considered</w:t>
      </w:r>
      <w:r w:rsidRPr="00730851">
        <w:rPr>
          <w:rFonts w:ascii="Trebuchet MS" w:hAnsi="Trebuchet MS"/>
          <w:color w:val="auto"/>
          <w:sz w:val="22"/>
          <w:szCs w:val="22"/>
          <w:lang w:eastAsia="en-US"/>
        </w:rPr>
        <w:t>.</w:t>
      </w:r>
      <w:r>
        <w:rPr>
          <w:rFonts w:ascii="Trebuchet MS" w:hAnsi="Trebuchet MS"/>
          <w:color w:val="auto"/>
          <w:sz w:val="22"/>
          <w:szCs w:val="22"/>
          <w:lang w:eastAsia="en-US"/>
        </w:rPr>
        <w:t xml:space="preserve">  </w:t>
      </w:r>
    </w:p>
    <w:p w14:paraId="4AE8FE07" w14:textId="77777777" w:rsidR="00D03C1C" w:rsidRDefault="00D03C1C" w:rsidP="00545BC0">
      <w:pPr>
        <w:pStyle w:val="Default"/>
        <w:spacing w:line="276" w:lineRule="auto"/>
        <w:jc w:val="both"/>
        <w:rPr>
          <w:rFonts w:ascii="Trebuchet MS" w:hAnsi="Trebuchet MS"/>
          <w:color w:val="auto"/>
          <w:sz w:val="22"/>
          <w:szCs w:val="22"/>
          <w:lang w:eastAsia="en-US"/>
        </w:rPr>
      </w:pPr>
    </w:p>
    <w:p w14:paraId="1F761CEB" w14:textId="1E403E41" w:rsidR="00545BC0" w:rsidRDefault="00545BC0" w:rsidP="00545BC0">
      <w:pPr>
        <w:pStyle w:val="Default"/>
        <w:spacing w:line="276" w:lineRule="auto"/>
        <w:jc w:val="both"/>
        <w:rPr>
          <w:rFonts w:ascii="Trebuchet MS" w:hAnsi="Trebuchet MS"/>
          <w:sz w:val="22"/>
          <w:szCs w:val="22"/>
        </w:rPr>
      </w:pPr>
      <w:r w:rsidRPr="00B8030C">
        <w:rPr>
          <w:rFonts w:ascii="Trebuchet MS" w:hAnsi="Trebuchet MS"/>
          <w:sz w:val="22"/>
          <w:szCs w:val="22"/>
        </w:rPr>
        <w:t>If a child is suspected to be at risk of</w:t>
      </w:r>
      <w:r w:rsidR="00D03C1C">
        <w:rPr>
          <w:rFonts w:ascii="Trebuchet MS" w:hAnsi="Trebuchet MS"/>
          <w:sz w:val="22"/>
          <w:szCs w:val="22"/>
        </w:rPr>
        <w:t>,</w:t>
      </w:r>
      <w:r w:rsidRPr="00B8030C">
        <w:rPr>
          <w:rFonts w:ascii="Trebuchet MS" w:hAnsi="Trebuchet MS"/>
          <w:sz w:val="22"/>
          <w:szCs w:val="22"/>
        </w:rPr>
        <w:t xml:space="preserve"> or involved in</w:t>
      </w:r>
      <w:r w:rsidR="00D03C1C">
        <w:rPr>
          <w:rFonts w:ascii="Trebuchet MS" w:hAnsi="Trebuchet MS"/>
          <w:sz w:val="22"/>
          <w:szCs w:val="22"/>
        </w:rPr>
        <w:t>,</w:t>
      </w:r>
      <w:r w:rsidRPr="00B8030C">
        <w:rPr>
          <w:rFonts w:ascii="Trebuchet MS" w:hAnsi="Trebuchet MS"/>
          <w:sz w:val="22"/>
          <w:szCs w:val="22"/>
        </w:rPr>
        <w:t xml:space="preserve"> county lines, a safeguarding referral should be considered alongside consideration of availability of local services/third sector providers who offer support to victims of county lines exploitation.</w:t>
      </w:r>
    </w:p>
    <w:p w14:paraId="114030A0" w14:textId="77777777" w:rsidR="00545BC0" w:rsidRDefault="00545BC0" w:rsidP="00545BC0">
      <w:pPr>
        <w:autoSpaceDE w:val="0"/>
        <w:autoSpaceDN w:val="0"/>
        <w:adjustRightInd w:val="0"/>
        <w:spacing w:line="276" w:lineRule="auto"/>
        <w:jc w:val="both"/>
        <w:rPr>
          <w:rFonts w:ascii="Trebuchet MS" w:hAnsi="Trebuchet MS" w:cs="Arial"/>
          <w:sz w:val="22"/>
          <w:szCs w:val="22"/>
          <w:lang w:eastAsia="en-GB"/>
        </w:rPr>
      </w:pPr>
    </w:p>
    <w:p w14:paraId="66962804" w14:textId="77777777" w:rsidR="00545BC0" w:rsidRPr="00E86861" w:rsidRDefault="00545BC0" w:rsidP="00545BC0">
      <w:pPr>
        <w:autoSpaceDE w:val="0"/>
        <w:autoSpaceDN w:val="0"/>
        <w:adjustRightInd w:val="0"/>
        <w:spacing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Like other forms of abuse and exploitation, county lines exploitation:</w:t>
      </w:r>
    </w:p>
    <w:p w14:paraId="2989FCA4" w14:textId="77777777" w:rsidR="00545BC0" w:rsidRPr="00E86861" w:rsidRDefault="00545BC0" w:rsidP="00545BC0">
      <w:pPr>
        <w:autoSpaceDE w:val="0"/>
        <w:autoSpaceDN w:val="0"/>
        <w:adjustRightInd w:val="0"/>
        <w:spacing w:line="276" w:lineRule="auto"/>
        <w:jc w:val="both"/>
        <w:rPr>
          <w:rFonts w:ascii="Trebuchet MS" w:hAnsi="Trebuchet MS" w:cs="Arial"/>
          <w:sz w:val="22"/>
          <w:szCs w:val="22"/>
          <w:lang w:eastAsia="en-GB"/>
        </w:rPr>
      </w:pPr>
    </w:p>
    <w:p w14:paraId="2DADFB97" w14:textId="77777777" w:rsidR="00545BC0" w:rsidRPr="00E86861" w:rsidRDefault="00545BC0" w:rsidP="00545BC0">
      <w:pPr>
        <w:numPr>
          <w:ilvl w:val="0"/>
          <w:numId w:val="32"/>
        </w:numPr>
        <w:autoSpaceDE w:val="0"/>
        <w:autoSpaceDN w:val="0"/>
        <w:adjustRightInd w:val="0"/>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Can affect any child or young person (male or female) under the age of 18 years;</w:t>
      </w:r>
    </w:p>
    <w:p w14:paraId="0699ABCC" w14:textId="77777777" w:rsidR="00545BC0" w:rsidRPr="00E86861" w:rsidRDefault="00545BC0" w:rsidP="00545BC0">
      <w:pPr>
        <w:numPr>
          <w:ilvl w:val="0"/>
          <w:numId w:val="32"/>
        </w:numPr>
        <w:autoSpaceDE w:val="0"/>
        <w:autoSpaceDN w:val="0"/>
        <w:adjustRightInd w:val="0"/>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Can affect any vulnerable adult over the age of 18 years;</w:t>
      </w:r>
    </w:p>
    <w:p w14:paraId="50605FB7" w14:textId="77777777" w:rsidR="00545BC0" w:rsidRPr="00E86861" w:rsidRDefault="00545BC0" w:rsidP="00545BC0">
      <w:pPr>
        <w:numPr>
          <w:ilvl w:val="0"/>
          <w:numId w:val="32"/>
        </w:numPr>
        <w:autoSpaceDE w:val="0"/>
        <w:autoSpaceDN w:val="0"/>
        <w:adjustRightInd w:val="0"/>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Can still be exploitation even if the activity appears consensual;</w:t>
      </w:r>
    </w:p>
    <w:p w14:paraId="1C44C893" w14:textId="77777777" w:rsidR="00545BC0" w:rsidRPr="00E86861" w:rsidRDefault="00545BC0" w:rsidP="00545BC0">
      <w:pPr>
        <w:numPr>
          <w:ilvl w:val="0"/>
          <w:numId w:val="32"/>
        </w:numPr>
        <w:autoSpaceDE w:val="0"/>
        <w:autoSpaceDN w:val="0"/>
        <w:adjustRightInd w:val="0"/>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Can involve force and/or enticement-based methods of compliance and is often accompanied by violence or threats of violence;</w:t>
      </w:r>
    </w:p>
    <w:p w14:paraId="15CF61C2" w14:textId="77777777" w:rsidR="00545BC0" w:rsidRPr="00E86861" w:rsidRDefault="00545BC0" w:rsidP="00545BC0">
      <w:pPr>
        <w:numPr>
          <w:ilvl w:val="0"/>
          <w:numId w:val="32"/>
        </w:numPr>
        <w:autoSpaceDE w:val="0"/>
        <w:autoSpaceDN w:val="0"/>
        <w:adjustRightInd w:val="0"/>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Can be perpetrated by individuals or groups, males or females, and young people or adults; and</w:t>
      </w:r>
    </w:p>
    <w:p w14:paraId="4FE60559" w14:textId="77777777" w:rsidR="00545BC0" w:rsidRPr="00E86861" w:rsidRDefault="00545BC0" w:rsidP="00545BC0">
      <w:pPr>
        <w:numPr>
          <w:ilvl w:val="0"/>
          <w:numId w:val="32"/>
        </w:numPr>
        <w:autoSpaceDE w:val="0"/>
        <w:autoSpaceDN w:val="0"/>
        <w:adjustRightInd w:val="0"/>
        <w:spacing w:line="276" w:lineRule="auto"/>
        <w:ind w:left="709" w:hanging="425"/>
        <w:jc w:val="both"/>
        <w:rPr>
          <w:rFonts w:ascii="Trebuchet MS" w:hAnsi="Trebuchet MS" w:cs="Arial"/>
          <w:sz w:val="22"/>
          <w:szCs w:val="22"/>
          <w:lang w:eastAsia="en-GB"/>
        </w:rPr>
      </w:pPr>
      <w:r w:rsidRPr="00E86861">
        <w:rPr>
          <w:rFonts w:ascii="Trebuchet MS" w:hAnsi="Trebuchet MS" w:cs="Arial"/>
          <w:sz w:val="22"/>
          <w:szCs w:val="22"/>
          <w:lang w:eastAsia="en-GB"/>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4668182D" w14:textId="77777777" w:rsidR="00545BC0" w:rsidRPr="00FB37C0" w:rsidRDefault="00545BC0" w:rsidP="00545BC0">
      <w:pPr>
        <w:pStyle w:val="Subtitle"/>
        <w:spacing w:after="0"/>
        <w:jc w:val="left"/>
        <w:rPr>
          <w:rFonts w:ascii="Trebuchet MS" w:eastAsia="Calibri" w:hAnsi="Trebuchet MS"/>
          <w:b/>
          <w:color w:val="3484CC"/>
          <w:sz w:val="22"/>
          <w:szCs w:val="22"/>
        </w:rPr>
      </w:pPr>
    </w:p>
    <w:p w14:paraId="22743EF5" w14:textId="77777777" w:rsidR="00545BC0" w:rsidRPr="00B8030C" w:rsidRDefault="00545BC0" w:rsidP="00545BC0">
      <w:pPr>
        <w:pStyle w:val="Default"/>
        <w:jc w:val="both"/>
        <w:rPr>
          <w:rFonts w:ascii="Trebuchet MS" w:hAnsi="Trebuchet MS"/>
          <w:sz w:val="22"/>
          <w:szCs w:val="22"/>
        </w:rPr>
      </w:pPr>
      <w:r w:rsidRPr="00B8030C">
        <w:rPr>
          <w:rFonts w:ascii="Trebuchet MS" w:hAnsi="Trebuchet MS"/>
          <w:sz w:val="22"/>
          <w:szCs w:val="22"/>
        </w:rPr>
        <w:t>Guidance document</w:t>
      </w:r>
      <w:r>
        <w:rPr>
          <w:rFonts w:ascii="Trebuchet MS" w:hAnsi="Trebuchet MS"/>
          <w:sz w:val="22"/>
          <w:szCs w:val="22"/>
        </w:rPr>
        <w:t>:</w:t>
      </w:r>
    </w:p>
    <w:p w14:paraId="609FF0DA" w14:textId="77777777" w:rsidR="00545BC0" w:rsidRPr="00E47886" w:rsidRDefault="00545BC0" w:rsidP="00545BC0">
      <w:pPr>
        <w:pStyle w:val="Heading1"/>
        <w:jc w:val="both"/>
        <w:rPr>
          <w:rFonts w:ascii="Trebuchet MS" w:hAnsi="Trebuchet MS"/>
          <w:sz w:val="22"/>
          <w:szCs w:val="22"/>
        </w:rPr>
      </w:pPr>
    </w:p>
    <w:p w14:paraId="72E7CFB5" w14:textId="5F786F7E" w:rsidR="00545BC0" w:rsidRPr="00C45744" w:rsidRDefault="00432A46" w:rsidP="00545BC0">
      <w:pPr>
        <w:pStyle w:val="ListParagraph"/>
        <w:numPr>
          <w:ilvl w:val="0"/>
          <w:numId w:val="81"/>
        </w:numPr>
        <w:autoSpaceDE w:val="0"/>
        <w:autoSpaceDN w:val="0"/>
        <w:adjustRightInd w:val="0"/>
        <w:ind w:left="714" w:hanging="357"/>
        <w:jc w:val="both"/>
        <w:rPr>
          <w:rStyle w:val="Hyperlink"/>
          <w:rFonts w:ascii="Trebuchet MS" w:eastAsia="Calibri" w:hAnsi="Trebuchet MS" w:cs="Arial"/>
          <w:color w:val="FF0000"/>
          <w:sz w:val="22"/>
          <w:szCs w:val="22"/>
          <w:u w:val="none"/>
        </w:rPr>
      </w:pPr>
      <w:hyperlink r:id="rId69" w:history="1">
        <w:r w:rsidR="00545BC0" w:rsidRPr="00E47886">
          <w:rPr>
            <w:rStyle w:val="Hyperlink"/>
            <w:rFonts w:ascii="Trebuchet MS" w:eastAsia="Calibri" w:hAnsi="Trebuchet MS" w:cs="Arial"/>
            <w:sz w:val="22"/>
            <w:szCs w:val="22"/>
          </w:rPr>
          <w:t>Criminal Exploitation of Children and Vulnerable Adults; County Lines</w:t>
        </w:r>
      </w:hyperlink>
    </w:p>
    <w:p w14:paraId="2A5A1236" w14:textId="3D7C0564" w:rsidR="008E52AA" w:rsidRPr="00C45744" w:rsidRDefault="00432A46" w:rsidP="00545BC0">
      <w:pPr>
        <w:pStyle w:val="ListParagraph"/>
        <w:numPr>
          <w:ilvl w:val="0"/>
          <w:numId w:val="81"/>
        </w:numPr>
        <w:autoSpaceDE w:val="0"/>
        <w:autoSpaceDN w:val="0"/>
        <w:adjustRightInd w:val="0"/>
        <w:ind w:left="714" w:hanging="357"/>
        <w:jc w:val="both"/>
        <w:rPr>
          <w:rStyle w:val="Hyperlink"/>
          <w:rFonts w:ascii="Trebuchet MS" w:eastAsia="Calibri" w:hAnsi="Trebuchet MS" w:cs="Arial"/>
          <w:color w:val="FF0000"/>
          <w:sz w:val="22"/>
          <w:szCs w:val="22"/>
          <w:u w:val="none"/>
        </w:rPr>
      </w:pPr>
      <w:hyperlink r:id="rId70" w:history="1">
        <w:r w:rsidR="008E52AA" w:rsidRPr="00AB25A1">
          <w:rPr>
            <w:rStyle w:val="Hyperlink"/>
            <w:rFonts w:ascii="Trebuchet MS" w:eastAsia="Calibri" w:hAnsi="Trebuchet MS" w:cs="Arial"/>
            <w:sz w:val="22"/>
            <w:szCs w:val="22"/>
          </w:rPr>
          <w:t>County Lines toolkit</w:t>
        </w:r>
      </w:hyperlink>
    </w:p>
    <w:p w14:paraId="68BD9423" w14:textId="17947BEB" w:rsidR="003335F0" w:rsidRPr="00C45744" w:rsidRDefault="003335F0" w:rsidP="00C45744">
      <w:pPr>
        <w:autoSpaceDE w:val="0"/>
        <w:autoSpaceDN w:val="0"/>
        <w:adjustRightInd w:val="0"/>
        <w:jc w:val="both"/>
        <w:rPr>
          <w:rFonts w:ascii="Trebuchet MS" w:eastAsia="Calibri" w:hAnsi="Trebuchet MS" w:cs="Arial"/>
          <w:color w:val="FF0000"/>
          <w:sz w:val="22"/>
          <w:szCs w:val="22"/>
        </w:rPr>
      </w:pPr>
    </w:p>
    <w:p w14:paraId="42183DE7" w14:textId="77777777" w:rsidR="00545BC0" w:rsidRPr="00FB37C0" w:rsidRDefault="00545BC0" w:rsidP="00545BC0">
      <w:pPr>
        <w:rPr>
          <w:rFonts w:ascii="Trebuchet MS" w:eastAsia="Calibri" w:hAnsi="Trebuchet MS"/>
          <w:sz w:val="22"/>
          <w:szCs w:val="22"/>
        </w:rPr>
      </w:pPr>
    </w:p>
    <w:p w14:paraId="370B972B" w14:textId="77777777" w:rsidR="00545BC0" w:rsidRPr="00FB37C0" w:rsidRDefault="00545BC0" w:rsidP="00545BC0">
      <w:pPr>
        <w:pStyle w:val="Subtitle"/>
        <w:spacing w:after="0"/>
        <w:jc w:val="left"/>
        <w:rPr>
          <w:rFonts w:ascii="Trebuchet MS" w:eastAsia="Calibri" w:hAnsi="Trebuchet MS"/>
          <w:b/>
          <w:color w:val="3484CC"/>
          <w:sz w:val="22"/>
          <w:szCs w:val="22"/>
        </w:rPr>
      </w:pPr>
    </w:p>
    <w:p w14:paraId="52B314B4" w14:textId="77777777" w:rsidR="00545BC0" w:rsidRPr="00241E1C" w:rsidRDefault="00545BC0" w:rsidP="00545BC0">
      <w:pPr>
        <w:pStyle w:val="Subtitle"/>
        <w:spacing w:after="0"/>
        <w:jc w:val="left"/>
        <w:rPr>
          <w:rFonts w:ascii="Trebuchet MS" w:eastAsia="Calibri" w:hAnsi="Trebuchet MS"/>
          <w:b/>
          <w:color w:val="3484CC"/>
        </w:rPr>
      </w:pPr>
      <w:bookmarkStart w:id="2202" w:name="_Toc112680463"/>
      <w:r w:rsidRPr="00241E1C">
        <w:rPr>
          <w:rFonts w:ascii="Trebuchet MS" w:eastAsia="Calibri" w:hAnsi="Trebuchet MS"/>
          <w:b/>
          <w:color w:val="3484CC"/>
        </w:rPr>
        <w:t xml:space="preserve">Domestic </w:t>
      </w:r>
      <w:r>
        <w:rPr>
          <w:rFonts w:ascii="Trebuchet MS" w:eastAsia="Calibri" w:hAnsi="Trebuchet MS"/>
          <w:b/>
          <w:color w:val="3484CC"/>
        </w:rPr>
        <w:t>Abuse</w:t>
      </w:r>
      <w:bookmarkEnd w:id="2202"/>
    </w:p>
    <w:p w14:paraId="3B2E0D31" w14:textId="77777777" w:rsidR="00545BC0" w:rsidRPr="00241E1C" w:rsidRDefault="00545BC0" w:rsidP="00545BC0">
      <w:pPr>
        <w:pStyle w:val="Default"/>
        <w:jc w:val="both"/>
        <w:rPr>
          <w:rFonts w:ascii="Trebuchet MS" w:eastAsia="Calibri" w:hAnsi="Trebuchet MS"/>
          <w:color w:val="3484CC"/>
          <w:sz w:val="22"/>
          <w:szCs w:val="22"/>
        </w:rPr>
      </w:pPr>
    </w:p>
    <w:p w14:paraId="70BCD56F" w14:textId="60694B02" w:rsidR="00545BC0" w:rsidRDefault="00A80179" w:rsidP="00545BC0">
      <w:pPr>
        <w:pStyle w:val="Default"/>
        <w:spacing w:line="276" w:lineRule="auto"/>
        <w:jc w:val="both"/>
        <w:rPr>
          <w:rFonts w:ascii="Trebuchet MS" w:hAnsi="Trebuchet MS"/>
          <w:bCs/>
          <w:iCs/>
          <w:sz w:val="22"/>
          <w:szCs w:val="22"/>
        </w:rPr>
      </w:pPr>
      <w:r>
        <w:rPr>
          <w:rFonts w:ascii="Trebuchet MS" w:hAnsi="Trebuchet MS"/>
          <w:bCs/>
          <w:iCs/>
          <w:sz w:val="22"/>
          <w:szCs w:val="22"/>
        </w:rPr>
        <w:t>Domestic abuse</w:t>
      </w:r>
      <w:r w:rsidR="003B2F61">
        <w:rPr>
          <w:rFonts w:ascii="Trebuchet MS" w:hAnsi="Trebuchet MS"/>
          <w:bCs/>
          <w:iCs/>
          <w:sz w:val="22"/>
          <w:szCs w:val="22"/>
        </w:rPr>
        <w:t xml:space="preserve"> is</w:t>
      </w:r>
      <w:r w:rsidR="00545BC0" w:rsidRPr="00F335BC">
        <w:rPr>
          <w:rFonts w:ascii="Trebuchet MS" w:hAnsi="Trebuchet MS"/>
          <w:bCs/>
          <w:iCs/>
          <w:sz w:val="22"/>
          <w:szCs w:val="22"/>
        </w:rPr>
        <w:t xml:space="preserve"> any incident or pattern of incidents of controlling, coercive or threatening behaviour, violence or abuse between those aged 16 or over who are</w:t>
      </w:r>
      <w:r w:rsidR="004F1C5D">
        <w:rPr>
          <w:rFonts w:ascii="Trebuchet MS" w:hAnsi="Trebuchet MS"/>
          <w:bCs/>
          <w:iCs/>
          <w:sz w:val="22"/>
          <w:szCs w:val="22"/>
        </w:rPr>
        <w:t>,</w:t>
      </w:r>
      <w:r w:rsidR="00545BC0" w:rsidRPr="00F335BC">
        <w:rPr>
          <w:rFonts w:ascii="Trebuchet MS" w:hAnsi="Trebuchet MS"/>
          <w:bCs/>
          <w:iCs/>
          <w:sz w:val="22"/>
          <w:szCs w:val="22"/>
        </w:rPr>
        <w:t xml:space="preserve"> or have been</w:t>
      </w:r>
      <w:r w:rsidR="003B2F61">
        <w:rPr>
          <w:rFonts w:ascii="Trebuchet MS" w:hAnsi="Trebuchet MS"/>
          <w:bCs/>
          <w:iCs/>
          <w:sz w:val="22"/>
          <w:szCs w:val="22"/>
        </w:rPr>
        <w:t>,</w:t>
      </w:r>
      <w:r w:rsidR="00545BC0" w:rsidRPr="00F335BC">
        <w:rPr>
          <w:rFonts w:ascii="Trebuchet MS" w:hAnsi="Trebuchet MS"/>
          <w:bCs/>
          <w:iCs/>
          <w:sz w:val="22"/>
          <w:szCs w:val="22"/>
        </w:rPr>
        <w:t xml:space="preserve"> intimate partners or family members, regardless of gender or sexuality. This can </w:t>
      </w:r>
      <w:r w:rsidR="004F281A">
        <w:rPr>
          <w:rFonts w:ascii="Trebuchet MS" w:hAnsi="Trebuchet MS"/>
          <w:bCs/>
          <w:iCs/>
          <w:sz w:val="22"/>
          <w:szCs w:val="22"/>
        </w:rPr>
        <w:t>enco</w:t>
      </w:r>
      <w:r w:rsidR="00574042">
        <w:rPr>
          <w:rFonts w:ascii="Trebuchet MS" w:hAnsi="Trebuchet MS"/>
          <w:bCs/>
          <w:iCs/>
          <w:sz w:val="22"/>
          <w:szCs w:val="22"/>
        </w:rPr>
        <w:t>mpass</w:t>
      </w:r>
      <w:r w:rsidR="00545BC0" w:rsidRPr="00F335BC">
        <w:rPr>
          <w:rFonts w:ascii="Trebuchet MS" w:hAnsi="Trebuchet MS"/>
          <w:bCs/>
          <w:iCs/>
          <w:sz w:val="22"/>
          <w:szCs w:val="22"/>
        </w:rPr>
        <w:t xml:space="preserve">, but is not limited to, the following types of abuse: </w:t>
      </w:r>
    </w:p>
    <w:p w14:paraId="1754EBDA" w14:textId="77777777" w:rsidR="00545BC0" w:rsidRPr="00F335BC" w:rsidRDefault="00545BC0" w:rsidP="00545BC0">
      <w:pPr>
        <w:pStyle w:val="Default"/>
        <w:jc w:val="both"/>
        <w:rPr>
          <w:rFonts w:ascii="Trebuchet MS" w:hAnsi="Trebuchet MS"/>
          <w:sz w:val="22"/>
          <w:szCs w:val="22"/>
        </w:rPr>
      </w:pPr>
    </w:p>
    <w:p w14:paraId="2FE8CCA8" w14:textId="77777777" w:rsidR="00545BC0" w:rsidRPr="00F335BC" w:rsidRDefault="00545BC0" w:rsidP="00545BC0">
      <w:pPr>
        <w:numPr>
          <w:ilvl w:val="0"/>
          <w:numId w:val="23"/>
        </w:numPr>
        <w:autoSpaceDE w:val="0"/>
        <w:autoSpaceDN w:val="0"/>
        <w:adjustRightInd w:val="0"/>
        <w:spacing w:line="276" w:lineRule="auto"/>
        <w:ind w:left="709" w:hanging="425"/>
        <w:jc w:val="both"/>
        <w:rPr>
          <w:rFonts w:ascii="Trebuchet MS" w:hAnsi="Trebuchet MS"/>
          <w:sz w:val="22"/>
          <w:szCs w:val="22"/>
          <w:lang w:eastAsia="en-GB"/>
        </w:rPr>
      </w:pPr>
      <w:r w:rsidRPr="00F335BC">
        <w:rPr>
          <w:rFonts w:ascii="Trebuchet MS" w:hAnsi="Trebuchet MS" w:cs="Arial"/>
          <w:bCs/>
          <w:iCs/>
          <w:color w:val="000000"/>
          <w:sz w:val="22"/>
          <w:szCs w:val="22"/>
          <w:lang w:eastAsia="en-GB"/>
        </w:rPr>
        <w:t xml:space="preserve">psychological </w:t>
      </w:r>
    </w:p>
    <w:p w14:paraId="1100274B" w14:textId="77777777" w:rsidR="00545BC0" w:rsidRPr="00F335BC" w:rsidRDefault="00545BC0" w:rsidP="00545BC0">
      <w:pPr>
        <w:numPr>
          <w:ilvl w:val="0"/>
          <w:numId w:val="23"/>
        </w:numPr>
        <w:autoSpaceDE w:val="0"/>
        <w:autoSpaceDN w:val="0"/>
        <w:adjustRightInd w:val="0"/>
        <w:spacing w:line="276" w:lineRule="auto"/>
        <w:ind w:left="709" w:hanging="425"/>
        <w:jc w:val="both"/>
        <w:rPr>
          <w:rFonts w:ascii="Trebuchet MS" w:hAnsi="Trebuchet MS"/>
          <w:sz w:val="22"/>
          <w:szCs w:val="22"/>
          <w:lang w:eastAsia="en-GB"/>
        </w:rPr>
      </w:pPr>
      <w:r w:rsidRPr="00F335BC">
        <w:rPr>
          <w:rFonts w:ascii="Trebuchet MS" w:hAnsi="Trebuchet MS" w:cs="Arial"/>
          <w:bCs/>
          <w:iCs/>
          <w:sz w:val="22"/>
          <w:szCs w:val="22"/>
          <w:lang w:eastAsia="en-GB"/>
        </w:rPr>
        <w:t xml:space="preserve">physical </w:t>
      </w:r>
    </w:p>
    <w:p w14:paraId="4DF02F0E" w14:textId="77777777" w:rsidR="00545BC0" w:rsidRPr="00F335BC" w:rsidRDefault="00545BC0" w:rsidP="00545BC0">
      <w:pPr>
        <w:numPr>
          <w:ilvl w:val="0"/>
          <w:numId w:val="23"/>
        </w:numPr>
        <w:autoSpaceDE w:val="0"/>
        <w:autoSpaceDN w:val="0"/>
        <w:adjustRightInd w:val="0"/>
        <w:spacing w:line="276" w:lineRule="auto"/>
        <w:ind w:left="709" w:hanging="425"/>
        <w:jc w:val="both"/>
        <w:rPr>
          <w:rFonts w:ascii="Trebuchet MS" w:hAnsi="Trebuchet MS"/>
          <w:sz w:val="22"/>
          <w:szCs w:val="22"/>
          <w:lang w:eastAsia="en-GB"/>
        </w:rPr>
      </w:pPr>
      <w:r w:rsidRPr="00F335BC">
        <w:rPr>
          <w:rFonts w:ascii="Trebuchet MS" w:hAnsi="Trebuchet MS" w:cs="Arial"/>
          <w:bCs/>
          <w:iCs/>
          <w:sz w:val="22"/>
          <w:szCs w:val="22"/>
          <w:lang w:eastAsia="en-GB"/>
        </w:rPr>
        <w:t xml:space="preserve">sexual </w:t>
      </w:r>
    </w:p>
    <w:p w14:paraId="1249F884" w14:textId="77777777" w:rsidR="00545BC0" w:rsidRPr="00F335BC" w:rsidRDefault="00545BC0" w:rsidP="00545BC0">
      <w:pPr>
        <w:numPr>
          <w:ilvl w:val="0"/>
          <w:numId w:val="23"/>
        </w:numPr>
        <w:autoSpaceDE w:val="0"/>
        <w:autoSpaceDN w:val="0"/>
        <w:adjustRightInd w:val="0"/>
        <w:spacing w:line="276" w:lineRule="auto"/>
        <w:ind w:left="709" w:hanging="425"/>
        <w:jc w:val="both"/>
        <w:rPr>
          <w:rFonts w:ascii="Trebuchet MS" w:hAnsi="Trebuchet MS"/>
          <w:sz w:val="22"/>
          <w:szCs w:val="22"/>
          <w:lang w:eastAsia="en-GB"/>
        </w:rPr>
      </w:pPr>
      <w:r w:rsidRPr="00F335BC">
        <w:rPr>
          <w:rFonts w:ascii="Trebuchet MS" w:hAnsi="Trebuchet MS" w:cs="Arial"/>
          <w:bCs/>
          <w:iCs/>
          <w:sz w:val="22"/>
          <w:szCs w:val="22"/>
          <w:lang w:eastAsia="en-GB"/>
        </w:rPr>
        <w:t xml:space="preserve">financial </w:t>
      </w:r>
    </w:p>
    <w:p w14:paraId="3ACF9DEB" w14:textId="77777777" w:rsidR="00545BC0" w:rsidRPr="00F335BC" w:rsidRDefault="00545BC0" w:rsidP="00545BC0">
      <w:pPr>
        <w:numPr>
          <w:ilvl w:val="0"/>
          <w:numId w:val="23"/>
        </w:numPr>
        <w:autoSpaceDE w:val="0"/>
        <w:autoSpaceDN w:val="0"/>
        <w:adjustRightInd w:val="0"/>
        <w:spacing w:line="276" w:lineRule="auto"/>
        <w:ind w:left="709" w:hanging="425"/>
        <w:jc w:val="both"/>
        <w:rPr>
          <w:rFonts w:ascii="Trebuchet MS" w:hAnsi="Trebuchet MS"/>
          <w:sz w:val="22"/>
          <w:szCs w:val="22"/>
          <w:lang w:eastAsia="en-GB"/>
        </w:rPr>
      </w:pPr>
      <w:r w:rsidRPr="00F335BC">
        <w:rPr>
          <w:rFonts w:ascii="Trebuchet MS" w:hAnsi="Trebuchet MS" w:cs="Arial"/>
          <w:bCs/>
          <w:iCs/>
          <w:sz w:val="22"/>
          <w:szCs w:val="22"/>
          <w:lang w:eastAsia="en-GB"/>
        </w:rPr>
        <w:t xml:space="preserve">emotional </w:t>
      </w:r>
    </w:p>
    <w:p w14:paraId="49EA2287" w14:textId="77777777" w:rsidR="00545BC0" w:rsidRDefault="00545BC0" w:rsidP="00545BC0">
      <w:pPr>
        <w:autoSpaceDE w:val="0"/>
        <w:autoSpaceDN w:val="0"/>
        <w:adjustRightInd w:val="0"/>
        <w:jc w:val="both"/>
        <w:rPr>
          <w:rFonts w:ascii="Trebuchet MS" w:hAnsi="Trebuchet MS" w:cs="Arial"/>
          <w:sz w:val="22"/>
          <w:szCs w:val="22"/>
          <w:lang w:eastAsia="en-GB"/>
        </w:rPr>
      </w:pPr>
    </w:p>
    <w:p w14:paraId="363B6CEF" w14:textId="1C14509B" w:rsidR="00545BC0" w:rsidRDefault="00DC2668" w:rsidP="00545BC0">
      <w:pPr>
        <w:autoSpaceDE w:val="0"/>
        <w:autoSpaceDN w:val="0"/>
        <w:adjustRightInd w:val="0"/>
        <w:spacing w:line="276" w:lineRule="auto"/>
        <w:jc w:val="both"/>
        <w:rPr>
          <w:rFonts w:ascii="Trebuchet MS" w:hAnsi="Trebuchet MS" w:cs="Arial"/>
          <w:sz w:val="22"/>
          <w:szCs w:val="22"/>
        </w:rPr>
      </w:pPr>
      <w:r w:rsidRPr="00AB25A1">
        <w:rPr>
          <w:rFonts w:ascii="Trebuchet MS" w:hAnsi="Trebuchet MS" w:cs="Arial"/>
          <w:sz w:val="22"/>
          <w:szCs w:val="22"/>
        </w:rPr>
        <w:t>Children can be victims of domestic abuse. They may see, hear, or experience the effects of abuse at home and/or suffer domestic abuse in their own intimate relationships (teenage relationship abuse)</w:t>
      </w:r>
      <w:r>
        <w:rPr>
          <w:rFonts w:ascii="Trebuchet MS" w:hAnsi="Trebuchet MS" w:cs="Arial"/>
          <w:sz w:val="22"/>
          <w:szCs w:val="22"/>
        </w:rPr>
        <w:t>.</w:t>
      </w:r>
      <w:r w:rsidRPr="00AB25A1">
        <w:rPr>
          <w:rFonts w:ascii="Trebuchet MS" w:hAnsi="Trebuchet MS" w:cs="Arial"/>
          <w:sz w:val="22"/>
          <w:szCs w:val="22"/>
        </w:rPr>
        <w:t xml:space="preserve"> </w:t>
      </w:r>
      <w:r w:rsidR="00545BC0" w:rsidRPr="00E86861">
        <w:rPr>
          <w:rFonts w:ascii="Trebuchet MS" w:hAnsi="Trebuchet MS" w:cs="Arial"/>
          <w:sz w:val="22"/>
          <w:szCs w:val="22"/>
        </w:rPr>
        <w:t>Exposure to domestic abuse and/or violence can have a serious, long lasting emotional and psychological impact on children. In some cases, a child may blame themselves for the abuse or may have had to leave the family home as a result. Domestic abuse affecting young people can also occur within their personal relationships, as well as in the context of their home life.</w:t>
      </w:r>
      <w:r w:rsidR="00545BC0">
        <w:rPr>
          <w:rFonts w:ascii="Trebuchet MS" w:hAnsi="Trebuchet MS" w:cs="Arial"/>
          <w:sz w:val="22"/>
          <w:szCs w:val="22"/>
        </w:rPr>
        <w:t xml:space="preserve"> In all such cases, young people will be supported by the school and signposted to external agencies, where appropriate.</w:t>
      </w:r>
    </w:p>
    <w:p w14:paraId="52651E01" w14:textId="797AB6D3" w:rsidR="00F4115C" w:rsidRDefault="00F4115C" w:rsidP="00545BC0">
      <w:pPr>
        <w:autoSpaceDE w:val="0"/>
        <w:autoSpaceDN w:val="0"/>
        <w:adjustRightInd w:val="0"/>
        <w:spacing w:line="276" w:lineRule="auto"/>
        <w:jc w:val="both"/>
        <w:rPr>
          <w:rFonts w:ascii="Trebuchet MS" w:hAnsi="Trebuchet MS" w:cs="Arial"/>
          <w:sz w:val="22"/>
          <w:szCs w:val="22"/>
        </w:rPr>
      </w:pPr>
    </w:p>
    <w:p w14:paraId="73C4AAA5" w14:textId="34C38EB0" w:rsidR="00F4115C" w:rsidRPr="00E86861" w:rsidRDefault="00C83F7E" w:rsidP="00545BC0">
      <w:pPr>
        <w:autoSpaceDE w:val="0"/>
        <w:autoSpaceDN w:val="0"/>
        <w:adjustRightInd w:val="0"/>
        <w:spacing w:line="276" w:lineRule="auto"/>
        <w:jc w:val="both"/>
        <w:rPr>
          <w:rFonts w:ascii="Trebuchet MS" w:hAnsi="Trebuchet MS" w:cs="Arial"/>
          <w:sz w:val="22"/>
          <w:szCs w:val="22"/>
        </w:rPr>
      </w:pPr>
      <w:r w:rsidRPr="00D6094C">
        <w:rPr>
          <w:rFonts w:ascii="Trebuchet MS" w:hAnsi="Trebuchet MS" w:cs="Arial"/>
          <w:sz w:val="22"/>
          <w:szCs w:val="22"/>
        </w:rPr>
        <w:t>We are an Operation Encompass school and act appropriately when we receive an alert to support the children in our school.</w:t>
      </w:r>
    </w:p>
    <w:p w14:paraId="20CEE923" w14:textId="77777777" w:rsidR="00545BC0" w:rsidRPr="00E86861" w:rsidRDefault="00545BC0" w:rsidP="00545BC0">
      <w:pPr>
        <w:autoSpaceDE w:val="0"/>
        <w:autoSpaceDN w:val="0"/>
        <w:adjustRightInd w:val="0"/>
        <w:spacing w:line="276" w:lineRule="auto"/>
        <w:jc w:val="both"/>
        <w:rPr>
          <w:rFonts w:ascii="Trebuchet MS" w:hAnsi="Trebuchet MS" w:cs="Arial"/>
          <w:sz w:val="22"/>
          <w:szCs w:val="22"/>
        </w:rPr>
      </w:pPr>
    </w:p>
    <w:p w14:paraId="3CD2B52A" w14:textId="77777777" w:rsidR="00545BC0" w:rsidRPr="00E86861" w:rsidRDefault="00545BC0" w:rsidP="00545BC0">
      <w:pPr>
        <w:autoSpaceDE w:val="0"/>
        <w:autoSpaceDN w:val="0"/>
        <w:adjustRightInd w:val="0"/>
        <w:spacing w:line="276" w:lineRule="auto"/>
        <w:jc w:val="both"/>
        <w:rPr>
          <w:rFonts w:ascii="Trebuchet MS" w:hAnsi="Trebuchet MS" w:cs="Arial"/>
          <w:sz w:val="22"/>
          <w:szCs w:val="22"/>
        </w:rPr>
      </w:pPr>
      <w:r w:rsidRPr="00E86861">
        <w:rPr>
          <w:rFonts w:ascii="Trebuchet MS" w:hAnsi="Trebuchet MS" w:cs="Arial"/>
          <w:sz w:val="22"/>
          <w:szCs w:val="22"/>
        </w:rPr>
        <w:t>Guidance Document:</w:t>
      </w:r>
    </w:p>
    <w:p w14:paraId="7A7CD0BD" w14:textId="77777777" w:rsidR="00545BC0" w:rsidRPr="00E86861" w:rsidRDefault="00545BC0" w:rsidP="00545BC0">
      <w:pPr>
        <w:autoSpaceDE w:val="0"/>
        <w:autoSpaceDN w:val="0"/>
        <w:adjustRightInd w:val="0"/>
        <w:spacing w:line="276" w:lineRule="auto"/>
        <w:jc w:val="both"/>
        <w:rPr>
          <w:rFonts w:ascii="Trebuchet MS" w:hAnsi="Trebuchet MS" w:cs="Arial"/>
          <w:sz w:val="22"/>
          <w:szCs w:val="22"/>
        </w:rPr>
      </w:pPr>
    </w:p>
    <w:p w14:paraId="5622B8B8" w14:textId="3DAB72B4" w:rsidR="006111CB" w:rsidRPr="00AB25A1" w:rsidRDefault="00432A46" w:rsidP="006111CB">
      <w:pPr>
        <w:numPr>
          <w:ilvl w:val="0"/>
          <w:numId w:val="34"/>
        </w:numPr>
        <w:autoSpaceDE w:val="0"/>
        <w:autoSpaceDN w:val="0"/>
        <w:adjustRightInd w:val="0"/>
        <w:jc w:val="both"/>
        <w:rPr>
          <w:rFonts w:ascii="Trebuchet MS" w:hAnsi="Trebuchet MS" w:cs="Arial"/>
          <w:sz w:val="22"/>
          <w:szCs w:val="22"/>
          <w:lang w:eastAsia="en-GB"/>
        </w:rPr>
      </w:pPr>
      <w:hyperlink r:id="rId71" w:history="1">
        <w:r w:rsidR="006111CB" w:rsidRPr="00AB25A1">
          <w:rPr>
            <w:rStyle w:val="Hyperlink"/>
            <w:rFonts w:ascii="Trebuchet MS" w:hAnsi="Trebuchet MS" w:cs="Arial"/>
            <w:sz w:val="22"/>
            <w:szCs w:val="22"/>
            <w:lang w:eastAsia="en-GB"/>
          </w:rPr>
          <w:t>Domestic Violence and Abuse</w:t>
        </w:r>
      </w:hyperlink>
    </w:p>
    <w:p w14:paraId="0D154583" w14:textId="77777777" w:rsidR="006111CB" w:rsidRPr="00AB25A1" w:rsidRDefault="00432A46" w:rsidP="006111CB">
      <w:pPr>
        <w:numPr>
          <w:ilvl w:val="0"/>
          <w:numId w:val="34"/>
        </w:numPr>
        <w:autoSpaceDE w:val="0"/>
        <w:autoSpaceDN w:val="0"/>
        <w:adjustRightInd w:val="0"/>
        <w:jc w:val="both"/>
        <w:rPr>
          <w:rFonts w:ascii="Trebuchet MS" w:hAnsi="Trebuchet MS" w:cs="Arial"/>
          <w:sz w:val="22"/>
          <w:szCs w:val="22"/>
          <w:lang w:eastAsia="en-GB"/>
        </w:rPr>
      </w:pPr>
      <w:hyperlink r:id="rId72" w:history="1">
        <w:r w:rsidR="006111CB" w:rsidRPr="00AB25A1">
          <w:rPr>
            <w:rFonts w:ascii="Trebuchet MS" w:hAnsi="Trebuchet MS" w:cs="Arial"/>
            <w:color w:val="0000FF"/>
            <w:sz w:val="22"/>
            <w:szCs w:val="22"/>
            <w:u w:val="single"/>
          </w:rPr>
          <w:t>Domestic Abuse-Staffsscb</w:t>
        </w:r>
      </w:hyperlink>
    </w:p>
    <w:p w14:paraId="459E1939" w14:textId="77777777" w:rsidR="00334D91" w:rsidRDefault="00432A46" w:rsidP="00334D91">
      <w:pPr>
        <w:numPr>
          <w:ilvl w:val="0"/>
          <w:numId w:val="34"/>
        </w:numPr>
        <w:autoSpaceDE w:val="0"/>
        <w:autoSpaceDN w:val="0"/>
        <w:adjustRightInd w:val="0"/>
        <w:jc w:val="both"/>
        <w:rPr>
          <w:rStyle w:val="Hyperlink"/>
          <w:rFonts w:ascii="Trebuchet MS" w:hAnsi="Trebuchet MS" w:cs="Arial"/>
          <w:color w:val="auto"/>
          <w:sz w:val="22"/>
          <w:szCs w:val="22"/>
          <w:u w:val="none"/>
          <w:lang w:eastAsia="en-GB"/>
        </w:rPr>
      </w:pPr>
      <w:hyperlink r:id="rId73" w:history="1">
        <w:r w:rsidR="006111CB" w:rsidRPr="00AB25A1">
          <w:rPr>
            <w:rStyle w:val="Hyperlink"/>
            <w:rFonts w:ascii="Trebuchet MS" w:hAnsi="Trebuchet MS" w:cs="Arial"/>
            <w:sz w:val="22"/>
            <w:szCs w:val="22"/>
            <w:lang w:eastAsia="en-GB"/>
          </w:rPr>
          <w:t>NSPCC-Domestic Abuse</w:t>
        </w:r>
      </w:hyperlink>
    </w:p>
    <w:p w14:paraId="6570289E" w14:textId="6FEBD6D8" w:rsidR="00BA2AAC" w:rsidRPr="00334D91" w:rsidRDefault="00BA2AAC" w:rsidP="00334D91">
      <w:pPr>
        <w:numPr>
          <w:ilvl w:val="0"/>
          <w:numId w:val="34"/>
        </w:numPr>
        <w:autoSpaceDE w:val="0"/>
        <w:autoSpaceDN w:val="0"/>
        <w:adjustRightInd w:val="0"/>
        <w:jc w:val="both"/>
        <w:rPr>
          <w:rFonts w:ascii="Trebuchet MS" w:hAnsi="Trebuchet MS" w:cs="Arial"/>
          <w:sz w:val="22"/>
          <w:szCs w:val="22"/>
          <w:lang w:eastAsia="en-GB"/>
        </w:rPr>
      </w:pPr>
      <w:r w:rsidRPr="00334D91">
        <w:rPr>
          <w:rFonts w:ascii="Trebuchet MS" w:hAnsi="Trebuchet MS" w:cs="Arial"/>
          <w:sz w:val="22"/>
          <w:szCs w:val="22"/>
          <w:lang w:eastAsia="en-GB"/>
        </w:rPr>
        <w:t>Operation Encompass helpline - 0204 513 9990 (8am-1pm Mon-Fri)</w:t>
      </w:r>
    </w:p>
    <w:p w14:paraId="51C7A35C" w14:textId="77777777" w:rsidR="00690361" w:rsidRPr="00730851" w:rsidRDefault="00690361" w:rsidP="00C45744">
      <w:pPr>
        <w:autoSpaceDE w:val="0"/>
        <w:autoSpaceDN w:val="0"/>
        <w:adjustRightInd w:val="0"/>
        <w:spacing w:line="276" w:lineRule="auto"/>
        <w:ind w:left="709"/>
        <w:rPr>
          <w:rFonts w:ascii="Trebuchet MS" w:hAnsi="Trebuchet MS" w:cs="Arial"/>
          <w:sz w:val="22"/>
          <w:szCs w:val="22"/>
          <w:lang w:eastAsia="en-GB"/>
        </w:rPr>
      </w:pPr>
    </w:p>
    <w:p w14:paraId="15B6DDD6" w14:textId="77777777" w:rsidR="00545BC0" w:rsidRPr="00F335BC" w:rsidRDefault="00545BC0" w:rsidP="00545BC0">
      <w:pPr>
        <w:autoSpaceDE w:val="0"/>
        <w:autoSpaceDN w:val="0"/>
        <w:adjustRightInd w:val="0"/>
        <w:spacing w:line="276" w:lineRule="auto"/>
        <w:jc w:val="both"/>
        <w:rPr>
          <w:rFonts w:ascii="Trebuchet MS" w:hAnsi="Trebuchet MS" w:cs="Arial"/>
          <w:sz w:val="22"/>
          <w:szCs w:val="22"/>
          <w:lang w:eastAsia="en-GB"/>
        </w:rPr>
      </w:pPr>
    </w:p>
    <w:p w14:paraId="23692A18" w14:textId="77777777" w:rsidR="00545BC0" w:rsidRDefault="00545BC0" w:rsidP="00545BC0">
      <w:pPr>
        <w:autoSpaceDE w:val="0"/>
        <w:autoSpaceDN w:val="0"/>
        <w:adjustRightInd w:val="0"/>
        <w:spacing w:line="276" w:lineRule="auto"/>
        <w:jc w:val="both"/>
        <w:rPr>
          <w:rFonts w:ascii="Trebuchet MS" w:hAnsi="Trebuchet MS" w:cs="Arial"/>
          <w:color w:val="FF0000"/>
          <w:sz w:val="22"/>
          <w:szCs w:val="22"/>
          <w:lang w:eastAsia="en-GB"/>
        </w:rPr>
      </w:pPr>
    </w:p>
    <w:p w14:paraId="14809BE9" w14:textId="77777777" w:rsidR="00545BC0" w:rsidRPr="00241E1C" w:rsidRDefault="00545BC0" w:rsidP="00545BC0">
      <w:pPr>
        <w:pStyle w:val="Subtitle"/>
        <w:spacing w:after="0"/>
        <w:jc w:val="left"/>
        <w:rPr>
          <w:rFonts w:ascii="Trebuchet MS" w:eastAsia="Calibri" w:hAnsi="Trebuchet MS"/>
          <w:b/>
          <w:color w:val="3484CC"/>
        </w:rPr>
      </w:pPr>
      <w:bookmarkStart w:id="2203" w:name="_Toc112680464"/>
      <w:r w:rsidRPr="00241E1C">
        <w:rPr>
          <w:rFonts w:ascii="Trebuchet MS" w:eastAsia="Calibri" w:hAnsi="Trebuchet MS"/>
          <w:b/>
          <w:color w:val="3484CC"/>
        </w:rPr>
        <w:t>Drugs</w:t>
      </w:r>
      <w:bookmarkEnd w:id="2203"/>
    </w:p>
    <w:p w14:paraId="24E9EE2C" w14:textId="77777777" w:rsidR="00545BC0" w:rsidRPr="00FB37C0" w:rsidRDefault="00545BC0" w:rsidP="00545BC0">
      <w:pPr>
        <w:spacing w:line="276" w:lineRule="auto"/>
        <w:rPr>
          <w:rFonts w:eastAsia="Calibri"/>
          <w:sz w:val="22"/>
          <w:szCs w:val="22"/>
        </w:rPr>
      </w:pPr>
    </w:p>
    <w:p w14:paraId="3D62CE20" w14:textId="77777777" w:rsidR="00545BC0" w:rsidRDefault="00545BC0" w:rsidP="00545BC0">
      <w:pPr>
        <w:autoSpaceDE w:val="0"/>
        <w:autoSpaceDN w:val="0"/>
        <w:adjustRightInd w:val="0"/>
        <w:spacing w:line="276" w:lineRule="auto"/>
        <w:jc w:val="both"/>
        <w:rPr>
          <w:rFonts w:ascii="Trebuchet MS" w:hAnsi="Trebuchet MS" w:cs="Arial"/>
          <w:sz w:val="22"/>
          <w:szCs w:val="22"/>
        </w:rPr>
      </w:pPr>
      <w:r w:rsidRPr="00F335BC">
        <w:rPr>
          <w:rFonts w:ascii="Trebuchet MS" w:eastAsia="Calibri" w:hAnsi="Trebuchet MS" w:cs="Arial"/>
          <w:color w:val="000000"/>
          <w:sz w:val="22"/>
          <w:szCs w:val="22"/>
        </w:rPr>
        <w:t>T</w:t>
      </w:r>
      <w:r w:rsidRPr="00F335BC">
        <w:rPr>
          <w:rFonts w:ascii="Trebuchet MS" w:hAnsi="Trebuchet MS" w:cs="Arial"/>
          <w:sz w:val="22"/>
          <w:szCs w:val="22"/>
        </w:rPr>
        <w:t>here is evidence that children and young people are increasingly misusing alcohol and illegal drugs.</w:t>
      </w:r>
      <w:r w:rsidRPr="00F335BC">
        <w:rPr>
          <w:rFonts w:ascii="Trebuchet MS" w:eastAsia="Calibri" w:hAnsi="Trebuchet MS" w:cs="Arial"/>
          <w:color w:val="000000"/>
          <w:sz w:val="22"/>
          <w:szCs w:val="22"/>
        </w:rPr>
        <w:t xml:space="preserve"> C</w:t>
      </w:r>
      <w:r w:rsidRPr="00F335BC">
        <w:rPr>
          <w:rFonts w:ascii="Trebuchet MS" w:hAnsi="Trebuchet MS" w:cs="Arial"/>
          <w:sz w:val="22"/>
          <w:szCs w:val="22"/>
        </w:rPr>
        <w:t xml:space="preserve">onsequences of drug and alcohol misuse range from non-attendance and poor attainment at school, poor health, committing crime to support 'habits' and also increased risk of being a victim of violent crime and </w:t>
      </w:r>
      <w:r>
        <w:rPr>
          <w:rFonts w:ascii="Trebuchet MS" w:hAnsi="Trebuchet MS" w:cs="Arial"/>
          <w:sz w:val="22"/>
          <w:szCs w:val="22"/>
        </w:rPr>
        <w:t xml:space="preserve">criminal exploitation, including </w:t>
      </w:r>
      <w:r w:rsidRPr="00F335BC">
        <w:rPr>
          <w:rFonts w:ascii="Trebuchet MS" w:hAnsi="Trebuchet MS" w:cs="Arial"/>
          <w:sz w:val="22"/>
          <w:szCs w:val="22"/>
        </w:rPr>
        <w:t>sexual exploitation.</w:t>
      </w:r>
    </w:p>
    <w:p w14:paraId="128A67B0" w14:textId="77777777" w:rsidR="00545BC0" w:rsidRPr="00E86861" w:rsidRDefault="00545BC0" w:rsidP="00545BC0">
      <w:pPr>
        <w:autoSpaceDE w:val="0"/>
        <w:autoSpaceDN w:val="0"/>
        <w:adjustRightInd w:val="0"/>
        <w:spacing w:line="276" w:lineRule="auto"/>
        <w:jc w:val="both"/>
        <w:rPr>
          <w:rFonts w:ascii="Trebuchet MS" w:hAnsi="Trebuchet MS" w:cs="Arial"/>
          <w:sz w:val="22"/>
          <w:szCs w:val="22"/>
        </w:rPr>
      </w:pPr>
    </w:p>
    <w:p w14:paraId="62B8780B" w14:textId="77777777" w:rsidR="00545BC0" w:rsidRPr="00E86861" w:rsidRDefault="00545BC0" w:rsidP="00545BC0">
      <w:pPr>
        <w:autoSpaceDE w:val="0"/>
        <w:autoSpaceDN w:val="0"/>
        <w:adjustRightInd w:val="0"/>
        <w:spacing w:line="276" w:lineRule="auto"/>
        <w:jc w:val="both"/>
        <w:rPr>
          <w:rFonts w:ascii="Trebuchet MS" w:hAnsi="Trebuchet MS" w:cs="Arial"/>
          <w:sz w:val="22"/>
          <w:szCs w:val="22"/>
        </w:rPr>
      </w:pPr>
      <w:r w:rsidRPr="00E86861">
        <w:rPr>
          <w:rFonts w:ascii="Trebuchet MS" w:hAnsi="Trebuchet MS" w:cs="Arial"/>
          <w:sz w:val="22"/>
          <w:szCs w:val="22"/>
        </w:rPr>
        <w:t>Guidance Document:</w:t>
      </w:r>
    </w:p>
    <w:p w14:paraId="59E2252C" w14:textId="77777777" w:rsidR="00545BC0" w:rsidRPr="00E86861" w:rsidRDefault="00545BC0" w:rsidP="00545BC0">
      <w:pPr>
        <w:autoSpaceDE w:val="0"/>
        <w:autoSpaceDN w:val="0"/>
        <w:adjustRightInd w:val="0"/>
        <w:spacing w:line="276" w:lineRule="auto"/>
        <w:jc w:val="both"/>
        <w:rPr>
          <w:rFonts w:ascii="Trebuchet MS" w:eastAsia="Calibri" w:hAnsi="Trebuchet MS" w:cs="Arial"/>
          <w:b/>
          <w:sz w:val="22"/>
          <w:szCs w:val="22"/>
        </w:rPr>
      </w:pPr>
    </w:p>
    <w:p w14:paraId="7047E8B5" w14:textId="77777777" w:rsidR="00A56375" w:rsidRPr="00AB25A1" w:rsidRDefault="00432A46" w:rsidP="00A56375">
      <w:pPr>
        <w:numPr>
          <w:ilvl w:val="0"/>
          <w:numId w:val="35"/>
        </w:numPr>
        <w:autoSpaceDE w:val="0"/>
        <w:autoSpaceDN w:val="0"/>
        <w:adjustRightInd w:val="0"/>
        <w:jc w:val="both"/>
        <w:rPr>
          <w:rFonts w:ascii="Trebuchet MS" w:eastAsia="Calibri" w:hAnsi="Trebuchet MS" w:cs="Arial"/>
          <w:color w:val="000000"/>
          <w:sz w:val="22"/>
          <w:szCs w:val="22"/>
        </w:rPr>
      </w:pPr>
      <w:hyperlink r:id="rId74" w:history="1">
        <w:r w:rsidR="00A56375" w:rsidRPr="00AB25A1">
          <w:rPr>
            <w:rStyle w:val="Hyperlink"/>
            <w:rFonts w:ascii="Trebuchet MS" w:eastAsia="Calibri" w:hAnsi="Trebuchet MS" w:cs="Arial"/>
            <w:sz w:val="22"/>
            <w:szCs w:val="22"/>
          </w:rPr>
          <w:t>NSPCC-Parental Substance Misuse</w:t>
        </w:r>
      </w:hyperlink>
    </w:p>
    <w:p w14:paraId="11B74D6F" w14:textId="77777777" w:rsidR="00A56375" w:rsidRPr="00AB25A1" w:rsidRDefault="00432A46" w:rsidP="00A56375">
      <w:pPr>
        <w:numPr>
          <w:ilvl w:val="0"/>
          <w:numId w:val="35"/>
        </w:numPr>
        <w:autoSpaceDE w:val="0"/>
        <w:autoSpaceDN w:val="0"/>
        <w:adjustRightInd w:val="0"/>
        <w:jc w:val="both"/>
        <w:rPr>
          <w:rFonts w:ascii="Trebuchet MS" w:eastAsia="Calibri" w:hAnsi="Trebuchet MS" w:cs="Arial"/>
          <w:color w:val="000000"/>
          <w:sz w:val="22"/>
          <w:szCs w:val="22"/>
        </w:rPr>
      </w:pPr>
      <w:hyperlink r:id="rId75" w:history="1">
        <w:r w:rsidR="00A56375" w:rsidRPr="00AB25A1">
          <w:rPr>
            <w:rStyle w:val="Hyperlink"/>
            <w:rFonts w:ascii="Trebuchet MS" w:eastAsia="Calibri" w:hAnsi="Trebuchet MS" w:cs="Arial"/>
            <w:sz w:val="22"/>
            <w:szCs w:val="22"/>
          </w:rPr>
          <w:t>SSCB-Working with parents who misuse substances</w:t>
        </w:r>
      </w:hyperlink>
    </w:p>
    <w:p w14:paraId="40226188" w14:textId="6A056FFB" w:rsidR="00A56375" w:rsidRPr="00AB25A1" w:rsidRDefault="00432A46" w:rsidP="00A56375">
      <w:pPr>
        <w:numPr>
          <w:ilvl w:val="0"/>
          <w:numId w:val="35"/>
        </w:numPr>
        <w:autoSpaceDE w:val="0"/>
        <w:autoSpaceDN w:val="0"/>
        <w:adjustRightInd w:val="0"/>
        <w:jc w:val="both"/>
        <w:rPr>
          <w:rFonts w:ascii="Trebuchet MS" w:eastAsia="Calibri" w:hAnsi="Trebuchet MS" w:cs="Arial"/>
          <w:color w:val="000000"/>
          <w:sz w:val="22"/>
          <w:szCs w:val="22"/>
        </w:rPr>
      </w:pPr>
      <w:hyperlink r:id="rId76" w:history="1">
        <w:r w:rsidR="00995EAB">
          <w:rPr>
            <w:rStyle w:val="Hyperlink"/>
            <w:rFonts w:ascii="Trebuchet MS" w:eastAsia="Calibri" w:hAnsi="Trebuchet MS" w:cs="Arial"/>
            <w:sz w:val="22"/>
            <w:szCs w:val="22"/>
          </w:rPr>
          <w:t>Drugs Advice for Schools</w:t>
        </w:r>
      </w:hyperlink>
    </w:p>
    <w:p w14:paraId="0B169E3E" w14:textId="77777777" w:rsidR="00545BC0" w:rsidRPr="00730851" w:rsidRDefault="00545BC0" w:rsidP="00545BC0">
      <w:pPr>
        <w:autoSpaceDE w:val="0"/>
        <w:autoSpaceDN w:val="0"/>
        <w:adjustRightInd w:val="0"/>
        <w:ind w:left="420"/>
        <w:rPr>
          <w:rFonts w:ascii="Trebuchet MS" w:eastAsia="Calibri" w:hAnsi="Trebuchet MS" w:cs="Arial"/>
          <w:color w:val="000000"/>
          <w:sz w:val="22"/>
          <w:szCs w:val="22"/>
        </w:rPr>
      </w:pPr>
    </w:p>
    <w:p w14:paraId="7DC17335" w14:textId="77777777" w:rsidR="00545BC0" w:rsidRPr="00FB37C0" w:rsidRDefault="00545BC0" w:rsidP="00545BC0">
      <w:pPr>
        <w:rPr>
          <w:rFonts w:eastAsia="Calibri"/>
        </w:rPr>
      </w:pPr>
    </w:p>
    <w:p w14:paraId="016DAB6C" w14:textId="77777777" w:rsidR="00545BC0" w:rsidRDefault="00545BC0" w:rsidP="00545BC0">
      <w:pPr>
        <w:autoSpaceDE w:val="0"/>
        <w:autoSpaceDN w:val="0"/>
        <w:adjustRightInd w:val="0"/>
        <w:jc w:val="both"/>
        <w:rPr>
          <w:rFonts w:ascii="Trebuchet MS" w:eastAsia="Calibri" w:hAnsi="Trebuchet MS" w:cs="Arial"/>
          <w:b/>
          <w:color w:val="000000"/>
          <w:sz w:val="22"/>
          <w:szCs w:val="22"/>
        </w:rPr>
      </w:pPr>
    </w:p>
    <w:p w14:paraId="675608C0" w14:textId="77777777" w:rsidR="00545BC0" w:rsidRPr="00241E1C" w:rsidRDefault="00545BC0" w:rsidP="00545BC0">
      <w:pPr>
        <w:pStyle w:val="Subtitle"/>
        <w:spacing w:after="0"/>
        <w:jc w:val="left"/>
        <w:rPr>
          <w:rFonts w:ascii="Trebuchet MS" w:eastAsia="Calibri" w:hAnsi="Trebuchet MS"/>
          <w:b/>
          <w:color w:val="3484CC"/>
        </w:rPr>
      </w:pPr>
      <w:bookmarkStart w:id="2204" w:name="_Toc112680465"/>
      <w:r>
        <w:rPr>
          <w:rFonts w:ascii="Trebuchet MS" w:eastAsia="Calibri" w:hAnsi="Trebuchet MS"/>
          <w:b/>
          <w:color w:val="3484CC"/>
        </w:rPr>
        <w:t>Fabricated or Induced I</w:t>
      </w:r>
      <w:r w:rsidRPr="00241E1C">
        <w:rPr>
          <w:rFonts w:ascii="Trebuchet MS" w:eastAsia="Calibri" w:hAnsi="Trebuchet MS"/>
          <w:b/>
          <w:color w:val="3484CC"/>
        </w:rPr>
        <w:t>llness</w:t>
      </w:r>
      <w:r>
        <w:rPr>
          <w:rFonts w:ascii="Trebuchet MS" w:eastAsia="Calibri" w:hAnsi="Trebuchet MS"/>
          <w:b/>
          <w:color w:val="3484CC"/>
        </w:rPr>
        <w:t xml:space="preserve"> (FII)</w:t>
      </w:r>
      <w:bookmarkEnd w:id="2204"/>
    </w:p>
    <w:p w14:paraId="6A9AA8A2" w14:textId="77777777" w:rsidR="00545BC0" w:rsidRPr="00F335BC" w:rsidRDefault="00545BC0" w:rsidP="00545BC0">
      <w:pPr>
        <w:autoSpaceDE w:val="0"/>
        <w:autoSpaceDN w:val="0"/>
        <w:adjustRightInd w:val="0"/>
        <w:jc w:val="both"/>
        <w:rPr>
          <w:rFonts w:ascii="Trebuchet MS" w:eastAsia="Calibri" w:hAnsi="Trebuchet MS" w:cs="Arial"/>
          <w:color w:val="000000"/>
          <w:sz w:val="22"/>
          <w:szCs w:val="22"/>
        </w:rPr>
      </w:pPr>
    </w:p>
    <w:p w14:paraId="4A442FF5" w14:textId="77777777" w:rsidR="00545BC0" w:rsidRDefault="00545BC0" w:rsidP="00545BC0">
      <w:pPr>
        <w:autoSpaceDE w:val="0"/>
        <w:autoSpaceDN w:val="0"/>
        <w:adjustRightInd w:val="0"/>
        <w:spacing w:line="276" w:lineRule="auto"/>
        <w:jc w:val="both"/>
        <w:rPr>
          <w:rFonts w:ascii="Trebuchet MS" w:hAnsi="Trebuchet MS" w:cs="Arial"/>
          <w:sz w:val="22"/>
          <w:szCs w:val="22"/>
          <w:lang w:eastAsia="en-GB"/>
        </w:rPr>
      </w:pPr>
      <w:r w:rsidRPr="00F335BC">
        <w:rPr>
          <w:rFonts w:ascii="Trebuchet MS" w:hAnsi="Trebuchet MS" w:cs="Arial"/>
          <w:sz w:val="22"/>
          <w:szCs w:val="22"/>
          <w:lang w:eastAsia="en-GB"/>
        </w:rPr>
        <w:t xml:space="preserve">Fabricated or Induced Illness is a condition whereby a child suffers harm through the deliberate action of their </w:t>
      </w:r>
      <w:r>
        <w:rPr>
          <w:rFonts w:ascii="Trebuchet MS" w:hAnsi="Trebuchet MS" w:cs="Arial"/>
          <w:sz w:val="22"/>
          <w:szCs w:val="22"/>
          <w:lang w:eastAsia="en-GB"/>
        </w:rPr>
        <w:t>parent/</w:t>
      </w:r>
      <w:r w:rsidRPr="00F335BC">
        <w:rPr>
          <w:rFonts w:ascii="Trebuchet MS" w:hAnsi="Trebuchet MS" w:cs="Arial"/>
          <w:sz w:val="22"/>
          <w:szCs w:val="22"/>
          <w:lang w:eastAsia="en-GB"/>
        </w:rPr>
        <w:t>carer and which is attributed by the adult to another cause.</w:t>
      </w:r>
    </w:p>
    <w:p w14:paraId="34F0B36E" w14:textId="77777777" w:rsidR="00545BC0" w:rsidRDefault="00545BC0" w:rsidP="00545BC0">
      <w:pPr>
        <w:autoSpaceDE w:val="0"/>
        <w:autoSpaceDN w:val="0"/>
        <w:adjustRightInd w:val="0"/>
        <w:spacing w:line="276" w:lineRule="auto"/>
        <w:jc w:val="both"/>
        <w:rPr>
          <w:rFonts w:ascii="Trebuchet MS" w:hAnsi="Trebuchet MS" w:cs="Arial"/>
          <w:sz w:val="22"/>
          <w:szCs w:val="22"/>
          <w:lang w:eastAsia="en-GB"/>
        </w:rPr>
      </w:pPr>
    </w:p>
    <w:p w14:paraId="11204C3E" w14:textId="77777777" w:rsidR="00545BC0" w:rsidRDefault="00545BC0" w:rsidP="00545BC0">
      <w:pPr>
        <w:autoSpaceDE w:val="0"/>
        <w:autoSpaceDN w:val="0"/>
        <w:adjustRightInd w:val="0"/>
        <w:spacing w:line="276" w:lineRule="auto"/>
        <w:jc w:val="both"/>
      </w:pPr>
      <w:r w:rsidRPr="00F335BC">
        <w:rPr>
          <w:rFonts w:ascii="Trebuchet MS" w:hAnsi="Trebuchet MS" w:cs="Arial"/>
          <w:sz w:val="22"/>
          <w:szCs w:val="22"/>
          <w:lang w:eastAsia="en-GB"/>
        </w:rPr>
        <w:t xml:space="preserve">There may be a number of explanations for these circumstances and each requires careful consideration and review. Concerns about a child’s health should be discussed with a health professional who is involved with the child. </w:t>
      </w:r>
    </w:p>
    <w:p w14:paraId="1F19B2BA" w14:textId="77777777" w:rsidR="00545BC0" w:rsidRDefault="00545BC0" w:rsidP="00545BC0">
      <w:pPr>
        <w:autoSpaceDE w:val="0"/>
        <w:autoSpaceDN w:val="0"/>
        <w:adjustRightInd w:val="0"/>
        <w:spacing w:line="276" w:lineRule="auto"/>
        <w:jc w:val="both"/>
        <w:rPr>
          <w:rFonts w:ascii="Trebuchet MS" w:hAnsi="Trebuchet MS"/>
          <w:sz w:val="22"/>
          <w:szCs w:val="22"/>
        </w:rPr>
      </w:pPr>
    </w:p>
    <w:p w14:paraId="37EA58FF" w14:textId="77777777" w:rsidR="00545BC0" w:rsidRPr="00E86861" w:rsidRDefault="00545BC0" w:rsidP="00545BC0">
      <w:pPr>
        <w:autoSpaceDE w:val="0"/>
        <w:autoSpaceDN w:val="0"/>
        <w:adjustRightInd w:val="0"/>
        <w:spacing w:line="276" w:lineRule="auto"/>
        <w:jc w:val="both"/>
        <w:rPr>
          <w:rFonts w:ascii="Trebuchet MS" w:hAnsi="Trebuchet MS"/>
          <w:sz w:val="22"/>
          <w:szCs w:val="22"/>
        </w:rPr>
      </w:pPr>
      <w:r w:rsidRPr="00E86861">
        <w:rPr>
          <w:rFonts w:ascii="Trebuchet MS" w:hAnsi="Trebuchet MS"/>
          <w:sz w:val="22"/>
          <w:szCs w:val="22"/>
        </w:rPr>
        <w:t>Guidance Document:</w:t>
      </w:r>
    </w:p>
    <w:p w14:paraId="3464F6CB" w14:textId="77777777" w:rsidR="00545BC0" w:rsidRPr="00E86861" w:rsidRDefault="00545BC0" w:rsidP="00545BC0">
      <w:pPr>
        <w:autoSpaceDE w:val="0"/>
        <w:autoSpaceDN w:val="0"/>
        <w:adjustRightInd w:val="0"/>
        <w:spacing w:line="276" w:lineRule="auto"/>
        <w:jc w:val="both"/>
        <w:rPr>
          <w:rFonts w:ascii="Trebuchet MS" w:hAnsi="Trebuchet MS"/>
          <w:sz w:val="22"/>
          <w:szCs w:val="22"/>
        </w:rPr>
      </w:pPr>
    </w:p>
    <w:p w14:paraId="205CA084" w14:textId="77777777" w:rsidR="00545BC0" w:rsidRPr="00E86861" w:rsidRDefault="00432A46" w:rsidP="00545BC0">
      <w:pPr>
        <w:numPr>
          <w:ilvl w:val="0"/>
          <w:numId w:val="36"/>
        </w:numPr>
        <w:autoSpaceDE w:val="0"/>
        <w:autoSpaceDN w:val="0"/>
        <w:adjustRightInd w:val="0"/>
        <w:spacing w:line="276" w:lineRule="auto"/>
        <w:ind w:left="777" w:hanging="357"/>
        <w:jc w:val="both"/>
        <w:rPr>
          <w:rFonts w:ascii="Trebuchet MS" w:hAnsi="Trebuchet MS" w:cs="Arial"/>
          <w:sz w:val="22"/>
          <w:szCs w:val="22"/>
          <w:lang w:eastAsia="en-GB"/>
        </w:rPr>
      </w:pPr>
      <w:hyperlink r:id="rId77" w:history="1">
        <w:r w:rsidR="00545BC0" w:rsidRPr="00E86861">
          <w:rPr>
            <w:rStyle w:val="Hyperlink"/>
            <w:rFonts w:ascii="Trebuchet MS" w:hAnsi="Trebuchet MS" w:cs="Arial"/>
            <w:color w:val="auto"/>
            <w:sz w:val="22"/>
            <w:szCs w:val="22"/>
            <w:lang w:eastAsia="en-GB"/>
          </w:rPr>
          <w:t>Safeguarding children in whom illness is fabricated or induced</w:t>
        </w:r>
      </w:hyperlink>
    </w:p>
    <w:p w14:paraId="1C86A878" w14:textId="77777777" w:rsidR="00545BC0" w:rsidRPr="00730851" w:rsidRDefault="00432A46" w:rsidP="00545BC0">
      <w:pPr>
        <w:numPr>
          <w:ilvl w:val="0"/>
          <w:numId w:val="36"/>
        </w:numPr>
        <w:autoSpaceDE w:val="0"/>
        <w:autoSpaceDN w:val="0"/>
        <w:adjustRightInd w:val="0"/>
        <w:rPr>
          <w:rFonts w:ascii="Trebuchet MS" w:hAnsi="Trebuchet MS" w:cs="Arial"/>
          <w:b/>
          <w:bCs/>
          <w:sz w:val="22"/>
          <w:szCs w:val="22"/>
          <w:lang w:eastAsia="en-GB"/>
        </w:rPr>
      </w:pPr>
      <w:hyperlink r:id="rId78" w:history="1">
        <w:r w:rsidR="00545BC0" w:rsidRPr="00730851">
          <w:rPr>
            <w:rFonts w:ascii="Trebuchet MS" w:hAnsi="Trebuchet MS" w:cs="Arial"/>
            <w:color w:val="0000FF"/>
            <w:sz w:val="22"/>
            <w:szCs w:val="22"/>
            <w:u w:val="single"/>
          </w:rPr>
          <w:t>Staffsscb-Fabricated or induced Illness Guidance</w:t>
        </w:r>
      </w:hyperlink>
    </w:p>
    <w:p w14:paraId="74F9C621" w14:textId="77777777" w:rsidR="00545BC0" w:rsidRPr="00E86861" w:rsidRDefault="00545BC0" w:rsidP="00545BC0">
      <w:pPr>
        <w:autoSpaceDE w:val="0"/>
        <w:autoSpaceDN w:val="0"/>
        <w:adjustRightInd w:val="0"/>
        <w:spacing w:line="276" w:lineRule="auto"/>
        <w:jc w:val="both"/>
        <w:rPr>
          <w:rFonts w:ascii="Trebuchet MS" w:eastAsia="Calibri" w:hAnsi="Trebuchet MS" w:cs="Arial"/>
          <w:sz w:val="22"/>
          <w:szCs w:val="22"/>
        </w:rPr>
      </w:pPr>
    </w:p>
    <w:p w14:paraId="2D32C538" w14:textId="77777777" w:rsidR="00545BC0" w:rsidRDefault="00545BC0" w:rsidP="00545BC0">
      <w:pPr>
        <w:autoSpaceDE w:val="0"/>
        <w:autoSpaceDN w:val="0"/>
        <w:adjustRightInd w:val="0"/>
        <w:jc w:val="both"/>
        <w:rPr>
          <w:rFonts w:ascii="Trebuchet MS" w:hAnsi="Trebuchet MS" w:cs="Arial"/>
          <w:sz w:val="22"/>
          <w:szCs w:val="22"/>
        </w:rPr>
      </w:pPr>
    </w:p>
    <w:p w14:paraId="0FC4B81C" w14:textId="77777777" w:rsidR="00545BC0" w:rsidRPr="00241E1C" w:rsidRDefault="00545BC0" w:rsidP="00545BC0">
      <w:pPr>
        <w:pStyle w:val="Subtitle"/>
        <w:spacing w:after="0"/>
        <w:jc w:val="left"/>
        <w:rPr>
          <w:rFonts w:ascii="Trebuchet MS" w:eastAsia="Calibri" w:hAnsi="Trebuchet MS"/>
          <w:b/>
          <w:color w:val="3484CC"/>
        </w:rPr>
      </w:pPr>
      <w:bookmarkStart w:id="2205" w:name="_Toc112680466"/>
      <w:r w:rsidRPr="00241E1C">
        <w:rPr>
          <w:rFonts w:ascii="Trebuchet MS" w:eastAsia="Calibri" w:hAnsi="Trebuchet MS"/>
          <w:b/>
          <w:color w:val="3484CC"/>
        </w:rPr>
        <w:t>Female Genital Mutilation (FGM)</w:t>
      </w:r>
      <w:bookmarkEnd w:id="2205"/>
    </w:p>
    <w:p w14:paraId="08D7B795" w14:textId="77777777" w:rsidR="00545BC0" w:rsidRPr="00F335BC" w:rsidRDefault="00545BC0" w:rsidP="00545BC0">
      <w:pPr>
        <w:autoSpaceDE w:val="0"/>
        <w:autoSpaceDN w:val="0"/>
        <w:adjustRightInd w:val="0"/>
        <w:jc w:val="both"/>
        <w:rPr>
          <w:rFonts w:ascii="Trebuchet MS" w:eastAsia="Calibri" w:hAnsi="Trebuchet MS" w:cs="Arial"/>
          <w:sz w:val="22"/>
          <w:szCs w:val="22"/>
        </w:rPr>
      </w:pPr>
    </w:p>
    <w:p w14:paraId="56AA8573" w14:textId="77777777" w:rsidR="00545BC0" w:rsidRPr="00E86861" w:rsidRDefault="00545BC0" w:rsidP="00545BC0">
      <w:pPr>
        <w:autoSpaceDE w:val="0"/>
        <w:autoSpaceDN w:val="0"/>
        <w:adjustRightInd w:val="0"/>
        <w:spacing w:line="276" w:lineRule="auto"/>
        <w:jc w:val="both"/>
        <w:rPr>
          <w:rFonts w:ascii="Trebuchet MS" w:eastAsia="Calibri" w:hAnsi="Trebuchet MS" w:cs="Arial"/>
          <w:sz w:val="22"/>
          <w:szCs w:val="22"/>
        </w:rPr>
      </w:pPr>
      <w:r w:rsidRPr="00E86861">
        <w:rPr>
          <w:rFonts w:ascii="Trebuchet MS" w:eastAsia="Calibri" w:hAnsi="Trebuchet MS" w:cs="Arial"/>
          <w:sz w:val="22"/>
          <w:szCs w:val="22"/>
        </w:rPr>
        <w:t>FGM comprises all procedures involving partial or total removal of the external female genitalia or other injury to the female genital organs.  It is illegal in the UK and is a form of child abuse with long-lasting harmful consequences.</w:t>
      </w:r>
    </w:p>
    <w:p w14:paraId="66CE8110" w14:textId="77777777" w:rsidR="00545BC0" w:rsidRPr="00925D8D" w:rsidRDefault="00545BC0" w:rsidP="00545BC0">
      <w:pPr>
        <w:autoSpaceDE w:val="0"/>
        <w:autoSpaceDN w:val="0"/>
        <w:adjustRightInd w:val="0"/>
        <w:spacing w:line="276" w:lineRule="auto"/>
        <w:jc w:val="both"/>
        <w:rPr>
          <w:rFonts w:ascii="Trebuchet MS" w:eastAsia="Calibri" w:hAnsi="Trebuchet MS" w:cs="Arial"/>
          <w:sz w:val="22"/>
          <w:szCs w:val="22"/>
        </w:rPr>
      </w:pPr>
    </w:p>
    <w:p w14:paraId="1B3A3F6C" w14:textId="77777777" w:rsidR="00545BC0" w:rsidRPr="00925D8D" w:rsidRDefault="00545BC0" w:rsidP="00545BC0">
      <w:pPr>
        <w:autoSpaceDE w:val="0"/>
        <w:autoSpaceDN w:val="0"/>
        <w:adjustRightInd w:val="0"/>
        <w:spacing w:line="276" w:lineRule="auto"/>
        <w:jc w:val="both"/>
        <w:rPr>
          <w:rFonts w:ascii="Trebuchet MS" w:hAnsi="Trebuchet MS" w:cs="Arial"/>
          <w:sz w:val="22"/>
          <w:szCs w:val="22"/>
        </w:rPr>
      </w:pPr>
      <w:r w:rsidRPr="00925D8D">
        <w:rPr>
          <w:rFonts w:ascii="Trebuchet MS" w:hAnsi="Trebuchet MS" w:cs="Arial"/>
          <w:sz w:val="22"/>
          <w:szCs w:val="22"/>
        </w:rPr>
        <w:t xml:space="preserve">FGM is known by </w:t>
      </w:r>
      <w:r>
        <w:rPr>
          <w:rFonts w:ascii="Trebuchet MS" w:hAnsi="Trebuchet MS" w:cs="Arial"/>
          <w:sz w:val="22"/>
          <w:szCs w:val="22"/>
        </w:rPr>
        <w:t>several</w:t>
      </w:r>
      <w:r w:rsidRPr="00925D8D">
        <w:rPr>
          <w:rFonts w:ascii="Trebuchet MS" w:hAnsi="Trebuchet MS" w:cs="Arial"/>
          <w:sz w:val="22"/>
          <w:szCs w:val="22"/>
        </w:rPr>
        <w:t xml:space="preserve"> names including “cutting</w:t>
      </w:r>
      <w:r w:rsidRPr="00925D8D">
        <w:rPr>
          <w:rFonts w:ascii="Arial" w:hAnsi="Arial" w:cs="Arial"/>
          <w:sz w:val="22"/>
          <w:szCs w:val="22"/>
        </w:rPr>
        <w:t>‟</w:t>
      </w:r>
      <w:r w:rsidRPr="00925D8D">
        <w:rPr>
          <w:rFonts w:ascii="Trebuchet MS" w:hAnsi="Trebuchet MS" w:cs="Arial"/>
          <w:sz w:val="22"/>
          <w:szCs w:val="22"/>
        </w:rPr>
        <w:t>, “female circumcision</w:t>
      </w:r>
      <w:r w:rsidRPr="00925D8D">
        <w:rPr>
          <w:rFonts w:ascii="Arial" w:hAnsi="Arial" w:cs="Arial"/>
          <w:sz w:val="22"/>
          <w:szCs w:val="22"/>
        </w:rPr>
        <w:t>‟</w:t>
      </w:r>
      <w:r w:rsidRPr="00925D8D">
        <w:rPr>
          <w:rFonts w:ascii="Trebuchet MS" w:hAnsi="Trebuchet MS" w:cs="Arial"/>
          <w:sz w:val="22"/>
          <w:szCs w:val="22"/>
        </w:rPr>
        <w:t xml:space="preserve"> or “initiation</w:t>
      </w:r>
      <w:r w:rsidRPr="00925D8D">
        <w:rPr>
          <w:rFonts w:ascii="Arial" w:hAnsi="Arial" w:cs="Arial"/>
          <w:sz w:val="22"/>
          <w:szCs w:val="22"/>
        </w:rPr>
        <w:t>‟</w:t>
      </w:r>
      <w:r w:rsidRPr="00925D8D">
        <w:rPr>
          <w:rFonts w:ascii="Trebuchet MS" w:hAnsi="Trebuchet MS" w:cs="Arial"/>
          <w:sz w:val="22"/>
          <w:szCs w:val="22"/>
        </w:rPr>
        <w:t xml:space="preserve">. The term female circumcision suggests that the practice is similar to male circumcision, but it bears no resemblance to male circumcision, has serious health consequences and no medical benefits. </w:t>
      </w:r>
    </w:p>
    <w:p w14:paraId="249FC856" w14:textId="77777777" w:rsidR="00545BC0" w:rsidRPr="00925D8D" w:rsidRDefault="00545BC0" w:rsidP="00545BC0">
      <w:pPr>
        <w:autoSpaceDE w:val="0"/>
        <w:autoSpaceDN w:val="0"/>
        <w:adjustRightInd w:val="0"/>
        <w:spacing w:line="276" w:lineRule="auto"/>
        <w:jc w:val="both"/>
        <w:rPr>
          <w:rFonts w:ascii="Trebuchet MS" w:hAnsi="Trebuchet MS" w:cs="Arial"/>
          <w:sz w:val="22"/>
          <w:szCs w:val="22"/>
        </w:rPr>
      </w:pPr>
    </w:p>
    <w:p w14:paraId="20D54444" w14:textId="77777777" w:rsidR="00545BC0" w:rsidRDefault="00545BC0" w:rsidP="00545BC0">
      <w:pPr>
        <w:autoSpaceDE w:val="0"/>
        <w:autoSpaceDN w:val="0"/>
        <w:adjustRightInd w:val="0"/>
        <w:spacing w:line="276" w:lineRule="auto"/>
        <w:jc w:val="both"/>
        <w:rPr>
          <w:rFonts w:ascii="Trebuchet MS" w:hAnsi="Trebuchet MS" w:cs="Arial"/>
          <w:sz w:val="22"/>
          <w:szCs w:val="22"/>
        </w:rPr>
      </w:pPr>
      <w:r w:rsidRPr="00925D8D">
        <w:rPr>
          <w:rFonts w:ascii="Trebuchet MS" w:hAnsi="Trebuchet MS" w:cs="Arial"/>
          <w:sz w:val="22"/>
          <w:szCs w:val="22"/>
        </w:rPr>
        <w:t>FGM is also linked to domestic abuse, particularly in relation to “honour</w:t>
      </w:r>
      <w:r>
        <w:rPr>
          <w:rFonts w:ascii="Trebuchet MS" w:hAnsi="Trebuchet MS" w:cs="Arial"/>
          <w:sz w:val="22"/>
          <w:szCs w:val="22"/>
        </w:rPr>
        <w:t>-</w:t>
      </w:r>
      <w:r w:rsidRPr="00925D8D">
        <w:rPr>
          <w:rFonts w:ascii="Trebuchet MS" w:hAnsi="Trebuchet MS" w:cs="Arial"/>
          <w:sz w:val="22"/>
          <w:szCs w:val="22"/>
        </w:rPr>
        <w:t xml:space="preserve">based </w:t>
      </w:r>
      <w:r>
        <w:rPr>
          <w:rFonts w:ascii="Trebuchet MS" w:hAnsi="Trebuchet MS" w:cs="Arial"/>
          <w:sz w:val="22"/>
          <w:szCs w:val="22"/>
        </w:rPr>
        <w:t>abus</w:t>
      </w:r>
      <w:r w:rsidRPr="00925D8D">
        <w:rPr>
          <w:rFonts w:ascii="Trebuchet MS" w:hAnsi="Trebuchet MS" w:cs="Arial"/>
          <w:sz w:val="22"/>
          <w:szCs w:val="22"/>
        </w:rPr>
        <w:t xml:space="preserve">e”. </w:t>
      </w:r>
    </w:p>
    <w:p w14:paraId="30A8A0F2" w14:textId="77777777" w:rsidR="00545BC0" w:rsidRDefault="00545BC0" w:rsidP="00545BC0">
      <w:pPr>
        <w:autoSpaceDE w:val="0"/>
        <w:autoSpaceDN w:val="0"/>
        <w:adjustRightInd w:val="0"/>
        <w:spacing w:line="276" w:lineRule="auto"/>
        <w:jc w:val="both"/>
        <w:rPr>
          <w:rFonts w:ascii="Trebuchet MS" w:hAnsi="Trebuchet MS" w:cs="Arial"/>
          <w:sz w:val="22"/>
          <w:szCs w:val="22"/>
        </w:rPr>
      </w:pPr>
    </w:p>
    <w:p w14:paraId="50333F40" w14:textId="77777777" w:rsidR="00545BC0" w:rsidRPr="00925D8D" w:rsidRDefault="00545BC0" w:rsidP="00545BC0">
      <w:pPr>
        <w:autoSpaceDE w:val="0"/>
        <w:autoSpaceDN w:val="0"/>
        <w:adjustRightInd w:val="0"/>
        <w:spacing w:line="276" w:lineRule="auto"/>
        <w:jc w:val="both"/>
        <w:rPr>
          <w:rFonts w:ascii="Trebuchet MS" w:hAnsi="Trebuchet MS" w:cs="Arial"/>
          <w:sz w:val="22"/>
          <w:szCs w:val="22"/>
        </w:rPr>
      </w:pPr>
      <w:r w:rsidRPr="00B8030C">
        <w:rPr>
          <w:rFonts w:ascii="Trebuchet MS" w:hAnsi="Trebuchet MS" w:cs="Arial"/>
          <w:sz w:val="22"/>
          <w:szCs w:val="22"/>
        </w:rPr>
        <w:t>FGM mandatory reporting duty for teachers</w:t>
      </w:r>
      <w:r>
        <w:rPr>
          <w:rFonts w:ascii="Trebuchet MS" w:hAnsi="Trebuchet MS" w:cs="Arial"/>
          <w:sz w:val="22"/>
          <w:szCs w:val="22"/>
        </w:rPr>
        <w:t xml:space="preserve"> -</w:t>
      </w:r>
      <w:r w:rsidRPr="00B8030C">
        <w:rPr>
          <w:rFonts w:ascii="Trebuchet MS" w:hAnsi="Trebuchet MS" w:cs="Arial"/>
          <w:sz w:val="22"/>
          <w:szCs w:val="22"/>
        </w:rPr>
        <w:t xml:space="preserve"> Section 5B of the Female Genital Mutilation Act 2003 (as inserted by section 74 of the Serious Crime Act 2015) </w:t>
      </w:r>
      <w:r>
        <w:rPr>
          <w:rFonts w:ascii="Trebuchet MS" w:hAnsi="Trebuchet MS" w:cs="Arial"/>
          <w:sz w:val="22"/>
          <w:szCs w:val="22"/>
        </w:rPr>
        <w:t xml:space="preserve">- </w:t>
      </w:r>
      <w:r w:rsidRPr="00B8030C">
        <w:rPr>
          <w:rFonts w:ascii="Trebuchet MS" w:hAnsi="Trebuchet MS" w:cs="Arial"/>
          <w:sz w:val="22"/>
          <w:szCs w:val="22"/>
        </w:rPr>
        <w:t>places a statutory duty upon teachers</w:t>
      </w:r>
      <w:r>
        <w:rPr>
          <w:rFonts w:ascii="Trebuchet MS" w:hAnsi="Trebuchet MS" w:cs="Arial"/>
          <w:sz w:val="22"/>
          <w:szCs w:val="22"/>
        </w:rPr>
        <w:t>,</w:t>
      </w:r>
      <w:r w:rsidRPr="00B8030C">
        <w:rPr>
          <w:rFonts w:ascii="Trebuchet MS" w:hAnsi="Trebuchet MS" w:cs="Arial"/>
          <w:sz w:val="22"/>
          <w:szCs w:val="22"/>
        </w:rPr>
        <w:t xml:space="preserve">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It will be rare for teachers to see visual evidence, and they should not be examining pupils or students, but the same definition of what is meant by “to discover that an act of FGM appears to have been carried out” is used for all professionals to whom this mandatory reporting duty applies</w:t>
      </w:r>
      <w:r>
        <w:rPr>
          <w:rFonts w:ascii="Trebuchet MS" w:hAnsi="Trebuchet MS" w:cs="Arial"/>
          <w:sz w:val="22"/>
          <w:szCs w:val="22"/>
        </w:rPr>
        <w:t>.</w:t>
      </w:r>
    </w:p>
    <w:p w14:paraId="590E6433" w14:textId="77777777" w:rsidR="00545BC0" w:rsidRPr="00E86861" w:rsidRDefault="00545BC0" w:rsidP="00545BC0">
      <w:pPr>
        <w:autoSpaceDE w:val="0"/>
        <w:autoSpaceDN w:val="0"/>
        <w:adjustRightInd w:val="0"/>
        <w:spacing w:line="276" w:lineRule="auto"/>
        <w:jc w:val="both"/>
        <w:rPr>
          <w:rFonts w:ascii="Trebuchet MS" w:hAnsi="Trebuchet MS"/>
          <w:sz w:val="22"/>
          <w:szCs w:val="22"/>
          <w:lang w:eastAsia="en-GB"/>
        </w:rPr>
      </w:pPr>
    </w:p>
    <w:p w14:paraId="1826CC3A" w14:textId="323CBC0D" w:rsidR="00545BC0" w:rsidRPr="00E86861" w:rsidRDefault="00545BC0" w:rsidP="00545BC0">
      <w:pPr>
        <w:autoSpaceDE w:val="0"/>
        <w:autoSpaceDN w:val="0"/>
        <w:adjustRightInd w:val="0"/>
        <w:spacing w:line="276" w:lineRule="auto"/>
        <w:jc w:val="both"/>
        <w:rPr>
          <w:rFonts w:ascii="Trebuchet MS" w:hAnsi="Trebuchet MS" w:cs="Arial"/>
          <w:sz w:val="22"/>
          <w:szCs w:val="22"/>
        </w:rPr>
      </w:pPr>
      <w:r>
        <w:rPr>
          <w:rFonts w:ascii="Trebuchet MS" w:hAnsi="Trebuchet MS" w:cs="Arial"/>
          <w:sz w:val="22"/>
          <w:szCs w:val="22"/>
        </w:rPr>
        <w:t>Staff</w:t>
      </w:r>
      <w:r w:rsidRPr="00E86861">
        <w:rPr>
          <w:rFonts w:ascii="Trebuchet MS" w:hAnsi="Trebuchet MS" w:cs="Arial"/>
          <w:sz w:val="22"/>
          <w:szCs w:val="22"/>
        </w:rPr>
        <w:t xml:space="preserve"> </w:t>
      </w:r>
      <w:r w:rsidRPr="00E86861">
        <w:rPr>
          <w:rFonts w:ascii="Trebuchet MS" w:hAnsi="Trebuchet MS" w:cs="Arial"/>
          <w:b/>
          <w:bCs/>
          <w:sz w:val="22"/>
          <w:szCs w:val="22"/>
        </w:rPr>
        <w:t xml:space="preserve">must </w:t>
      </w:r>
      <w:r w:rsidRPr="00E86861">
        <w:rPr>
          <w:rFonts w:ascii="Trebuchet MS" w:hAnsi="Trebuchet MS" w:cs="Arial"/>
          <w:sz w:val="22"/>
          <w:szCs w:val="22"/>
        </w:rPr>
        <w:t>personally report to the police</w:t>
      </w:r>
      <w:r>
        <w:rPr>
          <w:rFonts w:ascii="Trebuchet MS" w:hAnsi="Trebuchet MS" w:cs="Arial"/>
          <w:sz w:val="22"/>
          <w:szCs w:val="22"/>
        </w:rPr>
        <w:t>,</w:t>
      </w:r>
      <w:r w:rsidRPr="00E86861">
        <w:rPr>
          <w:rFonts w:ascii="Trebuchet MS" w:hAnsi="Trebuchet MS" w:cs="Arial"/>
          <w:sz w:val="22"/>
          <w:szCs w:val="22"/>
        </w:rPr>
        <w:t xml:space="preserve"> cases where they discover that an act of FGM appears to have been carried out. Unless the</w:t>
      </w:r>
      <w:r>
        <w:rPr>
          <w:rFonts w:ascii="Trebuchet MS" w:hAnsi="Trebuchet MS" w:cs="Arial"/>
          <w:sz w:val="22"/>
          <w:szCs w:val="22"/>
        </w:rPr>
        <w:t>re is</w:t>
      </w:r>
      <w:r w:rsidRPr="00E86861">
        <w:rPr>
          <w:rFonts w:ascii="Trebuchet MS" w:hAnsi="Trebuchet MS" w:cs="Arial"/>
          <w:sz w:val="22"/>
          <w:szCs w:val="22"/>
        </w:rPr>
        <w:t xml:space="preserve"> good reason not to, they should still consider and discuss any such case with the DSL or Deputy DSL and involve children’s social care as appropriate. The duty does not apply in relation to at risk or suspected cases (i.e. where </w:t>
      </w:r>
      <w:r>
        <w:rPr>
          <w:rFonts w:ascii="Trebuchet MS" w:hAnsi="Trebuchet MS" w:cs="Arial"/>
          <w:sz w:val="22"/>
          <w:szCs w:val="22"/>
        </w:rPr>
        <w:t>staff</w:t>
      </w:r>
      <w:r w:rsidRPr="00E86861">
        <w:rPr>
          <w:rFonts w:ascii="Trebuchet MS" w:hAnsi="Trebuchet MS" w:cs="Arial"/>
          <w:sz w:val="22"/>
          <w:szCs w:val="22"/>
        </w:rPr>
        <w:t xml:space="preserve"> do not discover that an act of FGM appears to have been carried out, either through disclosure by the victim or visual evidence) or in cases where the woman is 18 or over. In these cases, </w:t>
      </w:r>
      <w:r>
        <w:rPr>
          <w:rFonts w:ascii="Trebuchet MS" w:hAnsi="Trebuchet MS" w:cs="Arial"/>
          <w:sz w:val="22"/>
          <w:szCs w:val="22"/>
        </w:rPr>
        <w:t>staff</w:t>
      </w:r>
      <w:r w:rsidRPr="00E86861">
        <w:rPr>
          <w:rFonts w:ascii="Trebuchet MS" w:hAnsi="Trebuchet MS" w:cs="Arial"/>
          <w:sz w:val="22"/>
          <w:szCs w:val="22"/>
        </w:rPr>
        <w:t xml:space="preserve"> should follow local safeguarding procedures. </w:t>
      </w:r>
    </w:p>
    <w:p w14:paraId="23757C6D" w14:textId="77777777" w:rsidR="00545BC0" w:rsidRPr="00E86861" w:rsidRDefault="00545BC0" w:rsidP="00545BC0">
      <w:pPr>
        <w:autoSpaceDE w:val="0"/>
        <w:autoSpaceDN w:val="0"/>
        <w:adjustRightInd w:val="0"/>
        <w:spacing w:line="276" w:lineRule="auto"/>
        <w:jc w:val="both"/>
        <w:rPr>
          <w:rFonts w:ascii="Trebuchet MS" w:hAnsi="Trebuchet MS" w:cs="Arial"/>
          <w:sz w:val="22"/>
          <w:szCs w:val="22"/>
        </w:rPr>
      </w:pPr>
    </w:p>
    <w:p w14:paraId="6D3333A4" w14:textId="77777777" w:rsidR="00545BC0" w:rsidRPr="00E86861" w:rsidRDefault="00545BC0" w:rsidP="00545BC0">
      <w:pPr>
        <w:autoSpaceDE w:val="0"/>
        <w:autoSpaceDN w:val="0"/>
        <w:adjustRightInd w:val="0"/>
        <w:spacing w:line="276" w:lineRule="auto"/>
        <w:jc w:val="both"/>
        <w:rPr>
          <w:rFonts w:ascii="Trebuchet MS" w:hAnsi="Trebuchet MS" w:cs="Arial"/>
          <w:sz w:val="22"/>
          <w:szCs w:val="22"/>
        </w:rPr>
      </w:pPr>
      <w:r w:rsidRPr="00E86861">
        <w:rPr>
          <w:rFonts w:ascii="Trebuchet MS" w:hAnsi="Trebuchet MS" w:cs="Arial"/>
          <w:sz w:val="22"/>
          <w:szCs w:val="22"/>
        </w:rPr>
        <w:t>Guidance Document:</w:t>
      </w:r>
    </w:p>
    <w:p w14:paraId="605116CF" w14:textId="77777777" w:rsidR="00545BC0" w:rsidRPr="00E86861" w:rsidRDefault="00545BC0" w:rsidP="00545BC0">
      <w:pPr>
        <w:autoSpaceDE w:val="0"/>
        <w:autoSpaceDN w:val="0"/>
        <w:adjustRightInd w:val="0"/>
        <w:spacing w:line="276" w:lineRule="auto"/>
        <w:jc w:val="both"/>
        <w:rPr>
          <w:rFonts w:ascii="Trebuchet MS" w:hAnsi="Trebuchet MS" w:cs="Arial"/>
          <w:sz w:val="22"/>
          <w:szCs w:val="22"/>
        </w:rPr>
      </w:pPr>
    </w:p>
    <w:p w14:paraId="21E4E356" w14:textId="77777777" w:rsidR="00545BC0" w:rsidRPr="00E86861" w:rsidRDefault="00432A46" w:rsidP="00545BC0">
      <w:pPr>
        <w:numPr>
          <w:ilvl w:val="0"/>
          <w:numId w:val="37"/>
        </w:numPr>
        <w:autoSpaceDE w:val="0"/>
        <w:autoSpaceDN w:val="0"/>
        <w:adjustRightInd w:val="0"/>
        <w:spacing w:line="276" w:lineRule="auto"/>
        <w:ind w:left="714" w:hanging="357"/>
        <w:jc w:val="both"/>
        <w:rPr>
          <w:rFonts w:ascii="Trebuchet MS" w:hAnsi="Trebuchet MS" w:cs="Arial"/>
          <w:sz w:val="22"/>
          <w:szCs w:val="22"/>
        </w:rPr>
      </w:pPr>
      <w:hyperlink r:id="rId79" w:history="1">
        <w:r w:rsidR="00545BC0" w:rsidRPr="00E86861">
          <w:rPr>
            <w:rStyle w:val="Hyperlink"/>
            <w:rFonts w:ascii="Trebuchet MS" w:hAnsi="Trebuchet MS" w:cs="Arial"/>
            <w:color w:val="auto"/>
            <w:sz w:val="22"/>
            <w:szCs w:val="22"/>
          </w:rPr>
          <w:t>Multi Agency Statutory guidance on Female Genital Mutilation</w:t>
        </w:r>
      </w:hyperlink>
      <w:r w:rsidR="00545BC0">
        <w:rPr>
          <w:rStyle w:val="FootnoteReference"/>
          <w:rFonts w:ascii="Trebuchet MS" w:hAnsi="Trebuchet MS" w:cs="Arial"/>
          <w:sz w:val="22"/>
          <w:szCs w:val="22"/>
          <w:u w:val="single"/>
        </w:rPr>
        <w:footnoteReference w:id="7"/>
      </w:r>
    </w:p>
    <w:p w14:paraId="64F20F70" w14:textId="77777777" w:rsidR="00545BC0" w:rsidRPr="00E86861" w:rsidRDefault="00545BC0" w:rsidP="00545BC0">
      <w:pPr>
        <w:autoSpaceDE w:val="0"/>
        <w:autoSpaceDN w:val="0"/>
        <w:adjustRightInd w:val="0"/>
        <w:spacing w:line="276" w:lineRule="auto"/>
        <w:jc w:val="both"/>
        <w:rPr>
          <w:rFonts w:ascii="Trebuchet MS" w:hAnsi="Trebuchet MS" w:cs="Arial"/>
          <w:sz w:val="22"/>
          <w:szCs w:val="22"/>
        </w:rPr>
      </w:pPr>
    </w:p>
    <w:p w14:paraId="35473A8B" w14:textId="77777777" w:rsidR="00545BC0" w:rsidRPr="00E86861" w:rsidRDefault="00545BC0" w:rsidP="00545BC0">
      <w:pPr>
        <w:pStyle w:val="Subtitle"/>
        <w:spacing w:after="0"/>
        <w:jc w:val="left"/>
        <w:rPr>
          <w:rFonts w:ascii="Trebuchet MS" w:eastAsia="Calibri" w:hAnsi="Trebuchet MS"/>
          <w:b/>
        </w:rPr>
      </w:pPr>
    </w:p>
    <w:p w14:paraId="089DADD5" w14:textId="77777777" w:rsidR="00545BC0" w:rsidRPr="00241E1C" w:rsidRDefault="00545BC0" w:rsidP="00545BC0">
      <w:pPr>
        <w:pStyle w:val="Subtitle"/>
        <w:spacing w:after="0"/>
        <w:jc w:val="left"/>
        <w:rPr>
          <w:rFonts w:ascii="Trebuchet MS" w:eastAsia="Calibri" w:hAnsi="Trebuchet MS"/>
          <w:b/>
          <w:color w:val="3484CC"/>
        </w:rPr>
      </w:pPr>
      <w:bookmarkStart w:id="2206" w:name="_Toc112680467"/>
      <w:r>
        <w:rPr>
          <w:rFonts w:ascii="Trebuchet MS" w:eastAsia="Calibri" w:hAnsi="Trebuchet MS"/>
          <w:b/>
          <w:color w:val="3484CC"/>
        </w:rPr>
        <w:t>Forced M</w:t>
      </w:r>
      <w:r w:rsidRPr="00241E1C">
        <w:rPr>
          <w:rFonts w:ascii="Trebuchet MS" w:eastAsia="Calibri" w:hAnsi="Trebuchet MS"/>
          <w:b/>
          <w:color w:val="3484CC"/>
        </w:rPr>
        <w:t>arriage</w:t>
      </w:r>
      <w:bookmarkEnd w:id="2206"/>
    </w:p>
    <w:p w14:paraId="242274DC" w14:textId="77777777" w:rsidR="00545BC0" w:rsidRPr="00F335BC" w:rsidRDefault="00545BC0" w:rsidP="00545BC0">
      <w:pPr>
        <w:autoSpaceDE w:val="0"/>
        <w:autoSpaceDN w:val="0"/>
        <w:adjustRightInd w:val="0"/>
        <w:jc w:val="both"/>
        <w:rPr>
          <w:rFonts w:ascii="Trebuchet MS" w:eastAsia="Calibri" w:hAnsi="Trebuchet MS" w:cs="Arial"/>
          <w:sz w:val="22"/>
          <w:szCs w:val="22"/>
        </w:rPr>
      </w:pPr>
    </w:p>
    <w:p w14:paraId="58E9E367" w14:textId="2B1B8275" w:rsidR="00545BC0" w:rsidRPr="00E86861" w:rsidRDefault="00545BC0" w:rsidP="00545BC0">
      <w:pPr>
        <w:pStyle w:val="Default"/>
        <w:spacing w:line="276" w:lineRule="auto"/>
        <w:jc w:val="both"/>
        <w:rPr>
          <w:rFonts w:ascii="Trebuchet MS" w:hAnsi="Trebuchet MS"/>
          <w:color w:val="auto"/>
          <w:sz w:val="22"/>
          <w:szCs w:val="22"/>
        </w:rPr>
      </w:pPr>
      <w:r w:rsidRPr="00E86861">
        <w:rPr>
          <w:rFonts w:ascii="Trebuchet MS" w:hAnsi="Trebuchet MS"/>
          <w:color w:val="auto"/>
          <w:sz w:val="22"/>
          <w:szCs w:val="22"/>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emotional and/or psychological. A lack of full and free consent can be where a person does not consent or where they cannot consent (if they have learning disabilities, for example). Nevertheless, some </w:t>
      </w:r>
      <w:r>
        <w:rPr>
          <w:rFonts w:ascii="Trebuchet MS" w:hAnsi="Trebuchet MS"/>
          <w:color w:val="auto"/>
          <w:sz w:val="22"/>
          <w:szCs w:val="22"/>
        </w:rPr>
        <w:t>perpetrator</w:t>
      </w:r>
      <w:r w:rsidRPr="00E86861">
        <w:rPr>
          <w:rFonts w:ascii="Trebuchet MS" w:hAnsi="Trebuchet MS"/>
          <w:color w:val="auto"/>
          <w:sz w:val="22"/>
          <w:szCs w:val="22"/>
        </w:rPr>
        <w:t xml:space="preserve">s use </w:t>
      </w:r>
      <w:r>
        <w:rPr>
          <w:rFonts w:ascii="Trebuchet MS" w:hAnsi="Trebuchet MS"/>
          <w:color w:val="auto"/>
          <w:sz w:val="22"/>
          <w:szCs w:val="22"/>
        </w:rPr>
        <w:t xml:space="preserve">perceived </w:t>
      </w:r>
      <w:r w:rsidRPr="00E86861">
        <w:rPr>
          <w:rFonts w:ascii="Trebuchet MS" w:hAnsi="Trebuchet MS"/>
          <w:color w:val="auto"/>
          <w:sz w:val="22"/>
          <w:szCs w:val="22"/>
        </w:rPr>
        <w:t xml:space="preserve">culture </w:t>
      </w:r>
      <w:r>
        <w:rPr>
          <w:rFonts w:ascii="Trebuchet MS" w:hAnsi="Trebuchet MS"/>
          <w:color w:val="auto"/>
          <w:sz w:val="22"/>
          <w:szCs w:val="22"/>
        </w:rPr>
        <w:t xml:space="preserve">practices </w:t>
      </w:r>
      <w:r w:rsidR="008F31B5" w:rsidRPr="00E86861">
        <w:rPr>
          <w:rFonts w:ascii="Trebuchet MS" w:hAnsi="Trebuchet MS"/>
          <w:color w:val="auto"/>
          <w:sz w:val="22"/>
          <w:szCs w:val="22"/>
        </w:rPr>
        <w:t>to</w:t>
      </w:r>
      <w:r w:rsidRPr="00E86861">
        <w:rPr>
          <w:rFonts w:ascii="Trebuchet MS" w:hAnsi="Trebuchet MS"/>
          <w:color w:val="auto"/>
          <w:sz w:val="22"/>
          <w:szCs w:val="22"/>
        </w:rPr>
        <w:t xml:space="preserve"> coerce a person into marriage. Schools play an important role in safeguarding children from forced marriage.</w:t>
      </w:r>
    </w:p>
    <w:p w14:paraId="1FC5CB33" w14:textId="77777777" w:rsidR="00545BC0" w:rsidRPr="00E86861" w:rsidRDefault="00545BC0" w:rsidP="00545BC0">
      <w:pPr>
        <w:autoSpaceDE w:val="0"/>
        <w:autoSpaceDN w:val="0"/>
        <w:adjustRightInd w:val="0"/>
        <w:spacing w:line="276" w:lineRule="auto"/>
        <w:jc w:val="both"/>
        <w:rPr>
          <w:rFonts w:ascii="Trebuchet MS" w:hAnsi="Trebuchet MS" w:cs="Arial"/>
          <w:sz w:val="22"/>
          <w:szCs w:val="22"/>
        </w:rPr>
      </w:pPr>
    </w:p>
    <w:p w14:paraId="7356B10C" w14:textId="77777777" w:rsidR="006207A7" w:rsidRDefault="00545BC0" w:rsidP="00545BC0">
      <w:pPr>
        <w:autoSpaceDE w:val="0"/>
        <w:autoSpaceDN w:val="0"/>
        <w:adjustRightInd w:val="0"/>
        <w:spacing w:line="276" w:lineRule="auto"/>
        <w:jc w:val="both"/>
        <w:rPr>
          <w:rFonts w:ascii="Trebuchet MS" w:hAnsi="Trebuchet MS" w:cs="Arial"/>
          <w:sz w:val="22"/>
          <w:szCs w:val="22"/>
        </w:rPr>
      </w:pPr>
      <w:r w:rsidRPr="00E86861">
        <w:rPr>
          <w:rFonts w:ascii="Trebuchet MS" w:hAnsi="Trebuchet MS" w:cs="Arial"/>
          <w:sz w:val="22"/>
          <w:szCs w:val="22"/>
        </w:rPr>
        <w:t xml:space="preserve">There are some significant differences between the referral of a concern about a young person being forced into marriage and other child protection referrals. Professionals must be aware that sharing information with a young person’s parents, extended family or members of their community, could put the young person in a situation of significant risk. </w:t>
      </w:r>
    </w:p>
    <w:p w14:paraId="18976C45" w14:textId="77777777" w:rsidR="006207A7" w:rsidRDefault="006207A7" w:rsidP="00545BC0">
      <w:pPr>
        <w:autoSpaceDE w:val="0"/>
        <w:autoSpaceDN w:val="0"/>
        <w:adjustRightInd w:val="0"/>
        <w:spacing w:line="276" w:lineRule="auto"/>
        <w:jc w:val="both"/>
        <w:rPr>
          <w:rFonts w:ascii="Trebuchet MS" w:hAnsi="Trebuchet MS" w:cs="Arial"/>
          <w:sz w:val="22"/>
          <w:szCs w:val="22"/>
        </w:rPr>
      </w:pPr>
    </w:p>
    <w:p w14:paraId="021122C5" w14:textId="136EB160" w:rsidR="00545BC0" w:rsidRPr="00E86861" w:rsidRDefault="00545BC0" w:rsidP="00545BC0">
      <w:pPr>
        <w:autoSpaceDE w:val="0"/>
        <w:autoSpaceDN w:val="0"/>
        <w:adjustRightInd w:val="0"/>
        <w:spacing w:line="276" w:lineRule="auto"/>
        <w:jc w:val="both"/>
        <w:rPr>
          <w:rFonts w:ascii="Trebuchet MS" w:hAnsi="Trebuchet MS" w:cs="Arial"/>
          <w:sz w:val="22"/>
          <w:szCs w:val="22"/>
        </w:rPr>
      </w:pPr>
      <w:r w:rsidRPr="00E86861">
        <w:rPr>
          <w:rFonts w:ascii="Trebuchet MS" w:hAnsi="Trebuchet MS" w:cs="Arial"/>
          <w:sz w:val="22"/>
          <w:szCs w:val="22"/>
        </w:rPr>
        <w:t xml:space="preserve">Any disclosure that indicates a young person may be facing a forced marriage must be taken seriously by professionals who should also realise that this could be ‘one chance to save a life’. A forced marriage is a marriage in which one or both spouses do not consent to the marriage but are coerced into it. Duress can include physical, psychological, financial, sexual and emotional pressure. In cases of vulnerable adults who lack the capacity to consent to marriage, coercion is not required for a marriage to be forced. </w:t>
      </w:r>
    </w:p>
    <w:p w14:paraId="666F9EBB" w14:textId="77777777" w:rsidR="00545BC0" w:rsidRDefault="00545BC0" w:rsidP="00545BC0">
      <w:pPr>
        <w:autoSpaceDE w:val="0"/>
        <w:autoSpaceDN w:val="0"/>
        <w:adjustRightInd w:val="0"/>
        <w:spacing w:line="276" w:lineRule="auto"/>
        <w:jc w:val="both"/>
        <w:rPr>
          <w:rFonts w:ascii="Trebuchet MS" w:hAnsi="Trebuchet MS" w:cs="Arial"/>
          <w:sz w:val="22"/>
          <w:szCs w:val="22"/>
        </w:rPr>
      </w:pPr>
    </w:p>
    <w:p w14:paraId="63294A7E" w14:textId="77777777" w:rsidR="00545BC0" w:rsidRPr="00E86861" w:rsidRDefault="00545BC0" w:rsidP="00545BC0">
      <w:pPr>
        <w:autoSpaceDE w:val="0"/>
        <w:autoSpaceDN w:val="0"/>
        <w:adjustRightInd w:val="0"/>
        <w:spacing w:line="276" w:lineRule="auto"/>
        <w:jc w:val="both"/>
        <w:rPr>
          <w:rFonts w:ascii="Trebuchet MS" w:hAnsi="Trebuchet MS" w:cs="Arial"/>
          <w:sz w:val="22"/>
          <w:szCs w:val="22"/>
        </w:rPr>
      </w:pPr>
      <w:r w:rsidRPr="00E86861">
        <w:rPr>
          <w:rFonts w:ascii="Trebuchet MS" w:hAnsi="Trebuchet MS" w:cs="Arial"/>
          <w:sz w:val="22"/>
          <w:szCs w:val="22"/>
        </w:rPr>
        <w:t>Guidance Document:</w:t>
      </w:r>
    </w:p>
    <w:p w14:paraId="421BBD75" w14:textId="77777777" w:rsidR="00545BC0" w:rsidRPr="00E86861" w:rsidRDefault="00545BC0" w:rsidP="00545BC0">
      <w:pPr>
        <w:autoSpaceDE w:val="0"/>
        <w:autoSpaceDN w:val="0"/>
        <w:adjustRightInd w:val="0"/>
        <w:spacing w:line="276" w:lineRule="auto"/>
        <w:jc w:val="both"/>
        <w:rPr>
          <w:rFonts w:ascii="Trebuchet MS" w:hAnsi="Trebuchet MS" w:cs="Arial"/>
          <w:sz w:val="22"/>
          <w:szCs w:val="22"/>
        </w:rPr>
      </w:pPr>
    </w:p>
    <w:p w14:paraId="78FBBBAA" w14:textId="596880C5" w:rsidR="00B004C0" w:rsidRPr="00AB25A1" w:rsidRDefault="00432A46" w:rsidP="00B004C0">
      <w:pPr>
        <w:pStyle w:val="Default"/>
        <w:numPr>
          <w:ilvl w:val="0"/>
          <w:numId w:val="39"/>
        </w:numPr>
        <w:jc w:val="both"/>
        <w:rPr>
          <w:rFonts w:ascii="Trebuchet MS" w:hAnsi="Trebuchet MS"/>
          <w:color w:val="auto"/>
          <w:sz w:val="22"/>
          <w:szCs w:val="22"/>
        </w:rPr>
      </w:pPr>
      <w:hyperlink r:id="rId80" w:history="1">
        <w:r w:rsidR="00B004C0" w:rsidRPr="00AB25A1">
          <w:rPr>
            <w:rStyle w:val="Hyperlink"/>
            <w:rFonts w:ascii="Trebuchet MS" w:hAnsi="Trebuchet MS"/>
            <w:sz w:val="22"/>
            <w:szCs w:val="22"/>
          </w:rPr>
          <w:t>Forced Marriage</w:t>
        </w:r>
      </w:hyperlink>
    </w:p>
    <w:p w14:paraId="549ADB04" w14:textId="6C5B62D0" w:rsidR="00B004C0" w:rsidRPr="00BC2595" w:rsidRDefault="00432A46" w:rsidP="00B004C0">
      <w:pPr>
        <w:pStyle w:val="Default"/>
        <w:numPr>
          <w:ilvl w:val="0"/>
          <w:numId w:val="39"/>
        </w:numPr>
        <w:spacing w:line="276" w:lineRule="auto"/>
        <w:jc w:val="both"/>
        <w:rPr>
          <w:rFonts w:ascii="Trebuchet MS" w:eastAsia="Calibri" w:hAnsi="Trebuchet MS"/>
          <w:sz w:val="22"/>
          <w:szCs w:val="22"/>
        </w:rPr>
      </w:pPr>
      <w:hyperlink r:id="rId81" w:history="1">
        <w:r w:rsidR="00B004C0" w:rsidRPr="00AB25A1">
          <w:rPr>
            <w:rStyle w:val="Hyperlink"/>
            <w:rFonts w:ascii="Trebuchet MS" w:hAnsi="Trebuchet MS"/>
            <w:sz w:val="22"/>
            <w:szCs w:val="22"/>
          </w:rPr>
          <w:t>The right to choose: government guidance on forced marriage</w:t>
        </w:r>
      </w:hyperlink>
    </w:p>
    <w:p w14:paraId="5CE901AC" w14:textId="77777777" w:rsidR="00545BC0" w:rsidRDefault="00545BC0" w:rsidP="00545BC0">
      <w:pPr>
        <w:autoSpaceDE w:val="0"/>
        <w:autoSpaceDN w:val="0"/>
        <w:adjustRightInd w:val="0"/>
        <w:jc w:val="both"/>
        <w:rPr>
          <w:rFonts w:ascii="Trebuchet MS" w:hAnsi="Trebuchet MS" w:cs="Arial"/>
          <w:sz w:val="22"/>
          <w:szCs w:val="22"/>
        </w:rPr>
      </w:pPr>
    </w:p>
    <w:p w14:paraId="71F21DD7" w14:textId="77777777" w:rsidR="00545BC0" w:rsidRDefault="00545BC0" w:rsidP="00545BC0">
      <w:pPr>
        <w:autoSpaceDE w:val="0"/>
        <w:autoSpaceDN w:val="0"/>
        <w:adjustRightInd w:val="0"/>
        <w:jc w:val="both"/>
        <w:rPr>
          <w:rFonts w:ascii="Trebuchet MS" w:hAnsi="Trebuchet MS" w:cs="Arial"/>
          <w:sz w:val="22"/>
          <w:szCs w:val="22"/>
        </w:rPr>
      </w:pPr>
    </w:p>
    <w:p w14:paraId="706FB2B2" w14:textId="77777777" w:rsidR="00545BC0" w:rsidRPr="00A71B8E" w:rsidRDefault="00545BC0" w:rsidP="00545BC0">
      <w:pPr>
        <w:pStyle w:val="Subtitle"/>
        <w:jc w:val="left"/>
        <w:rPr>
          <w:rFonts w:ascii="Trebuchet MS" w:eastAsia="Calibri" w:hAnsi="Trebuchet MS"/>
          <w:b/>
          <w:bCs/>
          <w:color w:val="3484CC"/>
        </w:rPr>
      </w:pPr>
      <w:bookmarkStart w:id="2207" w:name="_Toc112680468"/>
      <w:r w:rsidRPr="00A71B8E">
        <w:rPr>
          <w:rFonts w:ascii="Trebuchet MS" w:eastAsia="Calibri" w:hAnsi="Trebuchet MS"/>
          <w:b/>
          <w:bCs/>
          <w:color w:val="3484CC"/>
        </w:rPr>
        <w:t>Homelessness</w:t>
      </w:r>
      <w:bookmarkEnd w:id="2207"/>
    </w:p>
    <w:p w14:paraId="08273E98" w14:textId="77777777" w:rsidR="00545BC0" w:rsidRPr="00FB37C0" w:rsidRDefault="00545BC0" w:rsidP="00545BC0">
      <w:pPr>
        <w:rPr>
          <w:rFonts w:eastAsia="Calibri"/>
          <w:sz w:val="22"/>
          <w:szCs w:val="22"/>
        </w:rPr>
      </w:pPr>
    </w:p>
    <w:p w14:paraId="71FBC4AE" w14:textId="256DC2C1" w:rsidR="00857929" w:rsidRDefault="00545BC0" w:rsidP="00545BC0">
      <w:pPr>
        <w:autoSpaceDE w:val="0"/>
        <w:autoSpaceDN w:val="0"/>
        <w:adjustRightInd w:val="0"/>
        <w:spacing w:line="276" w:lineRule="auto"/>
        <w:jc w:val="both"/>
        <w:rPr>
          <w:rFonts w:ascii="Trebuchet MS" w:hAnsi="Trebuchet MS" w:cs="Arial"/>
          <w:sz w:val="22"/>
          <w:szCs w:val="22"/>
          <w:lang w:eastAsia="en-GB"/>
        </w:rPr>
      </w:pPr>
      <w:r w:rsidRPr="00724F1F">
        <w:rPr>
          <w:rFonts w:ascii="Trebuchet MS" w:hAnsi="Trebuchet MS" w:cs="Arial"/>
          <w:sz w:val="22"/>
          <w:szCs w:val="22"/>
          <w:lang w:eastAsia="en-GB"/>
        </w:rPr>
        <w:t>Being homeless</w:t>
      </w:r>
      <w:r>
        <w:rPr>
          <w:rFonts w:ascii="Trebuchet MS" w:hAnsi="Trebuchet MS" w:cs="Arial"/>
          <w:sz w:val="22"/>
          <w:szCs w:val="22"/>
          <w:lang w:eastAsia="en-GB"/>
        </w:rPr>
        <w:t>,</w:t>
      </w:r>
      <w:r w:rsidRPr="00724F1F">
        <w:rPr>
          <w:rFonts w:ascii="Trebuchet MS" w:hAnsi="Trebuchet MS" w:cs="Arial"/>
          <w:sz w:val="22"/>
          <w:szCs w:val="22"/>
          <w:lang w:eastAsia="en-GB"/>
        </w:rPr>
        <w:t xml:space="preserve"> or being at risk of becoming homeless</w:t>
      </w:r>
      <w:r>
        <w:rPr>
          <w:rFonts w:ascii="Trebuchet MS" w:hAnsi="Trebuchet MS" w:cs="Arial"/>
          <w:sz w:val="22"/>
          <w:szCs w:val="22"/>
          <w:lang w:eastAsia="en-GB"/>
        </w:rPr>
        <w:t>,</w:t>
      </w:r>
      <w:r w:rsidRPr="00724F1F">
        <w:rPr>
          <w:rFonts w:ascii="Trebuchet MS" w:hAnsi="Trebuchet MS" w:cs="Arial"/>
          <w:sz w:val="22"/>
          <w:szCs w:val="22"/>
          <w:lang w:eastAsia="en-GB"/>
        </w:rPr>
        <w:t xml:space="preserve"> presents a real risk to a child’s welfare. The </w:t>
      </w:r>
      <w:r w:rsidR="00857929">
        <w:rPr>
          <w:rFonts w:ascii="Trebuchet MS" w:hAnsi="Trebuchet MS" w:cs="Arial"/>
          <w:sz w:val="22"/>
          <w:szCs w:val="22"/>
          <w:lang w:eastAsia="en-GB"/>
        </w:rPr>
        <w:t>DSL/DDSL</w:t>
      </w:r>
      <w:r w:rsidRPr="00724F1F">
        <w:rPr>
          <w:rFonts w:ascii="Trebuchet MS" w:hAnsi="Trebuchet MS" w:cs="Arial"/>
          <w:sz w:val="22"/>
          <w:szCs w:val="22"/>
          <w:lang w:eastAsia="en-GB"/>
        </w:rPr>
        <w:t xml:space="preserve"> should be aware of </w:t>
      </w:r>
      <w:r w:rsidR="004E17CE">
        <w:rPr>
          <w:rFonts w:ascii="Trebuchet MS" w:hAnsi="Trebuchet MS" w:cs="Arial"/>
          <w:sz w:val="22"/>
          <w:szCs w:val="22"/>
          <w:lang w:eastAsia="en-GB"/>
        </w:rPr>
        <w:t xml:space="preserve">local </w:t>
      </w:r>
      <w:r w:rsidRPr="00724F1F">
        <w:rPr>
          <w:rFonts w:ascii="Trebuchet MS" w:hAnsi="Trebuchet MS" w:cs="Arial"/>
          <w:sz w:val="22"/>
          <w:szCs w:val="22"/>
          <w:lang w:eastAsia="en-GB"/>
        </w:rPr>
        <w:t xml:space="preserve">contact details and referral routes into the </w:t>
      </w:r>
      <w:r w:rsidR="00B37EE0">
        <w:rPr>
          <w:rFonts w:ascii="Trebuchet MS" w:hAnsi="Trebuchet MS" w:cs="Arial"/>
          <w:sz w:val="22"/>
          <w:szCs w:val="22"/>
          <w:lang w:eastAsia="en-GB"/>
        </w:rPr>
        <w:t>l</w:t>
      </w:r>
      <w:r w:rsidRPr="00724F1F">
        <w:rPr>
          <w:rFonts w:ascii="Trebuchet MS" w:hAnsi="Trebuchet MS" w:cs="Arial"/>
          <w:sz w:val="22"/>
          <w:szCs w:val="22"/>
          <w:lang w:eastAsia="en-GB"/>
        </w:rPr>
        <w:t xml:space="preserve">ocal </w:t>
      </w:r>
      <w:r w:rsidR="00B37EE0">
        <w:rPr>
          <w:rFonts w:ascii="Trebuchet MS" w:hAnsi="Trebuchet MS" w:cs="Arial"/>
          <w:sz w:val="22"/>
          <w:szCs w:val="22"/>
          <w:lang w:eastAsia="en-GB"/>
        </w:rPr>
        <w:t>h</w:t>
      </w:r>
      <w:r w:rsidRPr="00724F1F">
        <w:rPr>
          <w:rFonts w:ascii="Trebuchet MS" w:hAnsi="Trebuchet MS" w:cs="Arial"/>
          <w:sz w:val="22"/>
          <w:szCs w:val="22"/>
          <w:lang w:eastAsia="en-GB"/>
        </w:rPr>
        <w:t xml:space="preserve">ousing </w:t>
      </w:r>
      <w:r w:rsidR="00B37EE0">
        <w:rPr>
          <w:rFonts w:ascii="Trebuchet MS" w:hAnsi="Trebuchet MS" w:cs="Arial"/>
          <w:sz w:val="22"/>
          <w:szCs w:val="22"/>
          <w:lang w:eastAsia="en-GB"/>
        </w:rPr>
        <w:t>organisations</w:t>
      </w:r>
      <w:r w:rsidRPr="00724F1F">
        <w:rPr>
          <w:rFonts w:ascii="Trebuchet MS" w:hAnsi="Trebuchet MS" w:cs="Arial"/>
          <w:sz w:val="22"/>
          <w:szCs w:val="22"/>
          <w:lang w:eastAsia="en-GB"/>
        </w:rPr>
        <w:t xml:space="preserve"> so they can raise/progress concerns at the earliest opportunity. </w:t>
      </w:r>
    </w:p>
    <w:p w14:paraId="49E92621" w14:textId="77777777" w:rsidR="00857929" w:rsidRDefault="00857929" w:rsidP="00545BC0">
      <w:pPr>
        <w:autoSpaceDE w:val="0"/>
        <w:autoSpaceDN w:val="0"/>
        <w:adjustRightInd w:val="0"/>
        <w:spacing w:line="276" w:lineRule="auto"/>
        <w:jc w:val="both"/>
        <w:rPr>
          <w:rFonts w:ascii="Trebuchet MS" w:hAnsi="Trebuchet MS" w:cs="Arial"/>
          <w:sz w:val="22"/>
          <w:szCs w:val="22"/>
          <w:lang w:eastAsia="en-GB"/>
        </w:rPr>
      </w:pPr>
    </w:p>
    <w:p w14:paraId="6498FE4B" w14:textId="553B94FF" w:rsidR="00545BC0" w:rsidRPr="00724F1F" w:rsidRDefault="00545BC0" w:rsidP="00545BC0">
      <w:pPr>
        <w:autoSpaceDE w:val="0"/>
        <w:autoSpaceDN w:val="0"/>
        <w:adjustRightInd w:val="0"/>
        <w:spacing w:line="276" w:lineRule="auto"/>
        <w:jc w:val="both"/>
        <w:rPr>
          <w:rFonts w:ascii="Trebuchet MS" w:hAnsi="Trebuchet MS" w:cs="Arial"/>
          <w:sz w:val="22"/>
          <w:szCs w:val="22"/>
          <w:lang w:eastAsia="en-GB"/>
        </w:rPr>
      </w:pPr>
      <w:r w:rsidRPr="00724F1F">
        <w:rPr>
          <w:rFonts w:ascii="Trebuchet MS" w:hAnsi="Trebuchet MS" w:cs="Arial"/>
          <w:sz w:val="22"/>
          <w:szCs w:val="22"/>
          <w:lang w:eastAsia="en-GB"/>
        </w:rPr>
        <w:t xml:space="preserve">Indicators that a family may be at risk of homelessness include household debt, rent arrears, domestic abuse and anti-social behaviour, as well as the family being asked to leave a property. Whilst referrals and/or discussion with the Local Housing Authority </w:t>
      </w:r>
      <w:r w:rsidR="00E351A7">
        <w:rPr>
          <w:rFonts w:ascii="Trebuchet MS" w:hAnsi="Trebuchet MS" w:cs="Arial"/>
          <w:sz w:val="22"/>
          <w:szCs w:val="22"/>
          <w:lang w:eastAsia="en-GB"/>
        </w:rPr>
        <w:t>will</w:t>
      </w:r>
      <w:r w:rsidRPr="00724F1F">
        <w:rPr>
          <w:rFonts w:ascii="Trebuchet MS" w:hAnsi="Trebuchet MS" w:cs="Arial"/>
          <w:sz w:val="22"/>
          <w:szCs w:val="22"/>
          <w:lang w:eastAsia="en-GB"/>
        </w:rPr>
        <w:t xml:space="preserve"> be progressed as appropriate, and in accordance with local procedures, this </w:t>
      </w:r>
      <w:r w:rsidR="00007A65">
        <w:rPr>
          <w:rFonts w:ascii="Trebuchet MS" w:hAnsi="Trebuchet MS" w:cs="Arial"/>
          <w:sz w:val="22"/>
          <w:szCs w:val="22"/>
          <w:lang w:eastAsia="en-GB"/>
        </w:rPr>
        <w:t>will</w:t>
      </w:r>
      <w:r w:rsidRPr="00724F1F">
        <w:rPr>
          <w:rFonts w:ascii="Trebuchet MS" w:hAnsi="Trebuchet MS" w:cs="Arial"/>
          <w:sz w:val="22"/>
          <w:szCs w:val="22"/>
          <w:lang w:eastAsia="en-GB"/>
        </w:rPr>
        <w:t xml:space="preserve"> not replace a referral into children’s social care where a child has been harmed or is at risk of harm.</w:t>
      </w:r>
    </w:p>
    <w:p w14:paraId="5C608279" w14:textId="77777777" w:rsidR="00545BC0" w:rsidRPr="00724F1F" w:rsidRDefault="00545BC0" w:rsidP="00545BC0">
      <w:pPr>
        <w:autoSpaceDE w:val="0"/>
        <w:autoSpaceDN w:val="0"/>
        <w:adjustRightInd w:val="0"/>
        <w:spacing w:line="276" w:lineRule="auto"/>
        <w:jc w:val="both"/>
        <w:rPr>
          <w:rFonts w:ascii="Trebuchet MS" w:hAnsi="Trebuchet MS" w:cs="Arial"/>
          <w:sz w:val="22"/>
          <w:szCs w:val="22"/>
          <w:lang w:eastAsia="en-GB"/>
        </w:rPr>
      </w:pPr>
      <w:r w:rsidRPr="00724F1F">
        <w:rPr>
          <w:rFonts w:ascii="Trebuchet MS" w:hAnsi="Trebuchet MS" w:cs="Arial"/>
          <w:sz w:val="22"/>
          <w:szCs w:val="22"/>
          <w:lang w:eastAsia="en-GB"/>
        </w:rPr>
        <w:t xml:space="preserve">  </w:t>
      </w:r>
    </w:p>
    <w:p w14:paraId="7D7A4621" w14:textId="08069005" w:rsidR="00545BC0" w:rsidRPr="00724F1F" w:rsidRDefault="00AC3402" w:rsidP="00545BC0">
      <w:pPr>
        <w:autoSpaceDE w:val="0"/>
        <w:autoSpaceDN w:val="0"/>
        <w:adjustRightInd w:val="0"/>
        <w:spacing w:line="276" w:lineRule="auto"/>
        <w:jc w:val="both"/>
        <w:rPr>
          <w:rFonts w:ascii="Trebuchet MS" w:hAnsi="Trebuchet MS" w:cs="Arial"/>
          <w:sz w:val="22"/>
          <w:szCs w:val="22"/>
          <w:lang w:eastAsia="en-GB"/>
        </w:rPr>
      </w:pPr>
      <w:r>
        <w:rPr>
          <w:rFonts w:ascii="Trebuchet MS" w:hAnsi="Trebuchet MS" w:cs="Arial"/>
          <w:sz w:val="22"/>
          <w:szCs w:val="22"/>
          <w:lang w:eastAsia="en-GB"/>
        </w:rPr>
        <w:t>S</w:t>
      </w:r>
      <w:r w:rsidR="00545BC0" w:rsidRPr="00724F1F">
        <w:rPr>
          <w:rFonts w:ascii="Trebuchet MS" w:hAnsi="Trebuchet MS" w:cs="Arial"/>
          <w:sz w:val="22"/>
          <w:szCs w:val="22"/>
          <w:lang w:eastAsia="en-GB"/>
        </w:rPr>
        <w:t xml:space="preserve">taff recognise </w:t>
      </w:r>
      <w:r w:rsidR="00545BC0">
        <w:rPr>
          <w:rFonts w:ascii="Trebuchet MS" w:hAnsi="Trebuchet MS" w:cs="Arial"/>
          <w:sz w:val="22"/>
          <w:szCs w:val="22"/>
          <w:lang w:eastAsia="en-GB"/>
        </w:rPr>
        <w:t xml:space="preserve">that </w:t>
      </w:r>
      <w:r w:rsidR="00545BC0" w:rsidRPr="00724F1F">
        <w:rPr>
          <w:rFonts w:ascii="Trebuchet MS" w:hAnsi="Trebuchet MS" w:cs="Arial"/>
          <w:sz w:val="22"/>
          <w:szCs w:val="22"/>
          <w:lang w:eastAsia="en-GB"/>
        </w:rPr>
        <w:t>in some cases 16 and 17</w:t>
      </w:r>
      <w:r w:rsidR="00545BC0">
        <w:rPr>
          <w:rFonts w:ascii="Trebuchet MS" w:hAnsi="Trebuchet MS" w:cs="Arial"/>
          <w:sz w:val="22"/>
          <w:szCs w:val="22"/>
          <w:lang w:eastAsia="en-GB"/>
        </w:rPr>
        <w:t xml:space="preserve"> </w:t>
      </w:r>
      <w:r w:rsidR="00545BC0" w:rsidRPr="00724F1F">
        <w:rPr>
          <w:rFonts w:ascii="Trebuchet MS" w:hAnsi="Trebuchet MS" w:cs="Arial"/>
          <w:sz w:val="22"/>
          <w:szCs w:val="22"/>
          <w:lang w:eastAsia="en-GB"/>
        </w:rPr>
        <w:t xml:space="preserve">year olds </w:t>
      </w:r>
      <w:r w:rsidR="006622F6">
        <w:rPr>
          <w:rFonts w:ascii="Trebuchet MS" w:hAnsi="Trebuchet MS" w:cs="Arial"/>
          <w:sz w:val="22"/>
          <w:szCs w:val="22"/>
          <w:lang w:eastAsia="en-GB"/>
        </w:rPr>
        <w:t>may</w:t>
      </w:r>
      <w:r w:rsidR="00545BC0" w:rsidRPr="00724F1F">
        <w:rPr>
          <w:rFonts w:ascii="Trebuchet MS" w:hAnsi="Trebuchet MS" w:cs="Arial"/>
          <w:sz w:val="22"/>
          <w:szCs w:val="22"/>
          <w:lang w:eastAsia="en-GB"/>
        </w:rPr>
        <w:t xml:space="preserve"> be living independently from their parents or guardians, for example through their exclusion from the family home, and will require a different level of </w:t>
      </w:r>
      <w:r w:rsidR="00545BC0" w:rsidRPr="00724F1F">
        <w:rPr>
          <w:rFonts w:ascii="Trebuchet MS" w:hAnsi="Trebuchet MS" w:cs="Arial"/>
          <w:sz w:val="22"/>
          <w:szCs w:val="22"/>
          <w:lang w:eastAsia="en-GB"/>
        </w:rPr>
        <w:lastRenderedPageBreak/>
        <w:t>intervention and support. Children’s services will be the lead agency for these young people and the</w:t>
      </w:r>
      <w:r w:rsidR="00545BC0">
        <w:rPr>
          <w:rFonts w:ascii="Trebuchet MS" w:hAnsi="Trebuchet MS" w:cs="Arial"/>
          <w:sz w:val="22"/>
          <w:szCs w:val="22"/>
          <w:lang w:eastAsia="en-GB"/>
        </w:rPr>
        <w:t xml:space="preserve"> DSL or Deputy DSL</w:t>
      </w:r>
      <w:r w:rsidR="00545BC0" w:rsidRPr="00724F1F">
        <w:rPr>
          <w:rFonts w:ascii="Trebuchet MS" w:hAnsi="Trebuchet MS" w:cs="Arial"/>
          <w:sz w:val="22"/>
          <w:szCs w:val="22"/>
          <w:lang w:eastAsia="en-GB"/>
        </w:rPr>
        <w:t xml:space="preserve"> should ensure appropriate referrals are made based on the child’s circumstances.</w:t>
      </w:r>
    </w:p>
    <w:p w14:paraId="56E14896" w14:textId="77777777" w:rsidR="00545BC0" w:rsidRPr="00FB37C0" w:rsidRDefault="00545BC0" w:rsidP="00545BC0">
      <w:pPr>
        <w:autoSpaceDE w:val="0"/>
        <w:autoSpaceDN w:val="0"/>
        <w:adjustRightInd w:val="0"/>
        <w:spacing w:line="276" w:lineRule="auto"/>
        <w:rPr>
          <w:rStyle w:val="SubtitleChar"/>
          <w:rFonts w:ascii="Trebuchet MS" w:eastAsia="Calibri" w:hAnsi="Trebuchet MS"/>
          <w:b/>
          <w:color w:val="3484CC"/>
          <w:sz w:val="22"/>
          <w:szCs w:val="22"/>
        </w:rPr>
      </w:pPr>
    </w:p>
    <w:p w14:paraId="1BAA9236" w14:textId="77777777" w:rsidR="00545BC0" w:rsidRPr="00FB37C0" w:rsidRDefault="00545BC0" w:rsidP="00545BC0">
      <w:pPr>
        <w:autoSpaceDE w:val="0"/>
        <w:autoSpaceDN w:val="0"/>
        <w:adjustRightInd w:val="0"/>
        <w:spacing w:line="276" w:lineRule="auto"/>
        <w:rPr>
          <w:rStyle w:val="SubtitleChar"/>
          <w:rFonts w:ascii="Trebuchet MS" w:eastAsia="Calibri" w:hAnsi="Trebuchet MS"/>
          <w:b/>
          <w:color w:val="3484CC"/>
          <w:sz w:val="22"/>
          <w:szCs w:val="22"/>
        </w:rPr>
      </w:pPr>
    </w:p>
    <w:p w14:paraId="79B7F4C9" w14:textId="4C09C024" w:rsidR="00545BC0" w:rsidRPr="00FB37C0" w:rsidRDefault="00B7742F" w:rsidP="00545BC0">
      <w:pPr>
        <w:pStyle w:val="Subtitle"/>
        <w:jc w:val="left"/>
        <w:rPr>
          <w:rFonts w:ascii="Trebuchet MS" w:eastAsia="Calibri" w:hAnsi="Trebuchet MS"/>
          <w:b/>
          <w:bCs/>
          <w:color w:val="3484CC"/>
        </w:rPr>
      </w:pPr>
      <w:bookmarkStart w:id="2208" w:name="_Toc112680469"/>
      <w:r>
        <w:rPr>
          <w:rFonts w:ascii="Trebuchet MS" w:eastAsia="Calibri" w:hAnsi="Trebuchet MS"/>
          <w:b/>
          <w:bCs/>
          <w:color w:val="3484CC"/>
        </w:rPr>
        <w:t>‘</w:t>
      </w:r>
      <w:r w:rsidR="00545BC0" w:rsidRPr="00FB37C0">
        <w:rPr>
          <w:rFonts w:ascii="Trebuchet MS" w:eastAsia="Calibri" w:hAnsi="Trebuchet MS"/>
          <w:b/>
          <w:bCs/>
          <w:color w:val="3484CC"/>
        </w:rPr>
        <w:t>Honour-based</w:t>
      </w:r>
      <w:r>
        <w:rPr>
          <w:rFonts w:ascii="Trebuchet MS" w:eastAsia="Calibri" w:hAnsi="Trebuchet MS"/>
          <w:b/>
          <w:bCs/>
          <w:color w:val="3484CC"/>
        </w:rPr>
        <w:t>’</w:t>
      </w:r>
      <w:r w:rsidR="00545BC0" w:rsidRPr="00FB37C0">
        <w:rPr>
          <w:rFonts w:ascii="Trebuchet MS" w:eastAsia="Calibri" w:hAnsi="Trebuchet MS"/>
          <w:b/>
          <w:bCs/>
          <w:color w:val="3484CC"/>
        </w:rPr>
        <w:t xml:space="preserve"> Abuse</w:t>
      </w:r>
      <w:bookmarkEnd w:id="2208"/>
    </w:p>
    <w:p w14:paraId="2136B4B0" w14:textId="77777777" w:rsidR="00545BC0" w:rsidRPr="00FB37C0" w:rsidRDefault="00545BC0" w:rsidP="00545BC0">
      <w:pPr>
        <w:autoSpaceDE w:val="0"/>
        <w:autoSpaceDN w:val="0"/>
        <w:adjustRightInd w:val="0"/>
        <w:jc w:val="both"/>
        <w:rPr>
          <w:rFonts w:ascii="Trebuchet MS" w:eastAsia="Calibri" w:hAnsi="Trebuchet MS"/>
          <w:b/>
          <w:color w:val="3484CC"/>
          <w:sz w:val="22"/>
          <w:szCs w:val="22"/>
        </w:rPr>
      </w:pPr>
    </w:p>
    <w:p w14:paraId="4ABE8C8B" w14:textId="77777777" w:rsidR="00545BC0" w:rsidRDefault="00545BC0" w:rsidP="00545BC0">
      <w:pPr>
        <w:autoSpaceDE w:val="0"/>
        <w:autoSpaceDN w:val="0"/>
        <w:adjustRightInd w:val="0"/>
        <w:spacing w:line="276" w:lineRule="auto"/>
        <w:jc w:val="both"/>
        <w:rPr>
          <w:rFonts w:ascii="Trebuchet MS" w:eastAsia="Calibri" w:hAnsi="Trebuchet MS"/>
          <w:b/>
          <w:color w:val="3484CC"/>
        </w:rPr>
      </w:pPr>
      <w:r w:rsidRPr="00724F1F">
        <w:rPr>
          <w:rFonts w:ascii="Trebuchet MS" w:hAnsi="Trebuchet MS" w:cs="Arial"/>
          <w:sz w:val="22"/>
          <w:szCs w:val="22"/>
          <w:lang w:eastAsia="en-GB"/>
        </w:rPr>
        <w:t xml:space="preserve">So-called ‘honour-based’ abuse (HBA) encompasses incidents or crimes which have been committed to </w:t>
      </w:r>
      <w:r>
        <w:rPr>
          <w:rFonts w:ascii="Trebuchet MS" w:hAnsi="Trebuchet MS" w:cs="Arial"/>
          <w:sz w:val="22"/>
          <w:szCs w:val="22"/>
          <w:lang w:eastAsia="en-GB"/>
        </w:rPr>
        <w:t xml:space="preserve">seemingly </w:t>
      </w:r>
      <w:r w:rsidRPr="00724F1F">
        <w:rPr>
          <w:rFonts w:ascii="Trebuchet MS" w:hAnsi="Trebuchet MS" w:cs="Arial"/>
          <w:sz w:val="22"/>
          <w:szCs w:val="22"/>
          <w:lang w:eastAsia="en-GB"/>
        </w:rPr>
        <w:t>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w:t>
      </w:r>
      <w:r w:rsidRPr="001B7EBA">
        <w:rPr>
          <w:rFonts w:ascii="Arial" w:hAnsi="Arial" w:cs="Arial"/>
          <w:sz w:val="22"/>
          <w:szCs w:val="22"/>
          <w:lang w:eastAsia="en-GB"/>
        </w:rPr>
        <w:t xml:space="preserve">  </w:t>
      </w:r>
    </w:p>
    <w:p w14:paraId="0B228AB7" w14:textId="77777777" w:rsidR="00545BC0" w:rsidRPr="00FB37C0" w:rsidRDefault="00545BC0" w:rsidP="00545BC0">
      <w:pPr>
        <w:autoSpaceDE w:val="0"/>
        <w:autoSpaceDN w:val="0"/>
        <w:adjustRightInd w:val="0"/>
        <w:rPr>
          <w:rFonts w:ascii="Trebuchet MS" w:eastAsia="Calibri" w:hAnsi="Trebuchet MS"/>
          <w:b/>
          <w:color w:val="3484CC"/>
          <w:sz w:val="22"/>
          <w:szCs w:val="22"/>
        </w:rPr>
      </w:pPr>
    </w:p>
    <w:p w14:paraId="47303644" w14:textId="77777777" w:rsidR="00545BC0" w:rsidRPr="00FB37C0" w:rsidRDefault="00545BC0" w:rsidP="00545BC0">
      <w:pPr>
        <w:autoSpaceDE w:val="0"/>
        <w:autoSpaceDN w:val="0"/>
        <w:adjustRightInd w:val="0"/>
        <w:rPr>
          <w:rStyle w:val="SubtitleChar"/>
          <w:rFonts w:ascii="Trebuchet MS" w:eastAsia="Calibri" w:hAnsi="Trebuchet MS"/>
          <w:b/>
          <w:color w:val="3484CC"/>
          <w:sz w:val="22"/>
          <w:szCs w:val="22"/>
        </w:rPr>
      </w:pPr>
    </w:p>
    <w:p w14:paraId="1F9EB9DA" w14:textId="77777777" w:rsidR="00545BC0" w:rsidRPr="00451E26" w:rsidRDefault="00545BC0" w:rsidP="00545BC0">
      <w:pPr>
        <w:autoSpaceDE w:val="0"/>
        <w:autoSpaceDN w:val="0"/>
        <w:adjustRightInd w:val="0"/>
        <w:rPr>
          <w:rFonts w:ascii="Trebuchet MS" w:eastAsia="Calibri" w:hAnsi="Trebuchet MS" w:cs="Arial"/>
          <w:color w:val="000000"/>
          <w:sz w:val="22"/>
          <w:szCs w:val="22"/>
        </w:rPr>
      </w:pPr>
      <w:bookmarkStart w:id="2209" w:name="_Toc112680470"/>
      <w:r w:rsidRPr="00887B1A">
        <w:rPr>
          <w:rStyle w:val="SubtitleChar"/>
          <w:rFonts w:ascii="Trebuchet MS" w:eastAsia="Calibri" w:hAnsi="Trebuchet MS"/>
          <w:b/>
          <w:color w:val="3484CC"/>
        </w:rPr>
        <w:t>Mental Health</w:t>
      </w:r>
      <w:bookmarkEnd w:id="2209"/>
    </w:p>
    <w:p w14:paraId="274CB04C" w14:textId="77777777" w:rsidR="00545BC0" w:rsidRDefault="00545BC0" w:rsidP="00545BC0">
      <w:pPr>
        <w:autoSpaceDE w:val="0"/>
        <w:autoSpaceDN w:val="0"/>
        <w:adjustRightInd w:val="0"/>
        <w:jc w:val="both"/>
        <w:rPr>
          <w:rFonts w:ascii="Trebuchet MS" w:hAnsi="Trebuchet MS" w:cs="Arial"/>
          <w:sz w:val="22"/>
          <w:szCs w:val="22"/>
        </w:rPr>
      </w:pPr>
    </w:p>
    <w:p w14:paraId="44140DC1" w14:textId="77777777" w:rsidR="00545BC0" w:rsidRDefault="00545BC0" w:rsidP="00545BC0">
      <w:pPr>
        <w:autoSpaceDE w:val="0"/>
        <w:autoSpaceDN w:val="0"/>
        <w:adjustRightInd w:val="0"/>
        <w:spacing w:line="276" w:lineRule="auto"/>
        <w:jc w:val="both"/>
        <w:rPr>
          <w:rFonts w:ascii="Trebuchet MS" w:hAnsi="Trebuchet MS"/>
        </w:rPr>
      </w:pPr>
      <w:r>
        <w:rPr>
          <w:rFonts w:ascii="Trebuchet MS" w:eastAsia="Calibri" w:hAnsi="Trebuchet MS" w:cs="Arial"/>
          <w:color w:val="000000"/>
          <w:sz w:val="22"/>
          <w:szCs w:val="22"/>
        </w:rPr>
        <w:t xml:space="preserve">All staff </w:t>
      </w:r>
      <w:r w:rsidRPr="00B8030C">
        <w:rPr>
          <w:rFonts w:ascii="Trebuchet MS" w:eastAsia="Calibri" w:hAnsi="Trebuchet MS" w:cs="Arial"/>
          <w:color w:val="000000"/>
          <w:sz w:val="22"/>
          <w:szCs w:val="22"/>
        </w:rPr>
        <w:t xml:space="preserve">have an important role to play in supporting the mental health and wellbeing of </w:t>
      </w:r>
      <w:r>
        <w:rPr>
          <w:rFonts w:ascii="Trebuchet MS" w:eastAsia="Calibri" w:hAnsi="Trebuchet MS" w:cs="Arial"/>
          <w:color w:val="000000"/>
          <w:sz w:val="22"/>
          <w:szCs w:val="22"/>
        </w:rPr>
        <w:t>ou</w:t>
      </w:r>
      <w:r w:rsidRPr="00B8030C">
        <w:rPr>
          <w:rFonts w:ascii="Trebuchet MS" w:eastAsia="Calibri" w:hAnsi="Trebuchet MS" w:cs="Arial"/>
          <w:color w:val="000000"/>
          <w:sz w:val="22"/>
          <w:szCs w:val="22"/>
        </w:rPr>
        <w:t>r pupils</w:t>
      </w:r>
      <w:r>
        <w:rPr>
          <w:rFonts w:ascii="Trebuchet MS" w:eastAsia="Calibri" w:hAnsi="Trebuchet MS" w:cs="Arial"/>
          <w:color w:val="000000"/>
          <w:sz w:val="22"/>
          <w:szCs w:val="22"/>
        </w:rPr>
        <w:t xml:space="preserve"> and are </w:t>
      </w:r>
      <w:r w:rsidRPr="00B8030C">
        <w:rPr>
          <w:rFonts w:ascii="Trebuchet MS" w:eastAsia="Calibri" w:hAnsi="Trebuchet MS" w:cs="Arial"/>
          <w:color w:val="000000"/>
          <w:sz w:val="22"/>
          <w:szCs w:val="22"/>
        </w:rPr>
        <w:t>aware that mental health problems can, in some cases, be an indicator that a child has suffered or is at risk of suffering abuse, neglect or exploitation.</w:t>
      </w:r>
      <w:r w:rsidRPr="00B8030C">
        <w:rPr>
          <w:rFonts w:ascii="Trebuchet MS" w:hAnsi="Trebuchet MS"/>
        </w:rPr>
        <w:t xml:space="preserve"> </w:t>
      </w:r>
    </w:p>
    <w:p w14:paraId="50607D27" w14:textId="77777777" w:rsidR="00545BC0" w:rsidRDefault="00545BC0" w:rsidP="00545BC0">
      <w:pPr>
        <w:autoSpaceDE w:val="0"/>
        <w:autoSpaceDN w:val="0"/>
        <w:adjustRightInd w:val="0"/>
        <w:spacing w:line="276" w:lineRule="auto"/>
        <w:jc w:val="both"/>
        <w:rPr>
          <w:rFonts w:ascii="Trebuchet MS" w:hAnsi="Trebuchet MS"/>
        </w:rPr>
      </w:pPr>
    </w:p>
    <w:p w14:paraId="20AE2B6B" w14:textId="7ECFC41D" w:rsidR="00545BC0" w:rsidRPr="00342CF4" w:rsidRDefault="00630C3A" w:rsidP="00545BC0">
      <w:pPr>
        <w:autoSpaceDE w:val="0"/>
        <w:autoSpaceDN w:val="0"/>
        <w:adjustRightInd w:val="0"/>
        <w:spacing w:line="276" w:lineRule="auto"/>
        <w:jc w:val="both"/>
        <w:rPr>
          <w:rFonts w:ascii="Trebuchet MS" w:hAnsi="Trebuchet MS"/>
          <w:sz w:val="22"/>
          <w:szCs w:val="22"/>
        </w:rPr>
      </w:pPr>
      <w:r>
        <w:rPr>
          <w:rFonts w:ascii="Trebuchet MS" w:hAnsi="Trebuchet MS"/>
          <w:sz w:val="22"/>
          <w:szCs w:val="22"/>
        </w:rPr>
        <w:t xml:space="preserve">Our school has a Strategic Mental Health Lead who is a senior member of staff. </w:t>
      </w:r>
      <w:r w:rsidR="00F74B9E">
        <w:rPr>
          <w:rFonts w:ascii="Trebuchet MS" w:hAnsi="Trebuchet MS"/>
          <w:sz w:val="22"/>
          <w:szCs w:val="22"/>
        </w:rPr>
        <w:t>The Mental Health Lead ensures that w</w:t>
      </w:r>
      <w:r w:rsidR="00545BC0" w:rsidRPr="00342CF4">
        <w:rPr>
          <w:rFonts w:ascii="Trebuchet MS" w:hAnsi="Trebuchet MS"/>
          <w:sz w:val="22"/>
          <w:szCs w:val="22"/>
        </w:rPr>
        <w:t xml:space="preserve">e have clear systems and processes in place for identifying possible mental health problems, including routes to escalate and clear referral and accountability systems. As part of Community Academies Trust, we </w:t>
      </w:r>
      <w:r w:rsidR="00545BC0">
        <w:rPr>
          <w:rFonts w:ascii="Trebuchet MS" w:hAnsi="Trebuchet MS"/>
          <w:sz w:val="22"/>
          <w:szCs w:val="22"/>
        </w:rPr>
        <w:t xml:space="preserve">adhere to a Trust-wide </w:t>
      </w:r>
      <w:r w:rsidR="00545BC0" w:rsidRPr="00342CF4">
        <w:rPr>
          <w:rFonts w:ascii="Trebuchet MS" w:hAnsi="Trebuchet MS"/>
          <w:sz w:val="22"/>
          <w:szCs w:val="22"/>
        </w:rPr>
        <w:t xml:space="preserve">guarantee </w:t>
      </w:r>
      <w:r w:rsidR="00545BC0">
        <w:rPr>
          <w:rFonts w:ascii="Trebuchet MS" w:hAnsi="Trebuchet MS"/>
          <w:sz w:val="22"/>
          <w:szCs w:val="22"/>
        </w:rPr>
        <w:t xml:space="preserve">of </w:t>
      </w:r>
      <w:r w:rsidR="00545BC0" w:rsidRPr="00342CF4">
        <w:rPr>
          <w:rFonts w:ascii="Trebuchet MS" w:hAnsi="Trebuchet MS"/>
          <w:sz w:val="22"/>
          <w:szCs w:val="22"/>
        </w:rPr>
        <w:t xml:space="preserve">universal, targeted and specialised mental health provision </w:t>
      </w:r>
      <w:r w:rsidR="00545BC0">
        <w:rPr>
          <w:rFonts w:ascii="Trebuchet MS" w:hAnsi="Trebuchet MS"/>
          <w:sz w:val="22"/>
          <w:szCs w:val="22"/>
        </w:rPr>
        <w:t xml:space="preserve">minimum </w:t>
      </w:r>
      <w:r w:rsidR="00545BC0" w:rsidRPr="00342CF4">
        <w:rPr>
          <w:rFonts w:ascii="Trebuchet MS" w:hAnsi="Trebuchet MS"/>
          <w:sz w:val="22"/>
          <w:szCs w:val="22"/>
        </w:rPr>
        <w:t>offer</w:t>
      </w:r>
      <w:r w:rsidR="00545BC0">
        <w:rPr>
          <w:rFonts w:ascii="Trebuchet MS" w:hAnsi="Trebuchet MS"/>
          <w:sz w:val="22"/>
          <w:szCs w:val="22"/>
        </w:rPr>
        <w:t>s</w:t>
      </w:r>
      <w:r w:rsidR="00545BC0" w:rsidRPr="00342CF4">
        <w:rPr>
          <w:rFonts w:ascii="Trebuchet MS" w:hAnsi="Trebuchet MS"/>
          <w:sz w:val="22"/>
          <w:szCs w:val="22"/>
        </w:rPr>
        <w:t>, details of which can be viewed on our website.</w:t>
      </w:r>
    </w:p>
    <w:p w14:paraId="54C47113" w14:textId="77777777" w:rsidR="00545BC0" w:rsidRPr="00FB37C0" w:rsidRDefault="00545BC0" w:rsidP="00545BC0">
      <w:pPr>
        <w:autoSpaceDE w:val="0"/>
        <w:autoSpaceDN w:val="0"/>
        <w:adjustRightInd w:val="0"/>
        <w:spacing w:line="276" w:lineRule="auto"/>
        <w:jc w:val="both"/>
        <w:rPr>
          <w:rFonts w:ascii="Trebuchet MS" w:eastAsia="Calibri" w:hAnsi="Trebuchet MS" w:cs="Arial"/>
          <w:color w:val="000000"/>
          <w:sz w:val="22"/>
          <w:szCs w:val="22"/>
        </w:rPr>
      </w:pPr>
    </w:p>
    <w:p w14:paraId="0F32D181" w14:textId="4593D82B" w:rsidR="00545BC0" w:rsidRDefault="00545BC0" w:rsidP="00545BC0">
      <w:pPr>
        <w:autoSpaceDE w:val="0"/>
        <w:autoSpaceDN w:val="0"/>
        <w:adjustRightInd w:val="0"/>
        <w:spacing w:line="276" w:lineRule="auto"/>
        <w:jc w:val="both"/>
        <w:rPr>
          <w:rFonts w:ascii="Trebuchet MS" w:eastAsia="Calibri" w:hAnsi="Trebuchet MS" w:cs="Arial"/>
          <w:color w:val="000000"/>
          <w:sz w:val="22"/>
          <w:szCs w:val="22"/>
        </w:rPr>
      </w:pPr>
      <w:r w:rsidRPr="00B8030C">
        <w:rPr>
          <w:rFonts w:ascii="Trebuchet MS" w:eastAsia="Calibri" w:hAnsi="Trebuchet MS" w:cs="Arial"/>
          <w:color w:val="000000"/>
          <w:sz w:val="22"/>
          <w:szCs w:val="22"/>
        </w:rPr>
        <w:t xml:space="preserve">Only appropriately trained professionals should attempt to make a diagnosis of a mental health problem. </w:t>
      </w:r>
      <w:r>
        <w:rPr>
          <w:rFonts w:ascii="Trebuchet MS" w:eastAsia="Calibri" w:hAnsi="Trebuchet MS" w:cs="Arial"/>
          <w:color w:val="000000"/>
          <w:sz w:val="22"/>
          <w:szCs w:val="22"/>
        </w:rPr>
        <w:t>Education s</w:t>
      </w:r>
      <w:r w:rsidRPr="00B8030C">
        <w:rPr>
          <w:rFonts w:ascii="Trebuchet MS" w:eastAsia="Calibri" w:hAnsi="Trebuchet MS" w:cs="Arial"/>
          <w:color w:val="000000"/>
          <w:sz w:val="22"/>
          <w:szCs w:val="22"/>
        </w:rPr>
        <w:t>taff, however, are well placed to observe children day-to-day and identify those whose behaviour suggests that they may be experiencing a mental health problem or be at risk of developing one.</w:t>
      </w:r>
    </w:p>
    <w:p w14:paraId="53D8BD04" w14:textId="77777777" w:rsidR="00462958" w:rsidRPr="00B8030C" w:rsidRDefault="00462958" w:rsidP="00545BC0">
      <w:pPr>
        <w:autoSpaceDE w:val="0"/>
        <w:autoSpaceDN w:val="0"/>
        <w:adjustRightInd w:val="0"/>
        <w:spacing w:line="276" w:lineRule="auto"/>
        <w:jc w:val="both"/>
        <w:rPr>
          <w:rFonts w:ascii="Trebuchet MS" w:eastAsia="Calibri" w:hAnsi="Trebuchet MS" w:cs="Arial"/>
          <w:color w:val="000000"/>
          <w:sz w:val="22"/>
          <w:szCs w:val="22"/>
        </w:rPr>
      </w:pPr>
    </w:p>
    <w:p w14:paraId="2B9BEF0C" w14:textId="06E07F43" w:rsidR="00545BC0" w:rsidRDefault="00545BC0" w:rsidP="00545BC0">
      <w:pPr>
        <w:autoSpaceDE w:val="0"/>
        <w:autoSpaceDN w:val="0"/>
        <w:adjustRightInd w:val="0"/>
        <w:spacing w:line="276" w:lineRule="auto"/>
        <w:jc w:val="both"/>
        <w:rPr>
          <w:rFonts w:ascii="Trebuchet MS" w:eastAsia="Calibri" w:hAnsi="Trebuchet MS" w:cs="Arial"/>
          <w:color w:val="000000"/>
          <w:sz w:val="22"/>
          <w:szCs w:val="22"/>
        </w:rPr>
      </w:pPr>
      <w:r w:rsidRPr="00B8030C">
        <w:rPr>
          <w:rFonts w:ascii="Trebuchet MS" w:eastAsia="Calibri" w:hAnsi="Trebuchet MS" w:cs="Arial"/>
          <w:color w:val="000000"/>
          <w:sz w:val="22"/>
          <w:szCs w:val="22"/>
        </w:rPr>
        <w:t>Where children have suffered abuse and neglect, or other potentially traumatic adverse childhood experiences</w:t>
      </w:r>
      <w:r w:rsidR="00A42E87">
        <w:rPr>
          <w:rFonts w:ascii="Trebuchet MS" w:eastAsia="Calibri" w:hAnsi="Trebuchet MS" w:cs="Arial"/>
          <w:color w:val="000000"/>
          <w:sz w:val="22"/>
          <w:szCs w:val="22"/>
        </w:rPr>
        <w:t xml:space="preserve"> (ACEs)</w:t>
      </w:r>
      <w:r w:rsidRPr="00B8030C">
        <w:rPr>
          <w:rFonts w:ascii="Trebuchet MS" w:eastAsia="Calibri" w:hAnsi="Trebuchet MS" w:cs="Arial"/>
          <w:color w:val="000000"/>
          <w:sz w:val="22"/>
          <w:szCs w:val="22"/>
        </w:rPr>
        <w:t>, this can have a lasting impact throughout childhood, adolescence and into adulthood. It is key that staff are aware of how these children’s experiences can impact on their mental health, behaviour and education.</w:t>
      </w:r>
    </w:p>
    <w:p w14:paraId="182E6725" w14:textId="77777777" w:rsidR="00545BC0" w:rsidRPr="00B8030C" w:rsidRDefault="00545BC0" w:rsidP="00545BC0">
      <w:pPr>
        <w:autoSpaceDE w:val="0"/>
        <w:autoSpaceDN w:val="0"/>
        <w:adjustRightInd w:val="0"/>
        <w:spacing w:line="276" w:lineRule="auto"/>
        <w:jc w:val="both"/>
        <w:rPr>
          <w:rFonts w:ascii="Trebuchet MS" w:eastAsia="Calibri" w:hAnsi="Trebuchet MS" w:cs="Arial"/>
          <w:color w:val="000000"/>
          <w:sz w:val="22"/>
          <w:szCs w:val="22"/>
        </w:rPr>
      </w:pPr>
    </w:p>
    <w:p w14:paraId="4737AA5E" w14:textId="0D9596E2" w:rsidR="00545BC0" w:rsidRPr="00B8030C" w:rsidRDefault="00545BC0" w:rsidP="00545BC0">
      <w:pPr>
        <w:autoSpaceDE w:val="0"/>
        <w:autoSpaceDN w:val="0"/>
        <w:adjustRightInd w:val="0"/>
        <w:spacing w:line="276" w:lineRule="auto"/>
        <w:jc w:val="both"/>
        <w:rPr>
          <w:rFonts w:ascii="Trebuchet MS" w:eastAsia="Calibri" w:hAnsi="Trebuchet MS" w:cs="Arial"/>
          <w:color w:val="000000"/>
          <w:sz w:val="22"/>
          <w:szCs w:val="22"/>
        </w:rPr>
      </w:pPr>
      <w:r w:rsidRPr="00B8030C">
        <w:rPr>
          <w:rFonts w:ascii="Trebuchet MS" w:eastAsia="Calibri" w:hAnsi="Trebuchet MS" w:cs="Arial"/>
          <w:color w:val="000000"/>
          <w:sz w:val="22"/>
          <w:szCs w:val="22"/>
        </w:rPr>
        <w:t xml:space="preserve">If staff have a mental health concern about a child that is also a safeguarding concern, immediate action </w:t>
      </w:r>
      <w:r w:rsidR="00F74B9E">
        <w:rPr>
          <w:rFonts w:ascii="Trebuchet MS" w:eastAsia="Calibri" w:hAnsi="Trebuchet MS" w:cs="Arial"/>
          <w:color w:val="000000"/>
          <w:sz w:val="22"/>
          <w:szCs w:val="22"/>
        </w:rPr>
        <w:t>will</w:t>
      </w:r>
      <w:r w:rsidRPr="00B8030C">
        <w:rPr>
          <w:rFonts w:ascii="Trebuchet MS" w:eastAsia="Calibri" w:hAnsi="Trebuchet MS" w:cs="Arial"/>
          <w:color w:val="000000"/>
          <w:sz w:val="22"/>
          <w:szCs w:val="22"/>
        </w:rPr>
        <w:t xml:space="preserve"> be taken</w:t>
      </w:r>
      <w:r w:rsidR="00A42E87">
        <w:rPr>
          <w:rFonts w:ascii="Trebuchet MS" w:eastAsia="Calibri" w:hAnsi="Trebuchet MS" w:cs="Arial"/>
          <w:color w:val="000000"/>
          <w:sz w:val="22"/>
          <w:szCs w:val="22"/>
        </w:rPr>
        <w:t xml:space="preserve"> in line with this</w:t>
      </w:r>
      <w:r w:rsidRPr="00B8030C">
        <w:rPr>
          <w:rFonts w:ascii="Trebuchet MS" w:eastAsia="Calibri" w:hAnsi="Trebuchet MS" w:cs="Arial"/>
          <w:color w:val="000000"/>
          <w:sz w:val="22"/>
          <w:szCs w:val="22"/>
        </w:rPr>
        <w:t xml:space="preserve"> policy.</w:t>
      </w:r>
    </w:p>
    <w:p w14:paraId="3D8FAD44" w14:textId="77777777" w:rsidR="00545BC0" w:rsidRDefault="00545BC0" w:rsidP="00545BC0">
      <w:pPr>
        <w:autoSpaceDE w:val="0"/>
        <w:autoSpaceDN w:val="0"/>
        <w:adjustRightInd w:val="0"/>
        <w:jc w:val="both"/>
        <w:rPr>
          <w:rFonts w:ascii="Trebuchet MS" w:eastAsia="Calibri" w:hAnsi="Trebuchet MS" w:cs="Arial"/>
          <w:color w:val="000000"/>
          <w:sz w:val="22"/>
          <w:szCs w:val="22"/>
        </w:rPr>
      </w:pPr>
    </w:p>
    <w:p w14:paraId="4BF6F0BB" w14:textId="77777777" w:rsidR="00545BC0" w:rsidRDefault="00545BC0" w:rsidP="00545BC0">
      <w:pPr>
        <w:autoSpaceDE w:val="0"/>
        <w:autoSpaceDN w:val="0"/>
        <w:adjustRightInd w:val="0"/>
        <w:jc w:val="both"/>
        <w:rPr>
          <w:rFonts w:ascii="Trebuchet MS" w:hAnsi="Trebuchet MS" w:cs="Arial"/>
          <w:sz w:val="22"/>
          <w:szCs w:val="22"/>
        </w:rPr>
      </w:pPr>
      <w:r w:rsidRPr="00E86861">
        <w:rPr>
          <w:rFonts w:ascii="Trebuchet MS" w:hAnsi="Trebuchet MS" w:cs="Arial"/>
          <w:sz w:val="22"/>
          <w:szCs w:val="22"/>
        </w:rPr>
        <w:t>Guidance Document</w:t>
      </w:r>
      <w:r>
        <w:rPr>
          <w:rFonts w:ascii="Trebuchet MS" w:hAnsi="Trebuchet MS" w:cs="Arial"/>
          <w:sz w:val="22"/>
          <w:szCs w:val="22"/>
        </w:rPr>
        <w:t>s</w:t>
      </w:r>
      <w:r w:rsidRPr="00E86861">
        <w:rPr>
          <w:rFonts w:ascii="Trebuchet MS" w:hAnsi="Trebuchet MS" w:cs="Arial"/>
          <w:sz w:val="22"/>
          <w:szCs w:val="22"/>
        </w:rPr>
        <w:t>:</w:t>
      </w:r>
    </w:p>
    <w:p w14:paraId="5B7E0668" w14:textId="77777777" w:rsidR="00545BC0" w:rsidRDefault="00545BC0" w:rsidP="00545BC0">
      <w:pPr>
        <w:autoSpaceDE w:val="0"/>
        <w:autoSpaceDN w:val="0"/>
        <w:adjustRightInd w:val="0"/>
        <w:jc w:val="both"/>
        <w:rPr>
          <w:rFonts w:ascii="Trebuchet MS" w:hAnsi="Trebuchet MS" w:cs="Arial"/>
          <w:sz w:val="22"/>
          <w:szCs w:val="22"/>
        </w:rPr>
      </w:pPr>
    </w:p>
    <w:p w14:paraId="0CC8A0C5" w14:textId="77777777" w:rsidR="00545BC0" w:rsidRPr="00730851" w:rsidRDefault="00432A46" w:rsidP="00545BC0">
      <w:pPr>
        <w:numPr>
          <w:ilvl w:val="0"/>
          <w:numId w:val="40"/>
        </w:numPr>
        <w:autoSpaceDE w:val="0"/>
        <w:autoSpaceDN w:val="0"/>
        <w:adjustRightInd w:val="0"/>
        <w:jc w:val="both"/>
        <w:rPr>
          <w:rFonts w:ascii="Trebuchet MS" w:hAnsi="Trebuchet MS" w:cs="Arial"/>
          <w:sz w:val="22"/>
          <w:szCs w:val="22"/>
        </w:rPr>
      </w:pPr>
      <w:hyperlink r:id="rId82" w:history="1">
        <w:r w:rsidR="00545BC0" w:rsidRPr="00730851">
          <w:rPr>
            <w:rFonts w:ascii="Trebuchet MS" w:hAnsi="Trebuchet MS" w:cs="Arial"/>
            <w:color w:val="0000FF"/>
            <w:sz w:val="22"/>
            <w:szCs w:val="22"/>
            <w:u w:val="single"/>
          </w:rPr>
          <w:t xml:space="preserve">Addressing Trauma and Adversity </w:t>
        </w:r>
      </w:hyperlink>
    </w:p>
    <w:p w14:paraId="07CC6901" w14:textId="77777777" w:rsidR="00545BC0" w:rsidRPr="00730851" w:rsidRDefault="00432A46" w:rsidP="00545BC0">
      <w:pPr>
        <w:numPr>
          <w:ilvl w:val="0"/>
          <w:numId w:val="40"/>
        </w:numPr>
        <w:autoSpaceDE w:val="0"/>
        <w:autoSpaceDN w:val="0"/>
        <w:adjustRightInd w:val="0"/>
        <w:jc w:val="both"/>
        <w:rPr>
          <w:rFonts w:ascii="Trebuchet MS" w:hAnsi="Trebuchet MS" w:cs="Arial"/>
          <w:sz w:val="22"/>
          <w:szCs w:val="22"/>
        </w:rPr>
      </w:pPr>
      <w:hyperlink r:id="rId83" w:history="1">
        <w:r w:rsidR="00545BC0" w:rsidRPr="00730851">
          <w:rPr>
            <w:rStyle w:val="Hyperlink"/>
            <w:rFonts w:ascii="Trebuchet MS" w:hAnsi="Trebuchet MS" w:cs="Arial"/>
            <w:sz w:val="22"/>
            <w:szCs w:val="22"/>
          </w:rPr>
          <w:t>Mental Health and Behaviour in Schools Guidance</w:t>
        </w:r>
      </w:hyperlink>
      <w:r w:rsidR="00545BC0" w:rsidRPr="00730851">
        <w:rPr>
          <w:rFonts w:ascii="Trebuchet MS" w:hAnsi="Trebuchet MS" w:cs="Arial"/>
          <w:sz w:val="22"/>
          <w:szCs w:val="22"/>
        </w:rPr>
        <w:t xml:space="preserve">. </w:t>
      </w:r>
    </w:p>
    <w:p w14:paraId="47E5111F" w14:textId="77777777" w:rsidR="00545BC0" w:rsidRPr="00730851" w:rsidRDefault="00432A46" w:rsidP="00545BC0">
      <w:pPr>
        <w:numPr>
          <w:ilvl w:val="0"/>
          <w:numId w:val="40"/>
        </w:numPr>
        <w:autoSpaceDE w:val="0"/>
        <w:autoSpaceDN w:val="0"/>
        <w:adjustRightInd w:val="0"/>
        <w:jc w:val="both"/>
        <w:rPr>
          <w:rFonts w:ascii="Trebuchet MS" w:hAnsi="Trebuchet MS" w:cs="Arial"/>
          <w:b/>
          <w:bCs/>
          <w:sz w:val="22"/>
          <w:szCs w:val="22"/>
        </w:rPr>
      </w:pPr>
      <w:hyperlink r:id="rId84" w:history="1">
        <w:r w:rsidR="00545BC0" w:rsidRPr="00730851">
          <w:rPr>
            <w:rFonts w:ascii="Trebuchet MS" w:hAnsi="Trebuchet MS" w:cs="Arial"/>
            <w:color w:val="0000FF"/>
            <w:sz w:val="22"/>
            <w:szCs w:val="22"/>
            <w:u w:val="single"/>
          </w:rPr>
          <w:t>Preventing and tackling bullying</w:t>
        </w:r>
      </w:hyperlink>
      <w:r w:rsidR="00545BC0" w:rsidRPr="00730851">
        <w:rPr>
          <w:rFonts w:ascii="Trebuchet MS" w:hAnsi="Trebuchet MS" w:cs="Arial"/>
          <w:sz w:val="22"/>
          <w:szCs w:val="22"/>
        </w:rPr>
        <w:t xml:space="preserve"> </w:t>
      </w:r>
    </w:p>
    <w:p w14:paraId="39CEB039" w14:textId="77777777" w:rsidR="00545BC0" w:rsidRPr="00730851" w:rsidRDefault="00432A46" w:rsidP="00545BC0">
      <w:pPr>
        <w:numPr>
          <w:ilvl w:val="0"/>
          <w:numId w:val="40"/>
        </w:numPr>
        <w:autoSpaceDE w:val="0"/>
        <w:autoSpaceDN w:val="0"/>
        <w:adjustRightInd w:val="0"/>
        <w:jc w:val="both"/>
        <w:rPr>
          <w:rFonts w:ascii="Trebuchet MS" w:hAnsi="Trebuchet MS" w:cs="Arial"/>
          <w:color w:val="0000FF"/>
          <w:sz w:val="22"/>
          <w:szCs w:val="22"/>
          <w:u w:val="single"/>
        </w:rPr>
      </w:pPr>
      <w:hyperlink r:id="rId85" w:history="1">
        <w:r w:rsidR="00545BC0" w:rsidRPr="00730851">
          <w:rPr>
            <w:rStyle w:val="Hyperlink"/>
            <w:rFonts w:ascii="Trebuchet MS" w:hAnsi="Trebuchet MS" w:cs="Arial"/>
            <w:sz w:val="22"/>
            <w:szCs w:val="22"/>
          </w:rPr>
          <w:t>PHE Rise Above for Schools programme</w:t>
        </w:r>
      </w:hyperlink>
      <w:r w:rsidR="00545BC0" w:rsidRPr="00730851">
        <w:rPr>
          <w:rFonts w:ascii="Trebuchet MS" w:hAnsi="Trebuchet MS" w:cs="Arial"/>
          <w:color w:val="0000FF"/>
          <w:sz w:val="22"/>
          <w:szCs w:val="22"/>
          <w:u w:val="single"/>
        </w:rPr>
        <w:t>.</w:t>
      </w:r>
    </w:p>
    <w:p w14:paraId="494B4C01" w14:textId="77777777" w:rsidR="00545BC0" w:rsidRPr="00730851" w:rsidRDefault="00432A46" w:rsidP="00545BC0">
      <w:pPr>
        <w:numPr>
          <w:ilvl w:val="0"/>
          <w:numId w:val="40"/>
        </w:numPr>
        <w:autoSpaceDE w:val="0"/>
        <w:autoSpaceDN w:val="0"/>
        <w:adjustRightInd w:val="0"/>
        <w:jc w:val="both"/>
        <w:rPr>
          <w:rFonts w:ascii="Trebuchet MS" w:hAnsi="Trebuchet MS" w:cs="Arial"/>
          <w:b/>
          <w:bCs/>
          <w:sz w:val="22"/>
          <w:szCs w:val="22"/>
        </w:rPr>
      </w:pPr>
      <w:hyperlink r:id="rId86" w:history="1">
        <w:r w:rsidR="00545BC0" w:rsidRPr="00730851">
          <w:rPr>
            <w:rFonts w:ascii="Trebuchet MS" w:hAnsi="Trebuchet MS" w:cs="Arial"/>
            <w:color w:val="0000FF"/>
            <w:sz w:val="22"/>
            <w:szCs w:val="22"/>
            <w:u w:val="single"/>
          </w:rPr>
          <w:t>Every Interaction Matters</w:t>
        </w:r>
      </w:hyperlink>
      <w:r w:rsidR="00545BC0" w:rsidRPr="00730851">
        <w:rPr>
          <w:rFonts w:ascii="Trebuchet MS" w:hAnsi="Trebuchet MS" w:cs="Arial"/>
          <w:b/>
          <w:bCs/>
          <w:color w:val="FF0000"/>
          <w:sz w:val="22"/>
          <w:szCs w:val="22"/>
        </w:rPr>
        <w:t xml:space="preserve"> </w:t>
      </w:r>
    </w:p>
    <w:p w14:paraId="68AF9F46" w14:textId="77777777" w:rsidR="00545BC0" w:rsidRPr="00730851" w:rsidRDefault="00432A46" w:rsidP="00545BC0">
      <w:pPr>
        <w:numPr>
          <w:ilvl w:val="0"/>
          <w:numId w:val="40"/>
        </w:numPr>
        <w:autoSpaceDE w:val="0"/>
        <w:autoSpaceDN w:val="0"/>
        <w:adjustRightInd w:val="0"/>
        <w:jc w:val="both"/>
        <w:rPr>
          <w:rFonts w:ascii="Trebuchet MS" w:hAnsi="Trebuchet MS" w:cs="Arial"/>
          <w:b/>
          <w:bCs/>
          <w:sz w:val="22"/>
          <w:szCs w:val="22"/>
        </w:rPr>
      </w:pPr>
      <w:hyperlink r:id="rId87" w:history="1">
        <w:r w:rsidR="00545BC0" w:rsidRPr="00730851">
          <w:rPr>
            <w:rFonts w:ascii="Trebuchet MS" w:hAnsi="Trebuchet MS" w:cs="Arial"/>
            <w:color w:val="0000FF"/>
            <w:sz w:val="22"/>
            <w:szCs w:val="22"/>
            <w:u w:val="single"/>
          </w:rPr>
          <w:t xml:space="preserve">Education recovery </w:t>
        </w:r>
      </w:hyperlink>
    </w:p>
    <w:p w14:paraId="347E2343" w14:textId="77777777" w:rsidR="00545BC0" w:rsidRPr="00730851" w:rsidRDefault="00432A46" w:rsidP="00545BC0">
      <w:pPr>
        <w:numPr>
          <w:ilvl w:val="0"/>
          <w:numId w:val="40"/>
        </w:numPr>
        <w:autoSpaceDE w:val="0"/>
        <w:autoSpaceDN w:val="0"/>
        <w:adjustRightInd w:val="0"/>
        <w:jc w:val="both"/>
        <w:rPr>
          <w:rFonts w:ascii="Trebuchet MS" w:eastAsia="Calibri" w:hAnsi="Trebuchet MS" w:cs="Arial"/>
          <w:color w:val="000000"/>
          <w:sz w:val="22"/>
          <w:szCs w:val="22"/>
        </w:rPr>
      </w:pPr>
      <w:hyperlink r:id="rId88" w:history="1">
        <w:r w:rsidR="00545BC0" w:rsidRPr="00730851">
          <w:rPr>
            <w:rStyle w:val="Hyperlink"/>
            <w:rFonts w:ascii="Trebuchet MS" w:eastAsia="Calibri" w:hAnsi="Trebuchet MS" w:cs="Arial"/>
            <w:sz w:val="22"/>
            <w:szCs w:val="22"/>
          </w:rPr>
          <w:t>MIND-Parenting Capacity and Mental Health</w:t>
        </w:r>
      </w:hyperlink>
    </w:p>
    <w:p w14:paraId="661B8B38" w14:textId="77777777" w:rsidR="00545BC0" w:rsidRPr="00730851" w:rsidRDefault="00432A46" w:rsidP="00545BC0">
      <w:pPr>
        <w:numPr>
          <w:ilvl w:val="0"/>
          <w:numId w:val="40"/>
        </w:numPr>
        <w:autoSpaceDE w:val="0"/>
        <w:autoSpaceDN w:val="0"/>
        <w:adjustRightInd w:val="0"/>
        <w:jc w:val="both"/>
        <w:rPr>
          <w:rFonts w:ascii="Trebuchet MS" w:eastAsia="Calibri" w:hAnsi="Trebuchet MS" w:cs="Arial"/>
          <w:color w:val="000000"/>
          <w:sz w:val="22"/>
          <w:szCs w:val="22"/>
        </w:rPr>
      </w:pPr>
      <w:hyperlink r:id="rId89" w:history="1">
        <w:r w:rsidR="00545BC0" w:rsidRPr="00730851">
          <w:rPr>
            <w:rStyle w:val="Hyperlink"/>
            <w:rFonts w:ascii="Trebuchet MS" w:eastAsia="Calibri" w:hAnsi="Trebuchet MS" w:cs="Arial"/>
            <w:sz w:val="22"/>
            <w:szCs w:val="22"/>
          </w:rPr>
          <w:t>NSPCC-Mental Health and Parenting</w:t>
        </w:r>
      </w:hyperlink>
    </w:p>
    <w:p w14:paraId="49B8C0EE" w14:textId="77777777" w:rsidR="00545BC0" w:rsidRPr="00730851" w:rsidRDefault="00432A46" w:rsidP="00545BC0">
      <w:pPr>
        <w:numPr>
          <w:ilvl w:val="0"/>
          <w:numId w:val="40"/>
        </w:numPr>
        <w:autoSpaceDE w:val="0"/>
        <w:autoSpaceDN w:val="0"/>
        <w:adjustRightInd w:val="0"/>
        <w:jc w:val="both"/>
        <w:rPr>
          <w:rFonts w:ascii="Trebuchet MS" w:eastAsia="Calibri" w:hAnsi="Trebuchet MS" w:cs="Arial"/>
          <w:color w:val="000000"/>
          <w:sz w:val="22"/>
          <w:szCs w:val="22"/>
        </w:rPr>
      </w:pPr>
      <w:hyperlink r:id="rId90" w:history="1">
        <w:r w:rsidR="00545BC0" w:rsidRPr="00730851">
          <w:rPr>
            <w:rStyle w:val="Hyperlink"/>
            <w:rFonts w:ascii="Trebuchet MS" w:eastAsia="Calibri" w:hAnsi="Trebuchet MS" w:cs="Arial"/>
            <w:sz w:val="22"/>
            <w:szCs w:val="22"/>
          </w:rPr>
          <w:t>SSCB-Children &amp; Young People who Self Harm or Disclose an Intent to Die by Suicide</w:t>
        </w:r>
      </w:hyperlink>
    </w:p>
    <w:p w14:paraId="4FCE3F47" w14:textId="77777777" w:rsidR="00545BC0" w:rsidRPr="00A36763" w:rsidRDefault="00545BC0" w:rsidP="00545BC0">
      <w:pPr>
        <w:numPr>
          <w:ilvl w:val="0"/>
          <w:numId w:val="40"/>
        </w:numPr>
        <w:autoSpaceDE w:val="0"/>
        <w:autoSpaceDN w:val="0"/>
        <w:adjustRightInd w:val="0"/>
        <w:jc w:val="both"/>
        <w:rPr>
          <w:rFonts w:ascii="Trebuchet MS" w:eastAsia="Calibri" w:hAnsi="Trebuchet MS" w:cs="Arial"/>
          <w:color w:val="000000"/>
          <w:sz w:val="22"/>
          <w:szCs w:val="22"/>
        </w:rPr>
      </w:pPr>
      <w:r w:rsidRPr="00730851">
        <w:rPr>
          <w:rFonts w:ascii="Trebuchet MS" w:eastAsia="Calibri" w:hAnsi="Trebuchet MS" w:cs="Arial"/>
          <w:color w:val="000000"/>
          <w:sz w:val="22"/>
          <w:szCs w:val="22"/>
        </w:rPr>
        <w:t>Staffordshire County Council Resource Bank (sent out at least annually)</w:t>
      </w:r>
    </w:p>
    <w:p w14:paraId="365E784F" w14:textId="77777777" w:rsidR="00545BC0" w:rsidRPr="00E86861" w:rsidRDefault="00545BC0" w:rsidP="00545BC0">
      <w:pPr>
        <w:autoSpaceDE w:val="0"/>
        <w:autoSpaceDN w:val="0"/>
        <w:adjustRightInd w:val="0"/>
        <w:spacing w:line="276" w:lineRule="auto"/>
        <w:ind w:left="714"/>
        <w:jc w:val="both"/>
        <w:rPr>
          <w:rFonts w:ascii="Trebuchet MS" w:eastAsia="Calibri" w:hAnsi="Trebuchet MS" w:cs="Arial"/>
          <w:sz w:val="22"/>
          <w:szCs w:val="22"/>
        </w:rPr>
      </w:pPr>
    </w:p>
    <w:p w14:paraId="613A4FA8" w14:textId="77777777" w:rsidR="00545BC0" w:rsidRDefault="00545BC0" w:rsidP="00545BC0">
      <w:pPr>
        <w:autoSpaceDE w:val="0"/>
        <w:autoSpaceDN w:val="0"/>
        <w:adjustRightInd w:val="0"/>
        <w:jc w:val="both"/>
        <w:rPr>
          <w:rFonts w:ascii="Trebuchet MS" w:eastAsia="Calibri" w:hAnsi="Trebuchet MS" w:cs="Arial"/>
          <w:sz w:val="22"/>
          <w:szCs w:val="22"/>
        </w:rPr>
      </w:pPr>
    </w:p>
    <w:p w14:paraId="150EBB86" w14:textId="77777777" w:rsidR="00545BC0" w:rsidRPr="00302822" w:rsidRDefault="00545BC0" w:rsidP="00545BC0">
      <w:pPr>
        <w:pStyle w:val="Subtitle"/>
        <w:jc w:val="left"/>
        <w:rPr>
          <w:rFonts w:ascii="Trebuchet MS" w:eastAsia="Calibri" w:hAnsi="Trebuchet MS"/>
          <w:b/>
          <w:color w:val="0070C0"/>
        </w:rPr>
      </w:pPr>
      <w:bookmarkStart w:id="2210" w:name="_Toc112680471"/>
      <w:r w:rsidRPr="00302822">
        <w:rPr>
          <w:rFonts w:ascii="Trebuchet MS" w:eastAsia="Calibri" w:hAnsi="Trebuchet MS"/>
          <w:b/>
          <w:color w:val="0070C0"/>
        </w:rPr>
        <w:t>Online Safety</w:t>
      </w:r>
      <w:bookmarkEnd w:id="2210"/>
    </w:p>
    <w:p w14:paraId="713CAED6" w14:textId="77777777" w:rsidR="00545BC0" w:rsidRDefault="00545BC0" w:rsidP="00545BC0">
      <w:pPr>
        <w:autoSpaceDE w:val="0"/>
        <w:autoSpaceDN w:val="0"/>
        <w:adjustRightInd w:val="0"/>
        <w:spacing w:line="276" w:lineRule="auto"/>
        <w:jc w:val="both"/>
        <w:rPr>
          <w:rFonts w:ascii="Trebuchet MS" w:hAnsi="Trebuchet MS" w:cs="Arial"/>
          <w:color w:val="333333"/>
          <w:sz w:val="22"/>
          <w:szCs w:val="22"/>
          <w:lang w:val="en"/>
        </w:rPr>
      </w:pPr>
    </w:p>
    <w:p w14:paraId="400C398F" w14:textId="77777777" w:rsidR="00545BC0" w:rsidRPr="00FB37C0" w:rsidRDefault="00545BC0" w:rsidP="00545BC0">
      <w:pPr>
        <w:autoSpaceDE w:val="0"/>
        <w:autoSpaceDN w:val="0"/>
        <w:adjustRightInd w:val="0"/>
        <w:spacing w:line="276" w:lineRule="auto"/>
        <w:jc w:val="both"/>
        <w:rPr>
          <w:rFonts w:ascii="Trebuchet MS" w:eastAsia="Calibri" w:hAnsi="Trebuchet MS" w:cs="Arial"/>
          <w:color w:val="000000"/>
          <w:sz w:val="22"/>
          <w:szCs w:val="22"/>
        </w:rPr>
      </w:pPr>
      <w:r w:rsidRPr="00FB37C0">
        <w:rPr>
          <w:rFonts w:ascii="Trebuchet MS" w:eastAsia="Calibri" w:hAnsi="Trebuchet MS" w:cs="Arial"/>
          <w:color w:val="000000"/>
          <w:sz w:val="22"/>
          <w:szCs w:val="22"/>
        </w:rPr>
        <w:t xml:space="preserve">The use of technology has become a significant component of many safeguarding issues, often providing the platform that facilitates harm in cases such as </w:t>
      </w:r>
      <w:r>
        <w:rPr>
          <w:rFonts w:ascii="Trebuchet MS" w:eastAsia="Calibri" w:hAnsi="Trebuchet MS" w:cs="Arial"/>
          <w:color w:val="000000"/>
          <w:sz w:val="22"/>
          <w:szCs w:val="22"/>
        </w:rPr>
        <w:t>Child Criminal Exploitation, C</w:t>
      </w:r>
      <w:r w:rsidRPr="00FB37C0">
        <w:rPr>
          <w:rFonts w:ascii="Trebuchet MS" w:eastAsia="Calibri" w:hAnsi="Trebuchet MS" w:cs="Arial"/>
          <w:color w:val="000000"/>
          <w:sz w:val="22"/>
          <w:szCs w:val="22"/>
        </w:rPr>
        <w:t xml:space="preserve">hild </w:t>
      </w:r>
      <w:r>
        <w:rPr>
          <w:rFonts w:ascii="Trebuchet MS" w:eastAsia="Calibri" w:hAnsi="Trebuchet MS" w:cs="Arial"/>
          <w:color w:val="000000"/>
          <w:sz w:val="22"/>
          <w:szCs w:val="22"/>
        </w:rPr>
        <w:t>S</w:t>
      </w:r>
      <w:r w:rsidRPr="00FB37C0">
        <w:rPr>
          <w:rFonts w:ascii="Trebuchet MS" w:eastAsia="Calibri" w:hAnsi="Trebuchet MS" w:cs="Arial"/>
          <w:color w:val="000000"/>
          <w:sz w:val="22"/>
          <w:szCs w:val="22"/>
        </w:rPr>
        <w:t xml:space="preserve">exual </w:t>
      </w:r>
      <w:r>
        <w:rPr>
          <w:rFonts w:ascii="Trebuchet MS" w:eastAsia="Calibri" w:hAnsi="Trebuchet MS" w:cs="Arial"/>
          <w:color w:val="000000"/>
          <w:sz w:val="22"/>
          <w:szCs w:val="22"/>
        </w:rPr>
        <w:t>E</w:t>
      </w:r>
      <w:r w:rsidRPr="00FB37C0">
        <w:rPr>
          <w:rFonts w:ascii="Trebuchet MS" w:eastAsia="Calibri" w:hAnsi="Trebuchet MS" w:cs="Arial"/>
          <w:color w:val="000000"/>
          <w:sz w:val="22"/>
          <w:szCs w:val="22"/>
        </w:rPr>
        <w:t xml:space="preserve">xploitation, radicalisation and sexual predation. </w:t>
      </w:r>
    </w:p>
    <w:p w14:paraId="3008F97E" w14:textId="77777777" w:rsidR="00545BC0" w:rsidRPr="00FB37C0" w:rsidRDefault="00545BC0" w:rsidP="00545BC0">
      <w:pPr>
        <w:autoSpaceDE w:val="0"/>
        <w:autoSpaceDN w:val="0"/>
        <w:adjustRightInd w:val="0"/>
        <w:spacing w:line="276" w:lineRule="auto"/>
        <w:jc w:val="both"/>
        <w:rPr>
          <w:rFonts w:ascii="Trebuchet MS" w:eastAsia="Calibri" w:hAnsi="Trebuchet MS" w:cs="Arial"/>
          <w:color w:val="000000"/>
          <w:sz w:val="22"/>
          <w:szCs w:val="22"/>
        </w:rPr>
      </w:pPr>
    </w:p>
    <w:p w14:paraId="635828BE" w14:textId="77777777" w:rsidR="00545BC0" w:rsidRDefault="00545BC0" w:rsidP="00545BC0">
      <w:pPr>
        <w:autoSpaceDE w:val="0"/>
        <w:autoSpaceDN w:val="0"/>
        <w:adjustRightInd w:val="0"/>
        <w:spacing w:line="276" w:lineRule="auto"/>
        <w:jc w:val="both"/>
        <w:rPr>
          <w:rFonts w:ascii="Trebuchet MS" w:eastAsia="Calibri" w:hAnsi="Trebuchet MS" w:cs="Arial"/>
          <w:color w:val="000000"/>
          <w:sz w:val="22"/>
          <w:szCs w:val="22"/>
        </w:rPr>
      </w:pPr>
      <w:r>
        <w:rPr>
          <w:rFonts w:ascii="Trebuchet MS" w:eastAsia="Calibri" w:hAnsi="Trebuchet MS" w:cs="Arial"/>
          <w:color w:val="000000"/>
          <w:sz w:val="22"/>
          <w:szCs w:val="22"/>
        </w:rPr>
        <w:t xml:space="preserve">Our staff understand that it is essential for our children to be safeguarded from potentially harmful and inappropriate online material.  </w:t>
      </w:r>
      <w:r w:rsidRPr="00FB37C0">
        <w:rPr>
          <w:rFonts w:ascii="Trebuchet MS" w:eastAsia="Calibri" w:hAnsi="Trebuchet MS" w:cs="Arial"/>
          <w:color w:val="000000"/>
          <w:sz w:val="22"/>
          <w:szCs w:val="22"/>
        </w:rPr>
        <w:t xml:space="preserve"> </w:t>
      </w:r>
      <w:r>
        <w:rPr>
          <w:rFonts w:ascii="Trebuchet MS" w:eastAsia="Calibri" w:hAnsi="Trebuchet MS" w:cs="Arial"/>
          <w:color w:val="000000"/>
          <w:sz w:val="22"/>
          <w:szCs w:val="22"/>
        </w:rPr>
        <w:t xml:space="preserve">Our whole-school </w:t>
      </w:r>
      <w:r w:rsidRPr="00FB37C0">
        <w:rPr>
          <w:rFonts w:ascii="Trebuchet MS" w:eastAsia="Calibri" w:hAnsi="Trebuchet MS" w:cs="Arial"/>
          <w:color w:val="000000"/>
          <w:sz w:val="22"/>
          <w:szCs w:val="22"/>
        </w:rPr>
        <w:t>approach to online safety empowers</w:t>
      </w:r>
      <w:r>
        <w:rPr>
          <w:rFonts w:ascii="Trebuchet MS" w:eastAsia="Calibri" w:hAnsi="Trebuchet MS" w:cs="Arial"/>
          <w:color w:val="000000"/>
          <w:sz w:val="22"/>
          <w:szCs w:val="22"/>
        </w:rPr>
        <w:t xml:space="preserve"> us</w:t>
      </w:r>
      <w:r w:rsidRPr="00FB37C0">
        <w:rPr>
          <w:rFonts w:ascii="Trebuchet MS" w:eastAsia="Calibri" w:hAnsi="Trebuchet MS" w:cs="Arial"/>
          <w:color w:val="000000"/>
          <w:sz w:val="22"/>
          <w:szCs w:val="22"/>
        </w:rPr>
        <w:t xml:space="preserve"> to protect and educate the whole school community in their use of technology and establishes mechanisms to identify, intervene in, and escalate any incident where appropriate. </w:t>
      </w:r>
    </w:p>
    <w:p w14:paraId="481FF649" w14:textId="77777777" w:rsidR="00545BC0" w:rsidRDefault="00545BC0" w:rsidP="00545BC0">
      <w:pPr>
        <w:autoSpaceDE w:val="0"/>
        <w:autoSpaceDN w:val="0"/>
        <w:adjustRightInd w:val="0"/>
        <w:spacing w:line="276" w:lineRule="auto"/>
        <w:jc w:val="both"/>
        <w:rPr>
          <w:rFonts w:ascii="Trebuchet MS" w:eastAsia="Calibri" w:hAnsi="Trebuchet MS" w:cs="Arial"/>
          <w:color w:val="000000"/>
          <w:sz w:val="22"/>
          <w:szCs w:val="22"/>
        </w:rPr>
      </w:pPr>
    </w:p>
    <w:p w14:paraId="0D3832A1" w14:textId="77777777" w:rsidR="00545BC0" w:rsidRPr="00FB37C0" w:rsidRDefault="00545BC0" w:rsidP="00545BC0">
      <w:pPr>
        <w:autoSpaceDE w:val="0"/>
        <w:autoSpaceDN w:val="0"/>
        <w:adjustRightInd w:val="0"/>
        <w:spacing w:line="276" w:lineRule="auto"/>
        <w:jc w:val="both"/>
        <w:rPr>
          <w:rFonts w:ascii="Trebuchet MS" w:eastAsia="Calibri" w:hAnsi="Trebuchet MS" w:cs="Arial"/>
          <w:color w:val="000000"/>
          <w:sz w:val="22"/>
          <w:szCs w:val="22"/>
        </w:rPr>
      </w:pPr>
      <w:r w:rsidRPr="00FB37C0">
        <w:rPr>
          <w:rFonts w:ascii="Trebuchet MS" w:eastAsia="Calibri" w:hAnsi="Trebuchet MS" w:cs="Arial"/>
          <w:color w:val="000000"/>
          <w:sz w:val="22"/>
          <w:szCs w:val="22"/>
        </w:rPr>
        <w:t>The breadth of issues classified within online safety is considerable, b</w:t>
      </w:r>
      <w:r>
        <w:rPr>
          <w:rFonts w:ascii="Trebuchet MS" w:eastAsia="Calibri" w:hAnsi="Trebuchet MS" w:cs="Arial"/>
          <w:color w:val="000000"/>
          <w:sz w:val="22"/>
          <w:szCs w:val="22"/>
        </w:rPr>
        <w:t>ut can be categorised into four</w:t>
      </w:r>
      <w:r w:rsidRPr="00FB37C0">
        <w:rPr>
          <w:rFonts w:ascii="Trebuchet MS" w:eastAsia="Calibri" w:hAnsi="Trebuchet MS" w:cs="Arial"/>
          <w:color w:val="000000"/>
          <w:sz w:val="22"/>
          <w:szCs w:val="22"/>
        </w:rPr>
        <w:t xml:space="preserve"> areas of risk: </w:t>
      </w:r>
    </w:p>
    <w:p w14:paraId="3FFAF160" w14:textId="77777777" w:rsidR="00545BC0" w:rsidRPr="00FB37C0" w:rsidRDefault="00545BC0" w:rsidP="00545BC0">
      <w:pPr>
        <w:autoSpaceDE w:val="0"/>
        <w:autoSpaceDN w:val="0"/>
        <w:adjustRightInd w:val="0"/>
        <w:spacing w:line="276" w:lineRule="auto"/>
        <w:jc w:val="both"/>
        <w:rPr>
          <w:rFonts w:ascii="Trebuchet MS" w:eastAsia="Calibri" w:hAnsi="Trebuchet MS" w:cs="Arial"/>
          <w:color w:val="000000"/>
          <w:sz w:val="22"/>
          <w:szCs w:val="22"/>
        </w:rPr>
      </w:pPr>
      <w:r w:rsidRPr="00FB37C0">
        <w:rPr>
          <w:rFonts w:ascii="Trebuchet MS" w:eastAsia="Calibri" w:hAnsi="Trebuchet MS" w:cs="Arial"/>
          <w:color w:val="000000"/>
          <w:sz w:val="22"/>
          <w:szCs w:val="22"/>
        </w:rPr>
        <w:t xml:space="preserve"> </w:t>
      </w:r>
    </w:p>
    <w:p w14:paraId="190AD422" w14:textId="77777777" w:rsidR="00545BC0" w:rsidRPr="00C541A2" w:rsidRDefault="00545BC0" w:rsidP="00545BC0">
      <w:pPr>
        <w:numPr>
          <w:ilvl w:val="0"/>
          <w:numId w:val="79"/>
        </w:numPr>
        <w:autoSpaceDE w:val="0"/>
        <w:autoSpaceDN w:val="0"/>
        <w:adjustRightInd w:val="0"/>
        <w:spacing w:line="276" w:lineRule="auto"/>
        <w:ind w:left="709" w:hanging="425"/>
        <w:jc w:val="both"/>
        <w:rPr>
          <w:rFonts w:ascii="Trebuchet MS" w:hAnsi="Trebuchet MS" w:cs="Arial"/>
          <w:sz w:val="22"/>
          <w:szCs w:val="22"/>
        </w:rPr>
      </w:pPr>
      <w:r w:rsidRPr="00C541A2">
        <w:rPr>
          <w:rFonts w:ascii="Trebuchet MS" w:eastAsia="Calibri" w:hAnsi="Trebuchet MS" w:cs="Arial"/>
          <w:b/>
          <w:bCs/>
          <w:color w:val="000000"/>
          <w:sz w:val="22"/>
          <w:szCs w:val="22"/>
        </w:rPr>
        <w:t>Content:</w:t>
      </w:r>
      <w:r w:rsidRPr="00FB37C0">
        <w:rPr>
          <w:rFonts w:ascii="Trebuchet MS" w:eastAsia="Calibri" w:hAnsi="Trebuchet MS" w:cs="Arial"/>
          <w:color w:val="000000"/>
          <w:sz w:val="22"/>
          <w:szCs w:val="22"/>
        </w:rPr>
        <w:t xml:space="preserve"> being exposed to illegal, inappropriate or harmful material. For example, pornography, fake news, racis</w:t>
      </w:r>
      <w:r>
        <w:rPr>
          <w:rFonts w:ascii="Trebuchet MS" w:eastAsia="Calibri" w:hAnsi="Trebuchet MS" w:cs="Arial"/>
          <w:color w:val="000000"/>
          <w:sz w:val="22"/>
          <w:szCs w:val="22"/>
        </w:rPr>
        <w:t xml:space="preserve">m, misogyny, self-harm, suicide, anti-Semitism, </w:t>
      </w:r>
      <w:r w:rsidRPr="00FB37C0">
        <w:rPr>
          <w:rFonts w:ascii="Trebuchet MS" w:eastAsia="Calibri" w:hAnsi="Trebuchet MS" w:cs="Arial"/>
          <w:color w:val="000000"/>
          <w:sz w:val="22"/>
          <w:szCs w:val="22"/>
        </w:rPr>
        <w:t>radical</w:t>
      </w:r>
      <w:r>
        <w:rPr>
          <w:rFonts w:ascii="Trebuchet MS" w:eastAsia="Calibri" w:hAnsi="Trebuchet MS" w:cs="Arial"/>
          <w:color w:val="000000"/>
          <w:sz w:val="22"/>
          <w:szCs w:val="22"/>
        </w:rPr>
        <w:t>isation</w:t>
      </w:r>
      <w:r w:rsidRPr="00FB37C0">
        <w:rPr>
          <w:rFonts w:ascii="Trebuchet MS" w:eastAsia="Calibri" w:hAnsi="Trebuchet MS" w:cs="Arial"/>
          <w:color w:val="000000"/>
          <w:sz w:val="22"/>
          <w:szCs w:val="22"/>
        </w:rPr>
        <w:t xml:space="preserve"> and extremis</w:t>
      </w:r>
      <w:r>
        <w:rPr>
          <w:rFonts w:ascii="Trebuchet MS" w:eastAsia="Calibri" w:hAnsi="Trebuchet MS" w:cs="Arial"/>
          <w:color w:val="000000"/>
          <w:sz w:val="22"/>
          <w:szCs w:val="22"/>
        </w:rPr>
        <w:t>m</w:t>
      </w:r>
      <w:r w:rsidRPr="00FB37C0">
        <w:rPr>
          <w:rFonts w:ascii="Trebuchet MS" w:eastAsia="Calibri" w:hAnsi="Trebuchet MS" w:cs="Arial"/>
          <w:color w:val="000000"/>
          <w:sz w:val="22"/>
          <w:szCs w:val="22"/>
        </w:rPr>
        <w:t xml:space="preserve">; </w:t>
      </w:r>
    </w:p>
    <w:p w14:paraId="4F78D12D" w14:textId="77777777" w:rsidR="00545BC0" w:rsidRPr="004951C2" w:rsidRDefault="00545BC0" w:rsidP="00545BC0">
      <w:pPr>
        <w:numPr>
          <w:ilvl w:val="0"/>
          <w:numId w:val="79"/>
        </w:numPr>
        <w:autoSpaceDE w:val="0"/>
        <w:autoSpaceDN w:val="0"/>
        <w:adjustRightInd w:val="0"/>
        <w:spacing w:line="276" w:lineRule="auto"/>
        <w:ind w:left="709" w:hanging="425"/>
        <w:jc w:val="both"/>
        <w:rPr>
          <w:rFonts w:ascii="Trebuchet MS" w:hAnsi="Trebuchet MS" w:cs="Arial"/>
          <w:sz w:val="22"/>
          <w:szCs w:val="22"/>
        </w:rPr>
      </w:pPr>
      <w:r w:rsidRPr="00C541A2">
        <w:rPr>
          <w:rFonts w:ascii="Trebuchet MS" w:eastAsia="Calibri" w:hAnsi="Trebuchet MS" w:cs="Arial"/>
          <w:b/>
          <w:bCs/>
          <w:color w:val="000000"/>
          <w:sz w:val="22"/>
          <w:szCs w:val="22"/>
        </w:rPr>
        <w:t>Contact:</w:t>
      </w:r>
      <w:r w:rsidRPr="007C363A">
        <w:rPr>
          <w:rFonts w:ascii="Trebuchet MS" w:eastAsia="Calibri" w:hAnsi="Trebuchet MS" w:cs="Arial"/>
          <w:color w:val="000000"/>
          <w:sz w:val="22"/>
          <w:szCs w:val="22"/>
        </w:rPr>
        <w:t xml:space="preserve"> being subjected to harmful online in</w:t>
      </w:r>
      <w:r w:rsidRPr="00521EE0">
        <w:rPr>
          <w:rFonts w:ascii="Trebuchet MS" w:eastAsia="Calibri" w:hAnsi="Trebuchet MS" w:cs="Arial"/>
          <w:color w:val="000000"/>
          <w:sz w:val="22"/>
          <w:szCs w:val="22"/>
        </w:rPr>
        <w:t xml:space="preserve">teraction with other users.  For example, </w:t>
      </w:r>
      <w:r w:rsidRPr="00521EE0">
        <w:rPr>
          <w:rFonts w:ascii="Trebuchet MS" w:hAnsi="Trebuchet MS" w:cs="Arial"/>
          <w:sz w:val="22"/>
          <w:szCs w:val="22"/>
        </w:rPr>
        <w:t xml:space="preserve">peer to peer pressure, </w:t>
      </w:r>
      <w:r w:rsidRPr="00796495">
        <w:rPr>
          <w:rFonts w:ascii="Trebuchet MS" w:eastAsia="Calibri" w:hAnsi="Trebuchet MS" w:cs="Arial"/>
          <w:color w:val="000000"/>
          <w:sz w:val="22"/>
          <w:szCs w:val="22"/>
        </w:rPr>
        <w:t>commercial advertising as well as adults posing as children or young adults</w:t>
      </w:r>
      <w:r w:rsidRPr="00796495">
        <w:rPr>
          <w:rFonts w:ascii="Trebuchet MS" w:hAnsi="Trebuchet MS" w:cs="Arial"/>
          <w:sz w:val="22"/>
          <w:szCs w:val="22"/>
        </w:rPr>
        <w:t xml:space="preserve"> with the intention to groom or exploit them </w:t>
      </w:r>
      <w:r w:rsidRPr="004951C2">
        <w:rPr>
          <w:rFonts w:ascii="Trebuchet MS" w:hAnsi="Trebuchet MS" w:cs="Arial"/>
          <w:sz w:val="22"/>
          <w:szCs w:val="22"/>
        </w:rPr>
        <w:t>for sexual, criminal, financial or other purposes.</w:t>
      </w:r>
    </w:p>
    <w:p w14:paraId="68FD875C" w14:textId="77777777" w:rsidR="00545BC0" w:rsidRDefault="00545BC0" w:rsidP="00545BC0">
      <w:pPr>
        <w:numPr>
          <w:ilvl w:val="0"/>
          <w:numId w:val="79"/>
        </w:numPr>
        <w:autoSpaceDE w:val="0"/>
        <w:autoSpaceDN w:val="0"/>
        <w:adjustRightInd w:val="0"/>
        <w:spacing w:line="276" w:lineRule="auto"/>
        <w:ind w:left="709" w:hanging="425"/>
        <w:jc w:val="both"/>
        <w:rPr>
          <w:rFonts w:ascii="Trebuchet MS" w:eastAsia="Calibri" w:hAnsi="Trebuchet MS" w:cs="Arial"/>
          <w:color w:val="000000"/>
          <w:sz w:val="22"/>
          <w:szCs w:val="22"/>
        </w:rPr>
      </w:pPr>
      <w:r w:rsidRPr="00C541A2">
        <w:rPr>
          <w:rFonts w:ascii="Trebuchet MS" w:eastAsia="Calibri" w:hAnsi="Trebuchet MS" w:cs="Arial"/>
          <w:b/>
          <w:bCs/>
          <w:color w:val="000000"/>
          <w:sz w:val="22"/>
          <w:szCs w:val="22"/>
        </w:rPr>
        <w:t>Conduct:</w:t>
      </w:r>
      <w:r w:rsidRPr="00FB37C0">
        <w:rPr>
          <w:rFonts w:ascii="Trebuchet MS" w:eastAsia="Calibri" w:hAnsi="Trebuchet MS" w:cs="Arial"/>
          <w:color w:val="000000"/>
          <w:sz w:val="22"/>
          <w:szCs w:val="22"/>
        </w:rPr>
        <w:t xml:space="preserve"> personal online behaviour that increases the likelihood of, or causes, harm.  For example, making, sending and receiving explicit images</w:t>
      </w:r>
      <w:r>
        <w:rPr>
          <w:rFonts w:ascii="Trebuchet MS" w:eastAsia="Calibri" w:hAnsi="Trebuchet MS" w:cs="Arial"/>
          <w:color w:val="000000"/>
          <w:sz w:val="22"/>
          <w:szCs w:val="22"/>
        </w:rPr>
        <w:t xml:space="preserve"> </w:t>
      </w:r>
      <w:r w:rsidRPr="00730851">
        <w:rPr>
          <w:rFonts w:ascii="Trebuchet MS" w:hAnsi="Trebuchet MS" w:cs="Arial"/>
          <w:sz w:val="22"/>
          <w:szCs w:val="22"/>
        </w:rPr>
        <w:t>(e.g. consensual and non-consensual sharing of nudes and semi-nudes and/or pornography, sharing other explicit images and</w:t>
      </w:r>
      <w:r w:rsidRPr="00FB37C0">
        <w:rPr>
          <w:rFonts w:ascii="Trebuchet MS" w:eastAsia="Calibri" w:hAnsi="Trebuchet MS" w:cs="Arial"/>
          <w:color w:val="000000"/>
          <w:sz w:val="22"/>
          <w:szCs w:val="22"/>
        </w:rPr>
        <w:t xml:space="preserve"> online bullying</w:t>
      </w:r>
      <w:r>
        <w:rPr>
          <w:rFonts w:ascii="Trebuchet MS" w:eastAsia="Calibri" w:hAnsi="Trebuchet MS" w:cs="Arial"/>
          <w:color w:val="000000"/>
          <w:sz w:val="22"/>
          <w:szCs w:val="22"/>
        </w:rPr>
        <w:t xml:space="preserve"> and </w:t>
      </w:r>
      <w:r w:rsidRPr="00FB37C0">
        <w:rPr>
          <w:rFonts w:ascii="Trebuchet MS" w:eastAsia="Calibri" w:hAnsi="Trebuchet MS" w:cs="Arial"/>
          <w:color w:val="000000"/>
          <w:sz w:val="22"/>
          <w:szCs w:val="22"/>
        </w:rPr>
        <w:t xml:space="preserve">  </w:t>
      </w:r>
    </w:p>
    <w:p w14:paraId="613EB05B" w14:textId="674623A3" w:rsidR="00545BC0" w:rsidRPr="004951C2" w:rsidRDefault="00545BC0" w:rsidP="00545BC0">
      <w:pPr>
        <w:numPr>
          <w:ilvl w:val="0"/>
          <w:numId w:val="79"/>
        </w:numPr>
        <w:autoSpaceDE w:val="0"/>
        <w:autoSpaceDN w:val="0"/>
        <w:adjustRightInd w:val="0"/>
        <w:spacing w:line="276" w:lineRule="auto"/>
        <w:ind w:left="709" w:hanging="425"/>
        <w:jc w:val="both"/>
        <w:rPr>
          <w:rFonts w:ascii="Trebuchet MS" w:eastAsia="Calibri" w:hAnsi="Trebuchet MS" w:cs="Arial"/>
          <w:color w:val="000000"/>
          <w:sz w:val="22"/>
          <w:szCs w:val="22"/>
        </w:rPr>
      </w:pPr>
      <w:r w:rsidRPr="00C541A2">
        <w:rPr>
          <w:rFonts w:ascii="Trebuchet MS" w:hAnsi="Trebuchet MS" w:cs="Arial"/>
          <w:b/>
          <w:bCs/>
          <w:sz w:val="22"/>
          <w:szCs w:val="22"/>
        </w:rPr>
        <w:t>Commerce</w:t>
      </w:r>
      <w:r w:rsidRPr="00120240">
        <w:rPr>
          <w:rFonts w:ascii="Trebuchet MS" w:hAnsi="Trebuchet MS" w:cs="Arial"/>
          <w:sz w:val="22"/>
          <w:szCs w:val="22"/>
        </w:rPr>
        <w:t>: ris</w:t>
      </w:r>
      <w:r w:rsidRPr="003005DA">
        <w:rPr>
          <w:rFonts w:ascii="Trebuchet MS" w:hAnsi="Trebuchet MS" w:cs="Arial"/>
          <w:sz w:val="22"/>
          <w:szCs w:val="22"/>
        </w:rPr>
        <w:t>ks such as online gambling, inappropriate advertising, phishing and or financial scams. If y</w:t>
      </w:r>
      <w:r w:rsidRPr="00DA4C46">
        <w:rPr>
          <w:rFonts w:ascii="Trebuchet MS" w:hAnsi="Trebuchet MS" w:cs="Arial"/>
          <w:sz w:val="22"/>
          <w:szCs w:val="22"/>
        </w:rPr>
        <w:t>ou feel</w:t>
      </w:r>
      <w:r w:rsidRPr="00796495">
        <w:rPr>
          <w:rFonts w:ascii="Trebuchet MS" w:hAnsi="Trebuchet MS" w:cs="Arial"/>
          <w:sz w:val="22"/>
          <w:szCs w:val="22"/>
        </w:rPr>
        <w:t xml:space="preserve"> your pupils, students or staff are at risk, please report it to </w:t>
      </w:r>
      <w:hyperlink r:id="rId91" w:history="1">
        <w:r w:rsidR="00B824C8">
          <w:rPr>
            <w:rStyle w:val="Hyperlink"/>
            <w:rFonts w:ascii="Trebuchet MS" w:hAnsi="Trebuchet MS" w:cs="Arial"/>
            <w:sz w:val="22"/>
            <w:szCs w:val="22"/>
          </w:rPr>
          <w:t>the Anti-Phishing Working Group</w:t>
        </w:r>
      </w:hyperlink>
      <w:r w:rsidRPr="00796495">
        <w:rPr>
          <w:rFonts w:ascii="Trebuchet MS" w:hAnsi="Trebuchet MS" w:cs="Arial"/>
          <w:sz w:val="22"/>
          <w:szCs w:val="22"/>
        </w:rPr>
        <w:t xml:space="preserve">. </w:t>
      </w:r>
    </w:p>
    <w:p w14:paraId="3D008E64" w14:textId="77777777" w:rsidR="00545BC0" w:rsidRPr="00FB37C0" w:rsidRDefault="00545BC0" w:rsidP="00545BC0">
      <w:pPr>
        <w:autoSpaceDE w:val="0"/>
        <w:autoSpaceDN w:val="0"/>
        <w:adjustRightInd w:val="0"/>
        <w:rPr>
          <w:rFonts w:ascii="Trebuchet MS" w:eastAsia="Calibri" w:hAnsi="Trebuchet MS" w:cs="Arial"/>
          <w:color w:val="000000"/>
          <w:sz w:val="22"/>
          <w:szCs w:val="22"/>
        </w:rPr>
      </w:pPr>
    </w:p>
    <w:p w14:paraId="1C87F563" w14:textId="77777777" w:rsidR="00B824C8" w:rsidRDefault="00545BC0" w:rsidP="00545BC0">
      <w:pPr>
        <w:autoSpaceDE w:val="0"/>
        <w:autoSpaceDN w:val="0"/>
        <w:adjustRightInd w:val="0"/>
        <w:spacing w:line="276" w:lineRule="auto"/>
        <w:jc w:val="both"/>
        <w:rPr>
          <w:rFonts w:ascii="Trebuchet MS" w:eastAsia="Calibri" w:hAnsi="Trebuchet MS" w:cs="Arial"/>
          <w:color w:val="000000"/>
          <w:sz w:val="22"/>
          <w:szCs w:val="22"/>
        </w:rPr>
      </w:pPr>
      <w:r w:rsidRPr="00730851">
        <w:rPr>
          <w:rFonts w:ascii="Trebuchet MS" w:hAnsi="Trebuchet MS" w:cs="Arial"/>
          <w:sz w:val="22"/>
          <w:szCs w:val="22"/>
        </w:rPr>
        <w:t xml:space="preserve">We ensure that online safety is a running and interrelated theme whilst devising and implementing policies and procedures. We consider online safety in other relevant policies, when planning </w:t>
      </w:r>
      <w:r>
        <w:rPr>
          <w:rFonts w:ascii="Trebuchet MS" w:hAnsi="Trebuchet MS" w:cs="Arial"/>
          <w:sz w:val="22"/>
          <w:szCs w:val="22"/>
        </w:rPr>
        <w:t xml:space="preserve">the </w:t>
      </w:r>
      <w:r w:rsidRPr="00730851">
        <w:rPr>
          <w:rFonts w:ascii="Trebuchet MS" w:hAnsi="Trebuchet MS" w:cs="Arial"/>
          <w:sz w:val="22"/>
          <w:szCs w:val="22"/>
        </w:rPr>
        <w:t xml:space="preserve">curriculum, teacher training, the role and responsibilities of the DSL and parental engagement. </w:t>
      </w:r>
      <w:r w:rsidRPr="00016DF1">
        <w:rPr>
          <w:rFonts w:ascii="Trebuchet MS" w:eastAsia="Calibri" w:hAnsi="Trebuchet MS" w:cs="Arial"/>
          <w:color w:val="000000"/>
          <w:sz w:val="22"/>
          <w:szCs w:val="22"/>
        </w:rPr>
        <w:t xml:space="preserve">We have filters and monitoring systems in place and these are regulated and risk assessed as part of the Prevent Duty. </w:t>
      </w:r>
    </w:p>
    <w:p w14:paraId="192C2DBA" w14:textId="77777777" w:rsidR="00B824C8" w:rsidRDefault="00B824C8" w:rsidP="00545BC0">
      <w:pPr>
        <w:autoSpaceDE w:val="0"/>
        <w:autoSpaceDN w:val="0"/>
        <w:adjustRightInd w:val="0"/>
        <w:spacing w:line="276" w:lineRule="auto"/>
        <w:jc w:val="both"/>
        <w:rPr>
          <w:rFonts w:ascii="Trebuchet MS" w:eastAsia="Calibri" w:hAnsi="Trebuchet MS" w:cs="Arial"/>
          <w:color w:val="000000"/>
          <w:sz w:val="22"/>
          <w:szCs w:val="22"/>
        </w:rPr>
      </w:pPr>
    </w:p>
    <w:p w14:paraId="59636B6B" w14:textId="52A4D92B" w:rsidR="00545BC0" w:rsidRDefault="00545BC0" w:rsidP="00545BC0">
      <w:pPr>
        <w:autoSpaceDE w:val="0"/>
        <w:autoSpaceDN w:val="0"/>
        <w:adjustRightInd w:val="0"/>
        <w:spacing w:line="276" w:lineRule="auto"/>
        <w:jc w:val="both"/>
        <w:rPr>
          <w:rFonts w:ascii="Trebuchet MS" w:eastAsia="Calibri" w:hAnsi="Trebuchet MS" w:cs="Arial"/>
          <w:color w:val="000000"/>
          <w:sz w:val="22"/>
          <w:szCs w:val="22"/>
        </w:rPr>
      </w:pPr>
      <w:r w:rsidRPr="00016DF1">
        <w:rPr>
          <w:rFonts w:ascii="Trebuchet MS" w:eastAsia="Calibri" w:hAnsi="Trebuchet MS" w:cs="Arial"/>
          <w:color w:val="000000"/>
          <w:sz w:val="22"/>
          <w:szCs w:val="22"/>
        </w:rPr>
        <w:t>We have an Online Safety Policy which identifies the usage and expecte</w:t>
      </w:r>
      <w:r>
        <w:rPr>
          <w:rFonts w:ascii="Trebuchet MS" w:eastAsia="Calibri" w:hAnsi="Trebuchet MS" w:cs="Arial"/>
          <w:color w:val="000000"/>
          <w:sz w:val="22"/>
          <w:szCs w:val="22"/>
        </w:rPr>
        <w:t>d behaviour of children</w:t>
      </w:r>
      <w:r w:rsidRPr="00016DF1">
        <w:rPr>
          <w:rFonts w:ascii="Trebuchet MS" w:eastAsia="Calibri" w:hAnsi="Trebuchet MS" w:cs="Arial"/>
          <w:color w:val="000000"/>
          <w:sz w:val="22"/>
          <w:szCs w:val="22"/>
        </w:rPr>
        <w:t>. As a school we appreciate the value of technology and that appropriate filters are in place, yet this does not lead to unreasonable restrictions which would limit online teaching and safeguarding.</w:t>
      </w:r>
      <w:r>
        <w:rPr>
          <w:rFonts w:ascii="Trebuchet MS" w:eastAsia="Calibri" w:hAnsi="Trebuchet MS" w:cs="Arial"/>
          <w:color w:val="000000"/>
          <w:sz w:val="22"/>
          <w:szCs w:val="22"/>
        </w:rPr>
        <w:t xml:space="preserve"> </w:t>
      </w:r>
    </w:p>
    <w:p w14:paraId="561CC096" w14:textId="77777777" w:rsidR="00545BC0" w:rsidRDefault="00545BC0" w:rsidP="00545BC0">
      <w:pPr>
        <w:autoSpaceDE w:val="0"/>
        <w:autoSpaceDN w:val="0"/>
        <w:adjustRightInd w:val="0"/>
        <w:spacing w:line="276" w:lineRule="auto"/>
        <w:jc w:val="both"/>
        <w:rPr>
          <w:rFonts w:ascii="Trebuchet MS" w:eastAsia="Calibri" w:hAnsi="Trebuchet MS" w:cs="Arial"/>
          <w:color w:val="000000"/>
          <w:sz w:val="22"/>
          <w:szCs w:val="22"/>
        </w:rPr>
      </w:pPr>
    </w:p>
    <w:p w14:paraId="281516BB" w14:textId="5A7FAE73" w:rsidR="00545BC0" w:rsidRPr="00730851" w:rsidRDefault="00545BC0" w:rsidP="00545BC0">
      <w:pPr>
        <w:autoSpaceDE w:val="0"/>
        <w:autoSpaceDN w:val="0"/>
        <w:adjustRightInd w:val="0"/>
        <w:spacing w:line="276" w:lineRule="auto"/>
        <w:jc w:val="both"/>
        <w:rPr>
          <w:rFonts w:ascii="Trebuchet MS" w:hAnsi="Trebuchet MS" w:cs="Arial"/>
          <w:sz w:val="22"/>
          <w:szCs w:val="22"/>
        </w:rPr>
      </w:pPr>
      <w:r w:rsidRPr="00C541A2">
        <w:rPr>
          <w:rFonts w:ascii="Trebuchet MS" w:eastAsia="Calibri" w:hAnsi="Trebuchet MS" w:cs="Arial"/>
          <w:b/>
          <w:bCs/>
          <w:color w:val="000000"/>
          <w:sz w:val="22"/>
          <w:szCs w:val="22"/>
        </w:rPr>
        <w:t>Education at home/Remote learning:</w:t>
      </w:r>
      <w:r w:rsidRPr="00730851">
        <w:rPr>
          <w:rFonts w:ascii="Trebuchet MS" w:eastAsia="Calibri" w:hAnsi="Trebuchet MS" w:cs="Arial"/>
          <w:color w:val="000000"/>
          <w:sz w:val="22"/>
          <w:szCs w:val="22"/>
        </w:rPr>
        <w:t xml:space="preserve"> - Where children are being asked to learn online at home, our school will refer to and use the links and resources provided by the DfE</w:t>
      </w:r>
      <w:r w:rsidR="004653F1">
        <w:rPr>
          <w:rFonts w:ascii="Trebuchet MS" w:eastAsia="Calibri" w:hAnsi="Trebuchet MS" w:cs="Arial"/>
          <w:color w:val="000000"/>
          <w:sz w:val="22"/>
          <w:szCs w:val="22"/>
        </w:rPr>
        <w:t xml:space="preserve"> </w:t>
      </w:r>
      <w:hyperlink r:id="rId92" w:history="1">
        <w:r w:rsidR="004653F1" w:rsidRPr="004653F1">
          <w:rPr>
            <w:rStyle w:val="Hyperlink"/>
            <w:rFonts w:ascii="Trebuchet MS" w:hAnsi="Trebuchet MS" w:cs="Arial"/>
            <w:sz w:val="22"/>
            <w:szCs w:val="22"/>
          </w:rPr>
          <w:t>Safeguarding and remote education</w:t>
        </w:r>
      </w:hyperlink>
      <w:r w:rsidR="0092594D">
        <w:rPr>
          <w:rFonts w:ascii="Trebuchet MS" w:hAnsi="Trebuchet MS" w:cs="Arial"/>
          <w:color w:val="FF0000"/>
          <w:sz w:val="22"/>
          <w:szCs w:val="22"/>
        </w:rPr>
        <w:t xml:space="preserve"> and </w:t>
      </w:r>
      <w:hyperlink r:id="rId93" w:history="1">
        <w:r w:rsidR="00445C4C" w:rsidRPr="00445C4C">
          <w:rPr>
            <w:rStyle w:val="Hyperlink"/>
            <w:rFonts w:ascii="Trebuchet MS" w:hAnsi="Trebuchet MS" w:cs="Arial"/>
            <w:sz w:val="22"/>
            <w:szCs w:val="22"/>
          </w:rPr>
          <w:t>Providing remote education - guidance for schools</w:t>
        </w:r>
      </w:hyperlink>
    </w:p>
    <w:p w14:paraId="4C15CE69" w14:textId="77777777" w:rsidR="00545BC0" w:rsidRDefault="00545BC0" w:rsidP="00545BC0">
      <w:pPr>
        <w:autoSpaceDE w:val="0"/>
        <w:autoSpaceDN w:val="0"/>
        <w:adjustRightInd w:val="0"/>
        <w:rPr>
          <w:rFonts w:ascii="Trebuchet MS" w:hAnsi="Trebuchet MS" w:cs="Arial"/>
          <w:color w:val="333333"/>
          <w:sz w:val="22"/>
          <w:szCs w:val="22"/>
          <w:lang w:val="en"/>
        </w:rPr>
      </w:pPr>
    </w:p>
    <w:p w14:paraId="7B9C811C" w14:textId="77777777" w:rsidR="00545BC0" w:rsidRDefault="00545BC0" w:rsidP="00545BC0">
      <w:pPr>
        <w:autoSpaceDE w:val="0"/>
        <w:autoSpaceDN w:val="0"/>
        <w:adjustRightInd w:val="0"/>
        <w:rPr>
          <w:rFonts w:ascii="Trebuchet MS" w:hAnsi="Trebuchet MS" w:cs="Arial"/>
          <w:color w:val="333333"/>
          <w:sz w:val="22"/>
          <w:szCs w:val="22"/>
          <w:lang w:val="en"/>
        </w:rPr>
      </w:pPr>
    </w:p>
    <w:p w14:paraId="3E120FC0" w14:textId="1058B8E7" w:rsidR="00545BC0" w:rsidRDefault="00445C4C" w:rsidP="00545BC0">
      <w:pPr>
        <w:autoSpaceDE w:val="0"/>
        <w:autoSpaceDN w:val="0"/>
        <w:adjustRightInd w:val="0"/>
        <w:rPr>
          <w:rFonts w:ascii="Trebuchet MS" w:hAnsi="Trebuchet MS" w:cs="Arial"/>
          <w:color w:val="333333"/>
          <w:sz w:val="22"/>
          <w:szCs w:val="22"/>
          <w:lang w:val="en"/>
        </w:rPr>
      </w:pPr>
      <w:r>
        <w:rPr>
          <w:rFonts w:ascii="Trebuchet MS" w:hAnsi="Trebuchet MS" w:cs="Arial"/>
          <w:color w:val="333333"/>
          <w:sz w:val="22"/>
          <w:szCs w:val="22"/>
          <w:lang w:val="en"/>
        </w:rPr>
        <w:lastRenderedPageBreak/>
        <w:t>Further g</w:t>
      </w:r>
      <w:r w:rsidR="00545BC0" w:rsidRPr="00FB37C0">
        <w:rPr>
          <w:rFonts w:ascii="Trebuchet MS" w:hAnsi="Trebuchet MS" w:cs="Arial"/>
          <w:color w:val="333333"/>
          <w:sz w:val="22"/>
          <w:szCs w:val="22"/>
          <w:lang w:val="en"/>
        </w:rPr>
        <w:t xml:space="preserve">uidance </w:t>
      </w:r>
      <w:r>
        <w:rPr>
          <w:rFonts w:ascii="Trebuchet MS" w:hAnsi="Trebuchet MS" w:cs="Arial"/>
          <w:color w:val="333333"/>
          <w:sz w:val="22"/>
          <w:szCs w:val="22"/>
          <w:lang w:val="en"/>
        </w:rPr>
        <w:t>d</w:t>
      </w:r>
      <w:r w:rsidR="00545BC0" w:rsidRPr="00FB37C0">
        <w:rPr>
          <w:rFonts w:ascii="Trebuchet MS" w:hAnsi="Trebuchet MS" w:cs="Arial"/>
          <w:color w:val="333333"/>
          <w:sz w:val="22"/>
          <w:szCs w:val="22"/>
          <w:lang w:val="en"/>
        </w:rPr>
        <w:t>ocument</w:t>
      </w:r>
      <w:r w:rsidR="00545BC0">
        <w:rPr>
          <w:rFonts w:ascii="Trebuchet MS" w:hAnsi="Trebuchet MS" w:cs="Arial"/>
          <w:color w:val="333333"/>
          <w:sz w:val="22"/>
          <w:szCs w:val="22"/>
          <w:lang w:val="en"/>
        </w:rPr>
        <w:t>s</w:t>
      </w:r>
      <w:r>
        <w:rPr>
          <w:rFonts w:ascii="Trebuchet MS" w:hAnsi="Trebuchet MS" w:cs="Arial"/>
          <w:color w:val="333333"/>
          <w:sz w:val="22"/>
          <w:szCs w:val="22"/>
          <w:lang w:val="en"/>
        </w:rPr>
        <w:t xml:space="preserve"> and resources</w:t>
      </w:r>
      <w:r w:rsidR="00545BC0" w:rsidRPr="00FB37C0">
        <w:rPr>
          <w:rFonts w:ascii="Trebuchet MS" w:hAnsi="Trebuchet MS" w:cs="Arial"/>
          <w:color w:val="333333"/>
          <w:sz w:val="22"/>
          <w:szCs w:val="22"/>
          <w:lang w:val="en"/>
        </w:rPr>
        <w:t>:</w:t>
      </w:r>
    </w:p>
    <w:p w14:paraId="55F306E6" w14:textId="77777777" w:rsidR="00545BC0" w:rsidRPr="00FB37C0" w:rsidRDefault="00545BC0" w:rsidP="00545BC0">
      <w:pPr>
        <w:autoSpaceDE w:val="0"/>
        <w:autoSpaceDN w:val="0"/>
        <w:adjustRightInd w:val="0"/>
        <w:rPr>
          <w:rFonts w:ascii="Trebuchet MS" w:hAnsi="Trebuchet MS" w:cs="Arial"/>
          <w:color w:val="333333"/>
          <w:sz w:val="22"/>
          <w:szCs w:val="22"/>
          <w:lang w:val="en"/>
        </w:rPr>
      </w:pPr>
    </w:p>
    <w:p w14:paraId="40E620D5" w14:textId="6701173B" w:rsidR="005D049B" w:rsidRPr="00730851" w:rsidRDefault="00432A46" w:rsidP="00545BC0">
      <w:pPr>
        <w:numPr>
          <w:ilvl w:val="0"/>
          <w:numId w:val="80"/>
        </w:numPr>
        <w:autoSpaceDE w:val="0"/>
        <w:autoSpaceDN w:val="0"/>
        <w:adjustRightInd w:val="0"/>
        <w:spacing w:line="276" w:lineRule="auto"/>
        <w:ind w:left="709" w:hanging="425"/>
        <w:rPr>
          <w:rFonts w:ascii="Trebuchet MS" w:eastAsia="Calibri" w:hAnsi="Trebuchet MS" w:cs="Arial"/>
          <w:color w:val="000000"/>
          <w:sz w:val="22"/>
          <w:szCs w:val="22"/>
        </w:rPr>
      </w:pPr>
      <w:hyperlink r:id="rId94" w:history="1">
        <w:r w:rsidR="00545BC0" w:rsidRPr="00730851">
          <w:rPr>
            <w:rStyle w:val="Hyperlink"/>
            <w:rFonts w:ascii="Trebuchet MS" w:eastAsia="Calibri" w:hAnsi="Trebuchet MS" w:cs="Arial"/>
            <w:sz w:val="22"/>
            <w:szCs w:val="22"/>
          </w:rPr>
          <w:t>Children’s Commissioner-Online Safety</w:t>
        </w:r>
      </w:hyperlink>
    </w:p>
    <w:p w14:paraId="78EE518B" w14:textId="77777777" w:rsidR="005D049B" w:rsidRDefault="00432A46" w:rsidP="005D049B">
      <w:pPr>
        <w:numPr>
          <w:ilvl w:val="0"/>
          <w:numId w:val="80"/>
        </w:numPr>
        <w:autoSpaceDE w:val="0"/>
        <w:autoSpaceDN w:val="0"/>
        <w:adjustRightInd w:val="0"/>
        <w:spacing w:line="276" w:lineRule="auto"/>
        <w:ind w:left="709" w:hanging="425"/>
        <w:rPr>
          <w:rStyle w:val="Hyperlink"/>
          <w:rFonts w:ascii="Trebuchet MS" w:eastAsia="Arial" w:hAnsi="Trebuchet MS" w:cs="Arial"/>
          <w:color w:val="auto"/>
          <w:sz w:val="22"/>
          <w:szCs w:val="22"/>
          <w:u w:val="none"/>
        </w:rPr>
      </w:pPr>
      <w:hyperlink r:id="rId95" w:history="1">
        <w:r w:rsidR="00545BC0" w:rsidRPr="005D049B">
          <w:rPr>
            <w:rStyle w:val="Hyperlink"/>
            <w:rFonts w:ascii="Trebuchet MS" w:eastAsia="Calibri" w:hAnsi="Trebuchet MS" w:cs="Arial"/>
            <w:sz w:val="22"/>
            <w:szCs w:val="22"/>
          </w:rPr>
          <w:t>Teaching online safety in education settings</w:t>
        </w:r>
      </w:hyperlink>
    </w:p>
    <w:p w14:paraId="0D7A5D8F" w14:textId="736E4356" w:rsidR="005D049B" w:rsidRPr="00C45744" w:rsidRDefault="00432A46" w:rsidP="005D049B">
      <w:pPr>
        <w:numPr>
          <w:ilvl w:val="0"/>
          <w:numId w:val="80"/>
        </w:numPr>
        <w:autoSpaceDE w:val="0"/>
        <w:autoSpaceDN w:val="0"/>
        <w:adjustRightInd w:val="0"/>
        <w:spacing w:line="276" w:lineRule="auto"/>
        <w:ind w:left="709" w:hanging="425"/>
        <w:rPr>
          <w:rFonts w:ascii="Trebuchet MS" w:eastAsia="Arial" w:hAnsi="Trebuchet MS" w:cs="Arial"/>
          <w:sz w:val="22"/>
          <w:szCs w:val="22"/>
        </w:rPr>
      </w:pPr>
      <w:hyperlink r:id="rId96" w:history="1">
        <w:r w:rsidR="005D049B" w:rsidRPr="005D049B">
          <w:rPr>
            <w:rStyle w:val="Hyperlink"/>
            <w:rFonts w:ascii="Trebuchet MS" w:eastAsia="Arial" w:hAnsi="Trebuchet MS" w:cs="Arial"/>
            <w:sz w:val="22"/>
            <w:szCs w:val="22"/>
          </w:rPr>
          <w:t>Online Safety Toolkit</w:t>
        </w:r>
      </w:hyperlink>
    </w:p>
    <w:p w14:paraId="4E66B0EB" w14:textId="77777777" w:rsidR="00545BC0" w:rsidRPr="00730851" w:rsidRDefault="00432A46" w:rsidP="00545BC0">
      <w:pPr>
        <w:numPr>
          <w:ilvl w:val="0"/>
          <w:numId w:val="80"/>
        </w:numPr>
        <w:autoSpaceDE w:val="0"/>
        <w:autoSpaceDN w:val="0"/>
        <w:adjustRightInd w:val="0"/>
        <w:spacing w:line="276" w:lineRule="auto"/>
        <w:ind w:left="709" w:hanging="425"/>
        <w:rPr>
          <w:rFonts w:ascii="Trebuchet MS" w:eastAsia="Calibri" w:hAnsi="Trebuchet MS" w:cs="Arial"/>
          <w:color w:val="000000"/>
          <w:sz w:val="22"/>
          <w:szCs w:val="22"/>
        </w:rPr>
      </w:pPr>
      <w:hyperlink r:id="rId97" w:history="1">
        <w:r w:rsidR="00545BC0" w:rsidRPr="00730851">
          <w:rPr>
            <w:rFonts w:ascii="Trebuchet MS" w:hAnsi="Trebuchet MS" w:cs="Arial"/>
            <w:color w:val="0000FF"/>
            <w:sz w:val="22"/>
            <w:szCs w:val="22"/>
            <w:u w:val="single"/>
          </w:rPr>
          <w:t xml:space="preserve">Appropriate Filtering and Monitoring </w:t>
        </w:r>
      </w:hyperlink>
    </w:p>
    <w:p w14:paraId="549DFF69" w14:textId="77777777" w:rsidR="00545BC0" w:rsidRPr="00730851" w:rsidRDefault="00432A46" w:rsidP="00545BC0">
      <w:pPr>
        <w:numPr>
          <w:ilvl w:val="0"/>
          <w:numId w:val="80"/>
        </w:numPr>
        <w:autoSpaceDE w:val="0"/>
        <w:autoSpaceDN w:val="0"/>
        <w:adjustRightInd w:val="0"/>
        <w:spacing w:line="276" w:lineRule="auto"/>
        <w:ind w:left="709" w:hanging="425"/>
        <w:rPr>
          <w:rFonts w:ascii="Trebuchet MS" w:eastAsia="Calibri" w:hAnsi="Trebuchet MS" w:cs="Arial"/>
          <w:color w:val="000000"/>
          <w:sz w:val="22"/>
          <w:szCs w:val="22"/>
        </w:rPr>
      </w:pPr>
      <w:hyperlink r:id="rId98" w:history="1">
        <w:r w:rsidR="00545BC0" w:rsidRPr="00730851">
          <w:rPr>
            <w:rStyle w:val="Hyperlink"/>
            <w:rFonts w:ascii="Trebuchet MS" w:eastAsia="Calibri" w:hAnsi="Trebuchet MS" w:cs="Arial"/>
            <w:sz w:val="22"/>
            <w:szCs w:val="22"/>
          </w:rPr>
          <w:t>CEOP-Safety Centre</w:t>
        </w:r>
      </w:hyperlink>
      <w:r w:rsidR="00545BC0" w:rsidRPr="00730851">
        <w:rPr>
          <w:rFonts w:ascii="Trebuchet MS" w:eastAsia="Calibri" w:hAnsi="Trebuchet MS" w:cs="Arial"/>
          <w:color w:val="000000"/>
          <w:sz w:val="22"/>
          <w:szCs w:val="22"/>
        </w:rPr>
        <w:t xml:space="preserve"> </w:t>
      </w:r>
    </w:p>
    <w:p w14:paraId="4C5C4964" w14:textId="77777777" w:rsidR="00545BC0" w:rsidRPr="00730851" w:rsidRDefault="00432A46" w:rsidP="00545BC0">
      <w:pPr>
        <w:numPr>
          <w:ilvl w:val="0"/>
          <w:numId w:val="80"/>
        </w:numPr>
        <w:autoSpaceDE w:val="0"/>
        <w:autoSpaceDN w:val="0"/>
        <w:adjustRightInd w:val="0"/>
        <w:spacing w:line="276" w:lineRule="auto"/>
        <w:ind w:left="709" w:hanging="425"/>
        <w:rPr>
          <w:rFonts w:ascii="Trebuchet MS" w:eastAsia="Calibri" w:hAnsi="Trebuchet MS" w:cs="Arial"/>
          <w:color w:val="000000"/>
          <w:sz w:val="22"/>
          <w:szCs w:val="22"/>
        </w:rPr>
      </w:pPr>
      <w:hyperlink r:id="rId99" w:history="1">
        <w:r w:rsidR="00545BC0" w:rsidRPr="00730851">
          <w:rPr>
            <w:rFonts w:ascii="Trebuchet MS" w:hAnsi="Trebuchet MS" w:cs="Arial"/>
            <w:color w:val="0000FF"/>
            <w:sz w:val="22"/>
            <w:szCs w:val="22"/>
            <w:u w:val="single"/>
          </w:rPr>
          <w:t>National Cyber Security Centre</w:t>
        </w:r>
      </w:hyperlink>
    </w:p>
    <w:p w14:paraId="0B7870E6" w14:textId="77777777" w:rsidR="00545BC0" w:rsidRPr="00730851" w:rsidRDefault="00432A46" w:rsidP="00545BC0">
      <w:pPr>
        <w:numPr>
          <w:ilvl w:val="0"/>
          <w:numId w:val="80"/>
        </w:numPr>
        <w:autoSpaceDE w:val="0"/>
        <w:autoSpaceDN w:val="0"/>
        <w:adjustRightInd w:val="0"/>
        <w:spacing w:line="276" w:lineRule="auto"/>
        <w:ind w:left="709" w:hanging="425"/>
        <w:rPr>
          <w:rFonts w:ascii="Trebuchet MS" w:eastAsia="Calibri" w:hAnsi="Trebuchet MS" w:cs="Arial"/>
          <w:color w:val="000000"/>
          <w:sz w:val="22"/>
          <w:szCs w:val="22"/>
        </w:rPr>
      </w:pPr>
      <w:hyperlink r:id="rId100" w:history="1">
        <w:r w:rsidR="00545BC0" w:rsidRPr="00730851">
          <w:rPr>
            <w:rFonts w:ascii="Trebuchet MS" w:hAnsi="Trebuchet MS" w:cs="Arial"/>
            <w:color w:val="0000FF"/>
            <w:sz w:val="22"/>
            <w:szCs w:val="22"/>
            <w:u w:val="single"/>
          </w:rPr>
          <w:t>NSPCC-Undertaking remote teaching safely</w:t>
        </w:r>
      </w:hyperlink>
    </w:p>
    <w:p w14:paraId="268FECCA" w14:textId="77777777" w:rsidR="00545BC0" w:rsidRPr="00730851" w:rsidRDefault="00432A46" w:rsidP="00545BC0">
      <w:pPr>
        <w:numPr>
          <w:ilvl w:val="0"/>
          <w:numId w:val="80"/>
        </w:numPr>
        <w:autoSpaceDE w:val="0"/>
        <w:autoSpaceDN w:val="0"/>
        <w:adjustRightInd w:val="0"/>
        <w:spacing w:line="276" w:lineRule="auto"/>
        <w:ind w:left="709" w:hanging="425"/>
        <w:rPr>
          <w:rFonts w:ascii="Trebuchet MS" w:eastAsia="Calibri" w:hAnsi="Trebuchet MS" w:cs="Arial"/>
          <w:color w:val="000000"/>
          <w:sz w:val="22"/>
          <w:szCs w:val="22"/>
        </w:rPr>
      </w:pPr>
      <w:hyperlink r:id="rId101" w:history="1">
        <w:r w:rsidR="00545BC0" w:rsidRPr="00730851">
          <w:rPr>
            <w:rFonts w:ascii="Trebuchet MS" w:hAnsi="Trebuchet MS" w:cs="Arial"/>
            <w:color w:val="0000FF"/>
            <w:sz w:val="22"/>
            <w:szCs w:val="22"/>
            <w:u w:val="single"/>
          </w:rPr>
          <w:t>PHSE-Advice on addressing coronavirus (COVID-19)</w:t>
        </w:r>
      </w:hyperlink>
    </w:p>
    <w:p w14:paraId="7A7BD4ED" w14:textId="77777777" w:rsidR="00545BC0" w:rsidRPr="00730851" w:rsidRDefault="00432A46" w:rsidP="00545BC0">
      <w:pPr>
        <w:numPr>
          <w:ilvl w:val="0"/>
          <w:numId w:val="80"/>
        </w:numPr>
        <w:autoSpaceDE w:val="0"/>
        <w:autoSpaceDN w:val="0"/>
        <w:adjustRightInd w:val="0"/>
        <w:spacing w:line="276" w:lineRule="auto"/>
        <w:ind w:left="709" w:hanging="425"/>
        <w:rPr>
          <w:rFonts w:ascii="Trebuchet MS" w:eastAsia="Calibri" w:hAnsi="Trebuchet MS" w:cs="Arial"/>
          <w:color w:val="000000"/>
          <w:sz w:val="22"/>
          <w:szCs w:val="22"/>
        </w:rPr>
      </w:pPr>
      <w:hyperlink r:id="rId102" w:history="1">
        <w:r w:rsidR="00545BC0" w:rsidRPr="00730851">
          <w:rPr>
            <w:rFonts w:ascii="Trebuchet MS" w:hAnsi="Trebuchet MS" w:cs="Arial"/>
            <w:color w:val="0000FF"/>
            <w:sz w:val="22"/>
            <w:szCs w:val="22"/>
            <w:u w:val="single"/>
          </w:rPr>
          <w:t xml:space="preserve">360 Degree Safe - Online Safety Review Tool </w:t>
        </w:r>
      </w:hyperlink>
    </w:p>
    <w:p w14:paraId="7BA4763D" w14:textId="77777777" w:rsidR="00545BC0" w:rsidRPr="00796495" w:rsidRDefault="00432A46" w:rsidP="00545BC0">
      <w:pPr>
        <w:numPr>
          <w:ilvl w:val="0"/>
          <w:numId w:val="80"/>
        </w:numPr>
        <w:autoSpaceDE w:val="0"/>
        <w:autoSpaceDN w:val="0"/>
        <w:adjustRightInd w:val="0"/>
        <w:spacing w:line="276" w:lineRule="auto"/>
        <w:ind w:left="709" w:hanging="425"/>
        <w:rPr>
          <w:rFonts w:ascii="Trebuchet MS" w:eastAsia="Calibri" w:hAnsi="Trebuchet MS" w:cs="Arial"/>
          <w:color w:val="000000"/>
          <w:sz w:val="22"/>
          <w:szCs w:val="22"/>
        </w:rPr>
      </w:pPr>
      <w:hyperlink r:id="rId103" w:history="1">
        <w:r w:rsidR="00545BC0" w:rsidRPr="00730851">
          <w:rPr>
            <w:rFonts w:ascii="Trebuchet MS" w:hAnsi="Trebuchet MS" w:cs="Arial"/>
            <w:color w:val="0000FF"/>
            <w:sz w:val="22"/>
            <w:szCs w:val="22"/>
            <w:u w:val="single"/>
          </w:rPr>
          <w:t>UKCCIS-UK Council for Child Internet Safety</w:t>
        </w:r>
      </w:hyperlink>
    </w:p>
    <w:p w14:paraId="6F5902F6" w14:textId="77777777" w:rsidR="00545BC0" w:rsidRPr="00E86861" w:rsidRDefault="00545BC0" w:rsidP="00545BC0">
      <w:pPr>
        <w:autoSpaceDE w:val="0"/>
        <w:autoSpaceDN w:val="0"/>
        <w:adjustRightInd w:val="0"/>
        <w:jc w:val="both"/>
        <w:rPr>
          <w:rFonts w:ascii="Trebuchet MS" w:eastAsia="Calibri" w:hAnsi="Trebuchet MS" w:cs="Arial"/>
          <w:sz w:val="22"/>
          <w:szCs w:val="22"/>
        </w:rPr>
      </w:pPr>
    </w:p>
    <w:p w14:paraId="49E74C9C" w14:textId="77777777" w:rsidR="00545BC0" w:rsidRPr="00FB37C0" w:rsidRDefault="00545BC0" w:rsidP="00545BC0">
      <w:pPr>
        <w:pStyle w:val="Subtitle"/>
        <w:spacing w:after="0"/>
        <w:jc w:val="left"/>
        <w:rPr>
          <w:rFonts w:ascii="Trebuchet MS" w:eastAsia="Calibri" w:hAnsi="Trebuchet MS"/>
          <w:b/>
          <w:color w:val="3484CC"/>
          <w:sz w:val="22"/>
          <w:szCs w:val="22"/>
        </w:rPr>
      </w:pPr>
    </w:p>
    <w:p w14:paraId="78E159B7" w14:textId="77777777" w:rsidR="00545BC0" w:rsidRPr="00451E26" w:rsidRDefault="00545BC0" w:rsidP="00545BC0">
      <w:pPr>
        <w:autoSpaceDE w:val="0"/>
        <w:autoSpaceDN w:val="0"/>
        <w:adjustRightInd w:val="0"/>
        <w:rPr>
          <w:rFonts w:ascii="Trebuchet MS" w:eastAsia="Calibri" w:hAnsi="Trebuchet MS" w:cs="Arial"/>
          <w:color w:val="000000"/>
          <w:sz w:val="22"/>
          <w:szCs w:val="22"/>
        </w:rPr>
      </w:pPr>
      <w:bookmarkStart w:id="2211" w:name="_Toc112680472"/>
      <w:r w:rsidRPr="00887B1A">
        <w:rPr>
          <w:rStyle w:val="SubtitleChar"/>
          <w:rFonts w:ascii="Trebuchet MS" w:eastAsia="Calibri" w:hAnsi="Trebuchet MS"/>
          <w:b/>
          <w:color w:val="3484CC"/>
        </w:rPr>
        <w:t>Preventing Radicalisation</w:t>
      </w:r>
      <w:bookmarkEnd w:id="2211"/>
    </w:p>
    <w:p w14:paraId="783BBC23" w14:textId="77777777" w:rsidR="00545BC0" w:rsidRDefault="00545BC0" w:rsidP="00545BC0">
      <w:pPr>
        <w:spacing w:line="276" w:lineRule="auto"/>
        <w:jc w:val="both"/>
        <w:rPr>
          <w:rFonts w:ascii="Trebuchet MS" w:hAnsi="Trebuchet MS" w:cs="Arial"/>
          <w:bCs/>
          <w:kern w:val="36"/>
          <w:sz w:val="22"/>
          <w:szCs w:val="22"/>
          <w:lang w:eastAsia="en-GB"/>
        </w:rPr>
      </w:pPr>
    </w:p>
    <w:p w14:paraId="26AD71E5" w14:textId="0371BD3E" w:rsidR="00545BC0" w:rsidRDefault="00545BC0" w:rsidP="00545BC0">
      <w:pPr>
        <w:spacing w:line="276" w:lineRule="auto"/>
        <w:jc w:val="both"/>
        <w:rPr>
          <w:rFonts w:ascii="Trebuchet MS" w:eastAsia="Calibri" w:hAnsi="Trebuchet MS" w:cs="Arial"/>
          <w:bCs/>
          <w:sz w:val="22"/>
          <w:szCs w:val="22"/>
          <w:lang w:eastAsia="en-GB"/>
        </w:rPr>
      </w:pPr>
      <w:r w:rsidRPr="00724F1F">
        <w:rPr>
          <w:rFonts w:ascii="Trebuchet MS" w:eastAsia="Calibri" w:hAnsi="Trebuchet MS" w:cs="Arial"/>
          <w:bCs/>
          <w:sz w:val="22"/>
          <w:szCs w:val="22"/>
          <w:lang w:eastAsia="en-GB"/>
        </w:rPr>
        <w:t xml:space="preserve">Children are vulnerable to extremist ideology and radicalisation. Similar to protecting children from other forms of harms and abuse, protecting children from this risk </w:t>
      </w:r>
      <w:r w:rsidR="000B041F">
        <w:rPr>
          <w:rFonts w:ascii="Trebuchet MS" w:eastAsia="Calibri" w:hAnsi="Trebuchet MS" w:cs="Arial"/>
          <w:bCs/>
          <w:sz w:val="22"/>
          <w:szCs w:val="22"/>
          <w:lang w:eastAsia="en-GB"/>
        </w:rPr>
        <w:t>is</w:t>
      </w:r>
      <w:r w:rsidRPr="00724F1F">
        <w:rPr>
          <w:rFonts w:ascii="Trebuchet MS" w:eastAsia="Calibri" w:hAnsi="Trebuchet MS" w:cs="Arial"/>
          <w:bCs/>
          <w:sz w:val="22"/>
          <w:szCs w:val="22"/>
          <w:lang w:eastAsia="en-GB"/>
        </w:rPr>
        <w:t xml:space="preserve"> part of </w:t>
      </w:r>
      <w:r w:rsidR="000B041F">
        <w:rPr>
          <w:rFonts w:ascii="Trebuchet MS" w:eastAsia="Calibri" w:hAnsi="Trebuchet MS" w:cs="Arial"/>
          <w:bCs/>
          <w:sz w:val="22"/>
          <w:szCs w:val="22"/>
          <w:lang w:eastAsia="en-GB"/>
        </w:rPr>
        <w:t>our</w:t>
      </w:r>
      <w:r w:rsidRPr="00724F1F">
        <w:rPr>
          <w:rFonts w:ascii="Trebuchet MS" w:eastAsia="Calibri" w:hAnsi="Trebuchet MS" w:cs="Arial"/>
          <w:bCs/>
          <w:sz w:val="22"/>
          <w:szCs w:val="22"/>
          <w:lang w:eastAsia="en-GB"/>
        </w:rPr>
        <w:t xml:space="preserve"> school</w:t>
      </w:r>
      <w:r>
        <w:rPr>
          <w:rFonts w:ascii="Trebuchet MS" w:eastAsia="Calibri" w:hAnsi="Trebuchet MS" w:cs="Arial"/>
          <w:bCs/>
          <w:sz w:val="22"/>
          <w:szCs w:val="22"/>
          <w:lang w:eastAsia="en-GB"/>
        </w:rPr>
        <w:t>’</w:t>
      </w:r>
      <w:r w:rsidRPr="00724F1F">
        <w:rPr>
          <w:rFonts w:ascii="Trebuchet MS" w:eastAsia="Calibri" w:hAnsi="Trebuchet MS" w:cs="Arial"/>
          <w:bCs/>
          <w:sz w:val="22"/>
          <w:szCs w:val="22"/>
          <w:lang w:eastAsia="en-GB"/>
        </w:rPr>
        <w:t>s</w:t>
      </w:r>
      <w:r>
        <w:rPr>
          <w:rFonts w:ascii="Trebuchet MS" w:eastAsia="Calibri" w:hAnsi="Trebuchet MS" w:cs="Arial"/>
          <w:bCs/>
          <w:sz w:val="22"/>
          <w:szCs w:val="22"/>
          <w:lang w:eastAsia="en-GB"/>
        </w:rPr>
        <w:t xml:space="preserve"> </w:t>
      </w:r>
      <w:r w:rsidRPr="00724F1F">
        <w:rPr>
          <w:rFonts w:ascii="Trebuchet MS" w:eastAsia="Calibri" w:hAnsi="Trebuchet MS" w:cs="Arial"/>
          <w:bCs/>
          <w:sz w:val="22"/>
          <w:szCs w:val="22"/>
          <w:lang w:eastAsia="en-GB"/>
        </w:rPr>
        <w:t xml:space="preserve">safeguarding approach. </w:t>
      </w:r>
    </w:p>
    <w:p w14:paraId="66F71650" w14:textId="77777777" w:rsidR="00545BC0" w:rsidRDefault="00545BC0" w:rsidP="00545BC0">
      <w:pPr>
        <w:jc w:val="both"/>
        <w:rPr>
          <w:rFonts w:ascii="Trebuchet MS" w:eastAsia="Calibri" w:hAnsi="Trebuchet MS" w:cs="Arial"/>
          <w:bCs/>
          <w:sz w:val="22"/>
          <w:szCs w:val="22"/>
          <w:lang w:eastAsia="en-GB"/>
        </w:rPr>
      </w:pPr>
    </w:p>
    <w:p w14:paraId="301FD6C7" w14:textId="77777777" w:rsidR="00545BC0" w:rsidRDefault="00545BC0" w:rsidP="00545BC0">
      <w:pPr>
        <w:pStyle w:val="ListParagraph"/>
        <w:numPr>
          <w:ilvl w:val="0"/>
          <w:numId w:val="80"/>
        </w:numPr>
        <w:spacing w:line="276" w:lineRule="auto"/>
        <w:jc w:val="both"/>
        <w:rPr>
          <w:rFonts w:ascii="Trebuchet MS" w:eastAsia="Calibri" w:hAnsi="Trebuchet MS" w:cs="Arial"/>
          <w:bCs/>
          <w:sz w:val="22"/>
          <w:szCs w:val="22"/>
          <w:lang w:eastAsia="en-GB"/>
        </w:rPr>
      </w:pPr>
      <w:r w:rsidRPr="00FB37C0">
        <w:rPr>
          <w:rFonts w:ascii="Trebuchet MS" w:eastAsia="Calibri" w:hAnsi="Trebuchet MS" w:cs="Arial"/>
          <w:b/>
          <w:sz w:val="22"/>
          <w:szCs w:val="22"/>
          <w:lang w:eastAsia="en-GB"/>
        </w:rPr>
        <w:t>Extremism</w:t>
      </w:r>
      <w:r w:rsidRPr="00FB37C0">
        <w:rPr>
          <w:rFonts w:ascii="Trebuchet MS" w:eastAsia="Calibri" w:hAnsi="Trebuchet MS" w:cs="Arial"/>
          <w:bCs/>
          <w:sz w:val="22"/>
          <w:szCs w:val="22"/>
          <w:lang w:eastAsia="en-GB"/>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07F505B" w14:textId="77777777" w:rsidR="00545BC0" w:rsidRPr="00FB37C0" w:rsidRDefault="00545BC0" w:rsidP="00545BC0">
      <w:pPr>
        <w:pStyle w:val="ListParagraph"/>
        <w:spacing w:line="276" w:lineRule="auto"/>
        <w:jc w:val="both"/>
        <w:rPr>
          <w:rFonts w:ascii="Trebuchet MS" w:eastAsia="Calibri" w:hAnsi="Trebuchet MS" w:cs="Arial"/>
          <w:bCs/>
          <w:sz w:val="22"/>
          <w:szCs w:val="22"/>
          <w:lang w:eastAsia="en-GB"/>
        </w:rPr>
      </w:pPr>
    </w:p>
    <w:p w14:paraId="3F3A9883" w14:textId="77777777" w:rsidR="00545BC0" w:rsidRDefault="00545BC0" w:rsidP="00545BC0">
      <w:pPr>
        <w:pStyle w:val="ListParagraph"/>
        <w:numPr>
          <w:ilvl w:val="0"/>
          <w:numId w:val="80"/>
        </w:numPr>
        <w:spacing w:line="276" w:lineRule="auto"/>
        <w:jc w:val="both"/>
        <w:rPr>
          <w:rFonts w:ascii="Trebuchet MS" w:eastAsia="Calibri" w:hAnsi="Trebuchet MS" w:cs="Arial"/>
          <w:bCs/>
          <w:sz w:val="22"/>
          <w:szCs w:val="22"/>
          <w:lang w:eastAsia="en-GB"/>
        </w:rPr>
      </w:pPr>
      <w:r w:rsidRPr="00FB37C0">
        <w:rPr>
          <w:rFonts w:ascii="Trebuchet MS" w:eastAsia="Calibri" w:hAnsi="Trebuchet MS" w:cs="Arial"/>
          <w:b/>
          <w:sz w:val="22"/>
          <w:szCs w:val="22"/>
          <w:lang w:eastAsia="en-GB"/>
        </w:rPr>
        <w:t>Radicalisation</w:t>
      </w:r>
      <w:r w:rsidRPr="00FB37C0">
        <w:rPr>
          <w:rFonts w:ascii="Trebuchet MS" w:eastAsia="Calibri" w:hAnsi="Trebuchet MS" w:cs="Arial"/>
          <w:bCs/>
          <w:sz w:val="22"/>
          <w:szCs w:val="22"/>
          <w:lang w:eastAsia="en-GB"/>
        </w:rPr>
        <w:t xml:space="preserve"> refers to the process by which a person comes to support terrorism and extremist ideologies associated with terrorist groups. </w:t>
      </w:r>
    </w:p>
    <w:p w14:paraId="45F9B12E" w14:textId="77777777" w:rsidR="00545BC0" w:rsidRPr="00FB37C0" w:rsidRDefault="00545BC0" w:rsidP="00545BC0">
      <w:pPr>
        <w:pStyle w:val="ListParagraph"/>
        <w:spacing w:line="276" w:lineRule="auto"/>
        <w:rPr>
          <w:rFonts w:ascii="Trebuchet MS" w:eastAsia="Calibri" w:hAnsi="Trebuchet MS" w:cs="Arial"/>
          <w:b/>
          <w:sz w:val="22"/>
          <w:szCs w:val="22"/>
          <w:lang w:eastAsia="en-GB"/>
        </w:rPr>
      </w:pPr>
    </w:p>
    <w:p w14:paraId="170F1884" w14:textId="77777777" w:rsidR="00545BC0" w:rsidRPr="00FB37C0" w:rsidRDefault="00545BC0" w:rsidP="00545BC0">
      <w:pPr>
        <w:pStyle w:val="ListParagraph"/>
        <w:numPr>
          <w:ilvl w:val="0"/>
          <w:numId w:val="80"/>
        </w:numPr>
        <w:spacing w:line="276" w:lineRule="auto"/>
        <w:jc w:val="both"/>
        <w:rPr>
          <w:rFonts w:ascii="Trebuchet MS" w:eastAsia="Calibri" w:hAnsi="Trebuchet MS" w:cs="Arial"/>
          <w:bCs/>
          <w:sz w:val="22"/>
          <w:szCs w:val="22"/>
          <w:lang w:eastAsia="en-GB"/>
        </w:rPr>
      </w:pPr>
      <w:r w:rsidRPr="00FB37C0">
        <w:rPr>
          <w:rFonts w:ascii="Trebuchet MS" w:eastAsia="Calibri" w:hAnsi="Trebuchet MS" w:cs="Arial"/>
          <w:b/>
          <w:sz w:val="22"/>
          <w:szCs w:val="22"/>
          <w:lang w:eastAsia="en-GB"/>
        </w:rPr>
        <w:t>Terrorism</w:t>
      </w:r>
      <w:r w:rsidRPr="00FB37C0">
        <w:rPr>
          <w:rFonts w:ascii="Trebuchet MS" w:eastAsia="Calibri" w:hAnsi="Trebuchet MS" w:cs="Arial"/>
          <w:bCs/>
          <w:sz w:val="22"/>
          <w:szCs w:val="22"/>
          <w:lang w:eastAsia="en-GB"/>
        </w:rPr>
        <w:t xml:space="preserve"> is an action that endangers or causes serious violence to a person/people; causes serious damage to property; or seriously interferes or disrupts an electronic system. The use or threat is designed to influence the government or to intimidate the public and is made for the purpose of advancing a political, religious or ideological cause.</w:t>
      </w:r>
    </w:p>
    <w:p w14:paraId="392C3B86" w14:textId="77777777" w:rsidR="00545BC0" w:rsidRPr="00E86861" w:rsidRDefault="00545BC0" w:rsidP="00545BC0">
      <w:pPr>
        <w:spacing w:line="276" w:lineRule="auto"/>
        <w:ind w:hanging="720"/>
        <w:jc w:val="both"/>
        <w:rPr>
          <w:rFonts w:ascii="Trebuchet MS" w:hAnsi="Trebuchet MS" w:cs="Arial"/>
          <w:bCs/>
          <w:sz w:val="22"/>
          <w:szCs w:val="22"/>
          <w:lang w:eastAsia="en-GB"/>
        </w:rPr>
      </w:pPr>
    </w:p>
    <w:p w14:paraId="70F446AA" w14:textId="77777777" w:rsidR="00545BC0" w:rsidRDefault="00545BC0" w:rsidP="00545BC0">
      <w:pPr>
        <w:spacing w:line="276" w:lineRule="auto"/>
        <w:jc w:val="both"/>
        <w:rPr>
          <w:rFonts w:ascii="Trebuchet MS" w:hAnsi="Trebuchet MS" w:cs="Arial"/>
          <w:bCs/>
          <w:kern w:val="36"/>
          <w:sz w:val="22"/>
          <w:szCs w:val="22"/>
          <w:lang w:eastAsia="en-GB"/>
        </w:rPr>
      </w:pPr>
      <w:r w:rsidRPr="00E86861">
        <w:rPr>
          <w:rFonts w:ascii="Trebuchet MS" w:hAnsi="Trebuchet MS" w:cs="Arial"/>
          <w:bCs/>
          <w:kern w:val="36"/>
          <w:sz w:val="22"/>
          <w:szCs w:val="22"/>
          <w:lang w:eastAsia="en-GB"/>
        </w:rPr>
        <w:t>This school</w:t>
      </w:r>
      <w:r w:rsidRPr="00E86861">
        <w:rPr>
          <w:rFonts w:ascii="Trebuchet MS" w:eastAsia="Calibri" w:hAnsi="Trebuchet MS"/>
          <w:sz w:val="22"/>
          <w:szCs w:val="22"/>
          <w:lang w:eastAsia="en-GB"/>
        </w:rPr>
        <w:t xml:space="preserve"> </w:t>
      </w:r>
      <w:r w:rsidRPr="00E86861">
        <w:rPr>
          <w:rFonts w:ascii="Trebuchet MS" w:hAnsi="Trebuchet MS" w:cs="Arial"/>
          <w:bCs/>
          <w:kern w:val="36"/>
          <w:sz w:val="22"/>
          <w:szCs w:val="22"/>
          <w:lang w:eastAsia="en-GB"/>
        </w:rPr>
        <w:t xml:space="preserve">values freedom of speech and the expression of beliefs and ideology as fundamental rights underpinning our society’s values. Pupils and </w:t>
      </w:r>
      <w:r>
        <w:rPr>
          <w:rFonts w:ascii="Trebuchet MS" w:hAnsi="Trebuchet MS" w:cs="Arial"/>
          <w:bCs/>
          <w:kern w:val="36"/>
          <w:sz w:val="22"/>
          <w:szCs w:val="22"/>
          <w:lang w:eastAsia="en-GB"/>
        </w:rPr>
        <w:t>staff</w:t>
      </w:r>
      <w:r w:rsidRPr="00E86861">
        <w:rPr>
          <w:rFonts w:ascii="Trebuchet MS" w:hAnsi="Trebuchet MS" w:cs="Arial"/>
          <w:bCs/>
          <w:kern w:val="36"/>
          <w:sz w:val="22"/>
          <w:szCs w:val="22"/>
          <w:lang w:eastAsia="en-GB"/>
        </w:rPr>
        <w:t xml:space="preserve">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 </w:t>
      </w:r>
    </w:p>
    <w:p w14:paraId="6647D06E" w14:textId="77777777" w:rsidR="00545BC0" w:rsidRDefault="00545BC0" w:rsidP="00545BC0">
      <w:pPr>
        <w:spacing w:line="276" w:lineRule="auto"/>
        <w:jc w:val="both"/>
        <w:rPr>
          <w:rFonts w:ascii="Trebuchet MS" w:hAnsi="Trebuchet MS" w:cs="Arial"/>
          <w:bCs/>
          <w:kern w:val="36"/>
          <w:sz w:val="22"/>
          <w:szCs w:val="22"/>
          <w:lang w:eastAsia="en-GB"/>
        </w:rPr>
      </w:pPr>
    </w:p>
    <w:p w14:paraId="6C1402B8" w14:textId="77777777" w:rsidR="00545BC0" w:rsidRPr="00E86861" w:rsidRDefault="00545BC0" w:rsidP="00545BC0">
      <w:pPr>
        <w:spacing w:line="276" w:lineRule="auto"/>
        <w:jc w:val="both"/>
        <w:rPr>
          <w:rFonts w:ascii="Trebuchet MS" w:eastAsia="Calibri" w:hAnsi="Trebuchet MS" w:cs="Arial"/>
          <w:sz w:val="22"/>
          <w:szCs w:val="22"/>
          <w:lang w:eastAsia="en-GB"/>
        </w:rPr>
      </w:pPr>
      <w:r w:rsidRPr="00E86861">
        <w:rPr>
          <w:rFonts w:ascii="Trebuchet MS" w:eastAsia="Calibri" w:hAnsi="Trebuchet MS" w:cs="Arial"/>
          <w:sz w:val="22"/>
          <w:szCs w:val="22"/>
          <w:lang w:eastAsia="en-GB"/>
        </w:rPr>
        <w:t xml:space="preserve">There is no single way </w:t>
      </w:r>
      <w:r>
        <w:rPr>
          <w:rFonts w:ascii="Trebuchet MS" w:eastAsia="Calibri" w:hAnsi="Trebuchet MS" w:cs="Arial"/>
          <w:sz w:val="22"/>
          <w:szCs w:val="22"/>
          <w:lang w:eastAsia="en-GB"/>
        </w:rPr>
        <w:t>of</w:t>
      </w:r>
      <w:r w:rsidRPr="00E86861">
        <w:rPr>
          <w:rFonts w:ascii="Trebuchet MS" w:eastAsia="Calibri" w:hAnsi="Trebuchet MS" w:cs="Arial"/>
          <w:sz w:val="22"/>
          <w:szCs w:val="22"/>
          <w:lang w:eastAsia="en-GB"/>
        </w:rPr>
        <w:t xml:space="preserve"> identify</w:t>
      </w:r>
      <w:r>
        <w:rPr>
          <w:rFonts w:ascii="Trebuchet MS" w:eastAsia="Calibri" w:hAnsi="Trebuchet MS" w:cs="Arial"/>
          <w:sz w:val="22"/>
          <w:szCs w:val="22"/>
          <w:lang w:eastAsia="en-GB"/>
        </w:rPr>
        <w:t>ing whether</w:t>
      </w:r>
      <w:r w:rsidRPr="00E86861">
        <w:rPr>
          <w:rFonts w:ascii="Trebuchet MS" w:eastAsia="Calibri" w:hAnsi="Trebuchet MS" w:cs="Arial"/>
          <w:sz w:val="22"/>
          <w:szCs w:val="22"/>
          <w:lang w:eastAsia="en-GB"/>
        </w:rPr>
        <w:t xml:space="preserve"> an individual</w:t>
      </w:r>
      <w:r>
        <w:rPr>
          <w:rFonts w:ascii="Trebuchet MS" w:eastAsia="Calibri" w:hAnsi="Trebuchet MS" w:cs="Arial"/>
          <w:sz w:val="22"/>
          <w:szCs w:val="22"/>
          <w:lang w:eastAsia="en-GB"/>
        </w:rPr>
        <w:t xml:space="preserve"> </w:t>
      </w:r>
      <w:r w:rsidRPr="00E86861">
        <w:rPr>
          <w:rFonts w:ascii="Trebuchet MS" w:eastAsia="Calibri" w:hAnsi="Trebuchet MS" w:cs="Arial"/>
          <w:sz w:val="22"/>
          <w:szCs w:val="22"/>
          <w:lang w:eastAsia="en-GB"/>
        </w:rPr>
        <w:t xml:space="preserve">is likely to be susceptible to an extremist ideology. </w:t>
      </w:r>
      <w:r>
        <w:rPr>
          <w:rFonts w:ascii="Trebuchet MS" w:eastAsia="Calibri" w:hAnsi="Trebuchet MS" w:cs="Arial"/>
          <w:sz w:val="22"/>
          <w:szCs w:val="22"/>
          <w:lang w:eastAsia="en-GB"/>
        </w:rPr>
        <w:t>B</w:t>
      </w:r>
      <w:r w:rsidRPr="00E86861">
        <w:rPr>
          <w:rFonts w:ascii="Trebuchet MS" w:eastAsia="Calibri" w:hAnsi="Trebuchet MS" w:cs="Arial"/>
          <w:sz w:val="22"/>
          <w:szCs w:val="22"/>
          <w:lang w:eastAsia="en-GB"/>
        </w:rPr>
        <w:t xml:space="preserve">ackground factors </w:t>
      </w:r>
      <w:r>
        <w:rPr>
          <w:rFonts w:ascii="Trebuchet MS" w:eastAsia="Calibri" w:hAnsi="Trebuchet MS" w:cs="Arial"/>
          <w:sz w:val="22"/>
          <w:szCs w:val="22"/>
          <w:lang w:eastAsia="en-GB"/>
        </w:rPr>
        <w:t xml:space="preserve">combined with specific influences such as family and friends </w:t>
      </w:r>
      <w:r w:rsidRPr="00E86861">
        <w:rPr>
          <w:rFonts w:ascii="Trebuchet MS" w:eastAsia="Calibri" w:hAnsi="Trebuchet MS" w:cs="Arial"/>
          <w:sz w:val="22"/>
          <w:szCs w:val="22"/>
          <w:lang w:eastAsia="en-GB"/>
        </w:rPr>
        <w:t xml:space="preserve">may contribute to </w:t>
      </w:r>
      <w:r>
        <w:rPr>
          <w:rFonts w:ascii="Trebuchet MS" w:eastAsia="Calibri" w:hAnsi="Trebuchet MS" w:cs="Arial"/>
          <w:sz w:val="22"/>
          <w:szCs w:val="22"/>
          <w:lang w:eastAsia="en-GB"/>
        </w:rPr>
        <w:t xml:space="preserve">a child’s </w:t>
      </w:r>
      <w:r w:rsidRPr="00E86861">
        <w:rPr>
          <w:rFonts w:ascii="Trebuchet MS" w:eastAsia="Calibri" w:hAnsi="Trebuchet MS" w:cs="Arial"/>
          <w:sz w:val="22"/>
          <w:szCs w:val="22"/>
          <w:lang w:eastAsia="en-GB"/>
        </w:rPr>
        <w:t>vulnerability</w:t>
      </w:r>
      <w:r>
        <w:rPr>
          <w:rFonts w:ascii="Trebuchet MS" w:eastAsia="Calibri" w:hAnsi="Trebuchet MS" w:cs="Arial"/>
          <w:sz w:val="22"/>
          <w:szCs w:val="22"/>
          <w:lang w:eastAsia="en-GB"/>
        </w:rPr>
        <w:t>. Radicalisation can also occur through various methods, including social media and the internet and settings, such as within the home</w:t>
      </w:r>
      <w:r w:rsidRPr="00E86861">
        <w:rPr>
          <w:rFonts w:ascii="Trebuchet MS" w:eastAsia="Calibri" w:hAnsi="Trebuchet MS" w:cs="Arial"/>
          <w:sz w:val="22"/>
          <w:szCs w:val="22"/>
          <w:lang w:eastAsia="en-GB"/>
        </w:rPr>
        <w:t>.</w:t>
      </w:r>
    </w:p>
    <w:p w14:paraId="56B94939" w14:textId="77777777" w:rsidR="00545BC0" w:rsidRPr="00E86861" w:rsidRDefault="00545BC0" w:rsidP="00545BC0">
      <w:pPr>
        <w:spacing w:line="276" w:lineRule="auto"/>
        <w:jc w:val="both"/>
        <w:rPr>
          <w:rFonts w:ascii="Trebuchet MS" w:eastAsia="Calibri" w:hAnsi="Trebuchet MS" w:cs="Arial"/>
          <w:sz w:val="22"/>
          <w:szCs w:val="22"/>
          <w:lang w:eastAsia="en-GB"/>
        </w:rPr>
      </w:pPr>
    </w:p>
    <w:p w14:paraId="1D3AFDA1" w14:textId="77777777" w:rsidR="00545BC0" w:rsidRDefault="00545BC0" w:rsidP="00545BC0">
      <w:pPr>
        <w:spacing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 xml:space="preserve">The normalisation of extreme views may also make children and young people vulnerable to future manipulation and exploitation. </w:t>
      </w:r>
      <w:r w:rsidRPr="00E86861">
        <w:rPr>
          <w:rFonts w:ascii="Trebuchet MS" w:hAnsi="Trebuchet MS" w:cs="Arial"/>
          <w:bCs/>
          <w:kern w:val="36"/>
          <w:sz w:val="22"/>
          <w:szCs w:val="22"/>
          <w:lang w:eastAsia="en-GB"/>
        </w:rPr>
        <w:t xml:space="preserve"> </w:t>
      </w:r>
      <w:r w:rsidRPr="00E86861">
        <w:rPr>
          <w:rFonts w:ascii="Trebuchet MS" w:hAnsi="Trebuchet MS" w:cs="Arial"/>
          <w:sz w:val="22"/>
          <w:szCs w:val="22"/>
          <w:lang w:eastAsia="en-GB"/>
        </w:rPr>
        <w:t>This school is clear that exploitation and radicalisation must be viewed as a safeguarding concern and that protecting children from the risk of radicalisation is part of the school’s safeguarding duty.</w:t>
      </w:r>
    </w:p>
    <w:p w14:paraId="7B20CEDE" w14:textId="77777777" w:rsidR="00545BC0" w:rsidRDefault="00545BC0" w:rsidP="00545BC0">
      <w:pPr>
        <w:spacing w:line="276" w:lineRule="auto"/>
        <w:jc w:val="both"/>
        <w:rPr>
          <w:rFonts w:ascii="Trebuchet MS" w:hAnsi="Trebuchet MS" w:cs="Arial"/>
          <w:sz w:val="22"/>
          <w:szCs w:val="22"/>
          <w:lang w:eastAsia="en-GB"/>
        </w:rPr>
      </w:pPr>
    </w:p>
    <w:p w14:paraId="34AD227F" w14:textId="77777777" w:rsidR="00545BC0" w:rsidRPr="00E86861" w:rsidRDefault="00545BC0" w:rsidP="00545BC0">
      <w:pPr>
        <w:spacing w:line="276" w:lineRule="auto"/>
        <w:jc w:val="both"/>
        <w:rPr>
          <w:rFonts w:ascii="Trebuchet MS" w:eastAsia="Calibri" w:hAnsi="Trebuchet MS" w:cs="Arial"/>
          <w:sz w:val="22"/>
          <w:szCs w:val="22"/>
          <w:lang w:eastAsia="en-GB"/>
        </w:rPr>
      </w:pPr>
      <w:r>
        <w:rPr>
          <w:rFonts w:ascii="Trebuchet MS" w:hAnsi="Trebuchet MS" w:cs="Arial"/>
          <w:sz w:val="22"/>
          <w:szCs w:val="22"/>
          <w:lang w:eastAsia="en-GB"/>
        </w:rPr>
        <w:t>The DSL and Deputy DSLs are aware of local procedures for making a Prevent referral.</w:t>
      </w:r>
    </w:p>
    <w:p w14:paraId="711121C0" w14:textId="77777777" w:rsidR="00545BC0" w:rsidRPr="00E86861" w:rsidRDefault="00545BC0" w:rsidP="00545BC0">
      <w:pPr>
        <w:spacing w:line="276" w:lineRule="auto"/>
        <w:ind w:hanging="720"/>
        <w:jc w:val="both"/>
        <w:rPr>
          <w:rFonts w:ascii="Trebuchet MS" w:hAnsi="Trebuchet MS" w:cs="Arial"/>
          <w:bCs/>
          <w:sz w:val="22"/>
          <w:szCs w:val="22"/>
          <w:lang w:eastAsia="en-GB"/>
        </w:rPr>
      </w:pPr>
    </w:p>
    <w:p w14:paraId="3948A4C2" w14:textId="3D759312" w:rsidR="00545BC0" w:rsidRPr="00E86861" w:rsidRDefault="00545BC0" w:rsidP="00545BC0">
      <w:pPr>
        <w:spacing w:line="276" w:lineRule="auto"/>
        <w:ind w:hanging="720"/>
        <w:jc w:val="both"/>
        <w:rPr>
          <w:rFonts w:ascii="Trebuchet MS" w:hAnsi="Trebuchet MS" w:cs="Arial"/>
          <w:bCs/>
          <w:sz w:val="22"/>
          <w:szCs w:val="22"/>
          <w:lang w:eastAsia="en-GB"/>
        </w:rPr>
      </w:pPr>
      <w:r w:rsidRPr="00E86861">
        <w:rPr>
          <w:rFonts w:ascii="Trebuchet MS" w:hAnsi="Trebuchet MS" w:cs="Arial"/>
          <w:sz w:val="22"/>
          <w:szCs w:val="22"/>
          <w:lang w:eastAsia="en-GB"/>
        </w:rPr>
        <w:tab/>
      </w:r>
      <w:r w:rsidRPr="00E86861">
        <w:rPr>
          <w:rFonts w:ascii="Trebuchet MS" w:hAnsi="Trebuchet MS" w:cs="Arial"/>
          <w:bCs/>
          <w:sz w:val="22"/>
          <w:szCs w:val="22"/>
          <w:lang w:eastAsia="en-GB"/>
        </w:rPr>
        <w:t xml:space="preserve">Definitions of radicalisation and extremism, and indicators of vulnerability to radicalisation are in </w:t>
      </w:r>
      <w:r w:rsidRPr="00E86861">
        <w:rPr>
          <w:rFonts w:ascii="Trebuchet MS" w:hAnsi="Trebuchet MS" w:cs="Arial"/>
          <w:b/>
          <w:bCs/>
          <w:sz w:val="22"/>
          <w:szCs w:val="22"/>
          <w:lang w:eastAsia="en-GB"/>
        </w:rPr>
        <w:t xml:space="preserve">Appendix </w:t>
      </w:r>
      <w:r w:rsidR="00885198">
        <w:rPr>
          <w:rFonts w:ascii="Trebuchet MS" w:hAnsi="Trebuchet MS" w:cs="Arial"/>
          <w:b/>
          <w:bCs/>
          <w:sz w:val="22"/>
          <w:szCs w:val="22"/>
          <w:lang w:eastAsia="en-GB"/>
        </w:rPr>
        <w:t>5</w:t>
      </w:r>
      <w:r w:rsidRPr="00E86861">
        <w:rPr>
          <w:rFonts w:ascii="Trebuchet MS" w:hAnsi="Trebuchet MS" w:cs="Arial"/>
          <w:bCs/>
          <w:sz w:val="22"/>
          <w:szCs w:val="22"/>
          <w:lang w:eastAsia="en-GB"/>
        </w:rPr>
        <w:t>.</w:t>
      </w:r>
    </w:p>
    <w:p w14:paraId="32E5706F" w14:textId="77777777" w:rsidR="00545BC0" w:rsidRDefault="00545BC0" w:rsidP="00545BC0">
      <w:pPr>
        <w:pStyle w:val="NoSpacing"/>
        <w:spacing w:line="276" w:lineRule="auto"/>
        <w:ind w:hanging="720"/>
        <w:jc w:val="both"/>
        <w:rPr>
          <w:lang w:eastAsia="en-GB"/>
        </w:rPr>
      </w:pPr>
      <w:r w:rsidRPr="00E86861">
        <w:rPr>
          <w:rFonts w:ascii="Trebuchet MS" w:eastAsia="Calibri" w:hAnsi="Trebuchet MS" w:cs="Arial"/>
        </w:rPr>
        <w:t xml:space="preserve">          </w:t>
      </w:r>
    </w:p>
    <w:p w14:paraId="27171084" w14:textId="77777777" w:rsidR="00545BC0" w:rsidRDefault="00545BC0" w:rsidP="00545BC0">
      <w:pPr>
        <w:spacing w:line="276" w:lineRule="auto"/>
        <w:jc w:val="both"/>
        <w:rPr>
          <w:rFonts w:ascii="Trebuchet MS" w:eastAsia="Calibri" w:hAnsi="Trebuchet MS" w:cs="Arial"/>
          <w:sz w:val="22"/>
          <w:szCs w:val="22"/>
          <w:lang w:eastAsia="en-GB"/>
        </w:rPr>
      </w:pPr>
    </w:p>
    <w:p w14:paraId="3AE168A7" w14:textId="77777777" w:rsidR="00545BC0" w:rsidRDefault="00545BC0" w:rsidP="00545BC0">
      <w:pPr>
        <w:autoSpaceDE w:val="0"/>
        <w:autoSpaceDN w:val="0"/>
        <w:adjustRightInd w:val="0"/>
        <w:rPr>
          <w:rStyle w:val="SubtitleChar"/>
          <w:rFonts w:ascii="Trebuchet MS" w:eastAsia="Calibri" w:hAnsi="Trebuchet MS"/>
          <w:b/>
          <w:color w:val="3484CC"/>
        </w:rPr>
      </w:pPr>
      <w:bookmarkStart w:id="2212" w:name="_Toc112680473"/>
      <w:r>
        <w:rPr>
          <w:rStyle w:val="SubtitleChar"/>
          <w:rFonts w:ascii="Trebuchet MS" w:eastAsia="Calibri" w:hAnsi="Trebuchet MS"/>
          <w:b/>
          <w:color w:val="3484CC"/>
        </w:rPr>
        <w:t>Prevent Duty and Channel</w:t>
      </w:r>
      <w:bookmarkEnd w:id="2212"/>
    </w:p>
    <w:p w14:paraId="74789A31" w14:textId="77777777" w:rsidR="00545BC0" w:rsidRDefault="00545BC0" w:rsidP="00545BC0">
      <w:pPr>
        <w:autoSpaceDE w:val="0"/>
        <w:autoSpaceDN w:val="0"/>
        <w:adjustRightInd w:val="0"/>
        <w:rPr>
          <w:rStyle w:val="SubtitleChar"/>
          <w:rFonts w:ascii="Trebuchet MS" w:eastAsia="Calibri" w:hAnsi="Trebuchet MS"/>
          <w:b/>
          <w:color w:val="3484CC"/>
        </w:rPr>
      </w:pPr>
    </w:p>
    <w:p w14:paraId="51C04D99" w14:textId="77777777" w:rsidR="00545BC0" w:rsidRPr="00451E26" w:rsidRDefault="00545BC0" w:rsidP="00545BC0">
      <w:pPr>
        <w:autoSpaceDE w:val="0"/>
        <w:autoSpaceDN w:val="0"/>
        <w:adjustRightInd w:val="0"/>
        <w:rPr>
          <w:rFonts w:ascii="Trebuchet MS" w:eastAsia="Calibri" w:hAnsi="Trebuchet MS" w:cs="Arial"/>
          <w:color w:val="000000"/>
          <w:sz w:val="22"/>
          <w:szCs w:val="22"/>
        </w:rPr>
      </w:pPr>
      <w:bookmarkStart w:id="2213" w:name="_Toc112680474"/>
      <w:r>
        <w:rPr>
          <w:rStyle w:val="SubtitleChar"/>
          <w:rFonts w:ascii="Trebuchet MS" w:eastAsia="Calibri" w:hAnsi="Trebuchet MS"/>
          <w:b/>
          <w:color w:val="3484CC"/>
        </w:rPr>
        <w:t>Prevent</w:t>
      </w:r>
      <w:bookmarkEnd w:id="2213"/>
    </w:p>
    <w:p w14:paraId="596DD3E7" w14:textId="77777777" w:rsidR="00545BC0" w:rsidRDefault="00545BC0" w:rsidP="00545BC0">
      <w:pPr>
        <w:spacing w:line="276" w:lineRule="auto"/>
        <w:jc w:val="both"/>
        <w:rPr>
          <w:rFonts w:ascii="Trebuchet MS" w:eastAsia="Calibri" w:hAnsi="Trebuchet MS" w:cs="Arial"/>
          <w:sz w:val="22"/>
          <w:szCs w:val="22"/>
          <w:lang w:eastAsia="en-GB"/>
        </w:rPr>
      </w:pPr>
    </w:p>
    <w:p w14:paraId="65671F48" w14:textId="6297DF12" w:rsidR="00545BC0" w:rsidRPr="00E86861" w:rsidRDefault="00545BC0" w:rsidP="00545BC0">
      <w:pPr>
        <w:spacing w:line="276" w:lineRule="auto"/>
        <w:jc w:val="both"/>
        <w:rPr>
          <w:rFonts w:ascii="Trebuchet MS" w:eastAsia="Calibri" w:hAnsi="Trebuchet MS" w:cs="Arial"/>
          <w:sz w:val="22"/>
          <w:szCs w:val="22"/>
          <w:lang w:eastAsia="en-GB"/>
        </w:rPr>
      </w:pPr>
      <w:r w:rsidRPr="00E86861">
        <w:rPr>
          <w:rFonts w:ascii="Trebuchet MS" w:eastAsia="Calibri" w:hAnsi="Trebuchet MS" w:cs="Arial"/>
          <w:sz w:val="22"/>
          <w:szCs w:val="22"/>
          <w:lang w:eastAsia="en-GB"/>
        </w:rPr>
        <w:t xml:space="preserve">The school governors, the Headteacher and the DSL will assess the level of risk within the school and put actions in place to reduce that risk.  Risk assessment may include consideration of the school’s Religious Studies curriculum, </w:t>
      </w:r>
      <w:r w:rsidRPr="00C45744">
        <w:rPr>
          <w:rFonts w:ascii="Trebuchet MS" w:eastAsia="Calibri" w:hAnsi="Trebuchet MS" w:cs="Arial"/>
          <w:i/>
          <w:iCs/>
          <w:sz w:val="22"/>
          <w:szCs w:val="22"/>
          <w:lang w:eastAsia="en-GB"/>
        </w:rPr>
        <w:t xml:space="preserve">SEND </w:t>
      </w:r>
      <w:r w:rsidR="00537135" w:rsidRPr="00C45744">
        <w:rPr>
          <w:rFonts w:ascii="Trebuchet MS" w:eastAsia="Calibri" w:hAnsi="Trebuchet MS" w:cs="Arial"/>
          <w:i/>
          <w:iCs/>
          <w:sz w:val="22"/>
          <w:szCs w:val="22"/>
          <w:lang w:eastAsia="en-GB"/>
        </w:rPr>
        <w:t>P</w:t>
      </w:r>
      <w:r w:rsidRPr="00C45744">
        <w:rPr>
          <w:rFonts w:ascii="Trebuchet MS" w:eastAsia="Calibri" w:hAnsi="Trebuchet MS" w:cs="Arial"/>
          <w:i/>
          <w:iCs/>
          <w:sz w:val="22"/>
          <w:szCs w:val="22"/>
          <w:lang w:eastAsia="en-GB"/>
        </w:rPr>
        <w:t>olicy</w:t>
      </w:r>
      <w:r w:rsidRPr="00E86861">
        <w:rPr>
          <w:rFonts w:ascii="Trebuchet MS" w:eastAsia="Calibri" w:hAnsi="Trebuchet MS" w:cs="Arial"/>
          <w:sz w:val="22"/>
          <w:szCs w:val="22"/>
          <w:lang w:eastAsia="en-GB"/>
        </w:rPr>
        <w:t xml:space="preserve">, Assembly content, the use of school premises by external agencies, integration of </w:t>
      </w:r>
      <w:r>
        <w:rPr>
          <w:rFonts w:ascii="Trebuchet MS" w:eastAsia="Calibri" w:hAnsi="Trebuchet MS" w:cs="Arial"/>
          <w:sz w:val="22"/>
          <w:szCs w:val="22"/>
          <w:lang w:eastAsia="en-GB"/>
        </w:rPr>
        <w:t>children</w:t>
      </w:r>
      <w:r w:rsidRPr="00E86861">
        <w:rPr>
          <w:rFonts w:ascii="Trebuchet MS" w:eastAsia="Calibri" w:hAnsi="Trebuchet MS" w:cs="Arial"/>
          <w:sz w:val="22"/>
          <w:szCs w:val="22"/>
          <w:lang w:eastAsia="en-GB"/>
        </w:rPr>
        <w:t xml:space="preserve"> by gender and SEN</w:t>
      </w:r>
      <w:r>
        <w:rPr>
          <w:rFonts w:ascii="Trebuchet MS" w:eastAsia="Calibri" w:hAnsi="Trebuchet MS" w:cs="Arial"/>
          <w:sz w:val="22"/>
          <w:szCs w:val="22"/>
          <w:lang w:eastAsia="en-GB"/>
        </w:rPr>
        <w:t>D</w:t>
      </w:r>
      <w:r w:rsidRPr="00E86861">
        <w:rPr>
          <w:rFonts w:ascii="Trebuchet MS" w:eastAsia="Calibri" w:hAnsi="Trebuchet MS" w:cs="Arial"/>
          <w:sz w:val="22"/>
          <w:szCs w:val="22"/>
          <w:lang w:eastAsia="en-GB"/>
        </w:rPr>
        <w:t xml:space="preserve">, </w:t>
      </w:r>
      <w:r w:rsidRPr="00C45744">
        <w:rPr>
          <w:rFonts w:ascii="Trebuchet MS" w:eastAsia="Calibri" w:hAnsi="Trebuchet MS" w:cs="Arial"/>
          <w:i/>
          <w:iCs/>
          <w:sz w:val="22"/>
          <w:szCs w:val="22"/>
          <w:lang w:eastAsia="en-GB"/>
        </w:rPr>
        <w:t>Anti-Bullying Policy</w:t>
      </w:r>
      <w:r w:rsidRPr="00E86861">
        <w:rPr>
          <w:rFonts w:ascii="Trebuchet MS" w:eastAsia="Calibri" w:hAnsi="Trebuchet MS" w:cs="Arial"/>
          <w:sz w:val="22"/>
          <w:szCs w:val="22"/>
          <w:lang w:eastAsia="en-GB"/>
        </w:rPr>
        <w:t xml:space="preserve"> and other issues specific to our </w:t>
      </w:r>
      <w:r>
        <w:rPr>
          <w:rFonts w:ascii="Trebuchet MS" w:eastAsia="Calibri" w:hAnsi="Trebuchet MS" w:cs="Arial"/>
          <w:sz w:val="22"/>
          <w:szCs w:val="22"/>
          <w:lang w:eastAsia="en-GB"/>
        </w:rPr>
        <w:t xml:space="preserve">school’s profile, </w:t>
      </w:r>
      <w:r w:rsidRPr="00E86861">
        <w:rPr>
          <w:rFonts w:ascii="Trebuchet MS" w:eastAsia="Calibri" w:hAnsi="Trebuchet MS" w:cs="Arial"/>
          <w:sz w:val="22"/>
          <w:szCs w:val="22"/>
          <w:lang w:eastAsia="en-GB"/>
        </w:rPr>
        <w:t xml:space="preserve">community and philosophy. </w:t>
      </w:r>
    </w:p>
    <w:p w14:paraId="4027E93E" w14:textId="77777777" w:rsidR="00545BC0" w:rsidRPr="0060055D" w:rsidRDefault="00545BC0" w:rsidP="00545BC0">
      <w:pPr>
        <w:spacing w:line="276" w:lineRule="auto"/>
        <w:ind w:hanging="720"/>
        <w:jc w:val="both"/>
        <w:rPr>
          <w:rFonts w:ascii="Trebuchet MS" w:hAnsi="Trebuchet MS" w:cs="Arial"/>
          <w:bCs/>
          <w:color w:val="FF0000"/>
          <w:sz w:val="22"/>
          <w:szCs w:val="22"/>
          <w:lang w:eastAsia="en-GB"/>
        </w:rPr>
      </w:pPr>
    </w:p>
    <w:p w14:paraId="562BD26E" w14:textId="77777777" w:rsidR="00545BC0" w:rsidRDefault="00545BC0" w:rsidP="00545BC0">
      <w:pPr>
        <w:spacing w:line="276" w:lineRule="auto"/>
        <w:jc w:val="both"/>
        <w:rPr>
          <w:rFonts w:ascii="Trebuchet MS" w:eastAsia="Calibri" w:hAnsi="Trebuchet MS" w:cs="Arial"/>
          <w:sz w:val="22"/>
          <w:szCs w:val="22"/>
          <w:lang w:eastAsia="en-GB"/>
        </w:rPr>
      </w:pPr>
      <w:r>
        <w:rPr>
          <w:rFonts w:ascii="Trebuchet MS" w:eastAsia="Calibri" w:hAnsi="Trebuchet MS" w:cs="Arial"/>
          <w:sz w:val="22"/>
          <w:szCs w:val="22"/>
          <w:lang w:eastAsia="en-GB"/>
        </w:rPr>
        <w:t>A</w:t>
      </w:r>
      <w:r w:rsidRPr="00E86861">
        <w:rPr>
          <w:rFonts w:ascii="Trebuchet MS" w:eastAsia="Calibri" w:hAnsi="Trebuchet MS" w:cs="Arial"/>
          <w:sz w:val="22"/>
          <w:szCs w:val="22"/>
          <w:lang w:eastAsia="en-GB"/>
        </w:rPr>
        <w:t xml:space="preserve">ll schools are subject to a duty to have “due regard to the need to prevent people being drawn into terrorism” (section 26, Counter Terrorism and Security Act 2015).  This is known as </w:t>
      </w:r>
      <w:r w:rsidRPr="00C45744">
        <w:rPr>
          <w:rFonts w:ascii="Trebuchet MS" w:eastAsia="Calibri" w:hAnsi="Trebuchet MS" w:cs="Arial"/>
          <w:b/>
          <w:bCs/>
          <w:i/>
          <w:iCs/>
          <w:sz w:val="22"/>
          <w:szCs w:val="22"/>
          <w:lang w:eastAsia="en-GB"/>
        </w:rPr>
        <w:t>The Prevent Duty</w:t>
      </w:r>
      <w:r>
        <w:rPr>
          <w:rFonts w:ascii="Trebuchet MS" w:eastAsia="Calibri" w:hAnsi="Trebuchet MS" w:cs="Arial"/>
          <w:sz w:val="22"/>
          <w:szCs w:val="22"/>
          <w:lang w:eastAsia="en-GB"/>
        </w:rPr>
        <w:t xml:space="preserve"> and</w:t>
      </w:r>
      <w:r w:rsidRPr="00724F1F">
        <w:rPr>
          <w:rFonts w:ascii="Trebuchet MS" w:eastAsia="Calibri" w:hAnsi="Trebuchet MS" w:cs="Arial"/>
          <w:sz w:val="22"/>
          <w:szCs w:val="22"/>
          <w:lang w:eastAsia="en-GB"/>
        </w:rPr>
        <w:t xml:space="preserve"> is part of our schools’ wider safeguarding obligations. </w:t>
      </w:r>
    </w:p>
    <w:p w14:paraId="6A3496CE" w14:textId="77777777" w:rsidR="00545BC0" w:rsidRDefault="00545BC0" w:rsidP="00545BC0">
      <w:pPr>
        <w:spacing w:line="276" w:lineRule="auto"/>
        <w:jc w:val="both"/>
        <w:rPr>
          <w:rFonts w:ascii="Trebuchet MS" w:eastAsia="Calibri" w:hAnsi="Trebuchet MS" w:cs="Arial"/>
          <w:sz w:val="22"/>
          <w:szCs w:val="22"/>
          <w:lang w:eastAsia="en-GB"/>
        </w:rPr>
      </w:pPr>
    </w:p>
    <w:p w14:paraId="7E8A5CA9" w14:textId="77777777" w:rsidR="00545BC0" w:rsidRPr="00724F1F" w:rsidRDefault="00545BC0" w:rsidP="00545BC0">
      <w:pPr>
        <w:spacing w:line="276" w:lineRule="auto"/>
        <w:jc w:val="both"/>
        <w:rPr>
          <w:rFonts w:ascii="Trebuchet MS" w:eastAsia="Calibri" w:hAnsi="Trebuchet MS" w:cs="Arial"/>
          <w:sz w:val="22"/>
          <w:szCs w:val="22"/>
          <w:lang w:eastAsia="en-GB"/>
        </w:rPr>
      </w:pPr>
      <w:r>
        <w:rPr>
          <w:rFonts w:ascii="Trebuchet MS" w:eastAsia="Calibri" w:hAnsi="Trebuchet MS" w:cs="Arial"/>
          <w:sz w:val="22"/>
          <w:szCs w:val="22"/>
          <w:lang w:eastAsia="en-GB"/>
        </w:rPr>
        <w:t>The DSL, D</w:t>
      </w:r>
      <w:r w:rsidRPr="00724F1F">
        <w:rPr>
          <w:rFonts w:ascii="Trebuchet MS" w:eastAsia="Calibri" w:hAnsi="Trebuchet MS" w:cs="Arial"/>
          <w:sz w:val="22"/>
          <w:szCs w:val="22"/>
          <w:lang w:eastAsia="en-GB"/>
        </w:rPr>
        <w:t xml:space="preserve">DSLs and other strategic leaders </w:t>
      </w:r>
      <w:r>
        <w:rPr>
          <w:rFonts w:ascii="Trebuchet MS" w:eastAsia="Calibri" w:hAnsi="Trebuchet MS" w:cs="Arial"/>
          <w:sz w:val="22"/>
          <w:szCs w:val="22"/>
          <w:lang w:eastAsia="en-GB"/>
        </w:rPr>
        <w:t xml:space="preserve">are </w:t>
      </w:r>
      <w:r w:rsidRPr="00724F1F">
        <w:rPr>
          <w:rFonts w:ascii="Trebuchet MS" w:eastAsia="Calibri" w:hAnsi="Trebuchet MS" w:cs="Arial"/>
          <w:sz w:val="22"/>
          <w:szCs w:val="22"/>
          <w:lang w:eastAsia="en-GB"/>
        </w:rPr>
        <w:t xml:space="preserve">familiar with the revised </w:t>
      </w:r>
      <w:r w:rsidRPr="00C45744">
        <w:rPr>
          <w:rFonts w:ascii="Trebuchet MS" w:eastAsia="Calibri" w:hAnsi="Trebuchet MS" w:cs="Arial"/>
          <w:i/>
          <w:iCs/>
          <w:sz w:val="22"/>
          <w:szCs w:val="22"/>
          <w:lang w:eastAsia="en-GB"/>
        </w:rPr>
        <w:t>Prevent Duty</w:t>
      </w:r>
      <w:r w:rsidRPr="00724F1F">
        <w:rPr>
          <w:rFonts w:ascii="Trebuchet MS" w:eastAsia="Calibri" w:hAnsi="Trebuchet MS" w:cs="Arial"/>
          <w:sz w:val="22"/>
          <w:szCs w:val="22"/>
          <w:lang w:eastAsia="en-GB"/>
        </w:rPr>
        <w:t xml:space="preserve"> guidance for England and Wales, especially paragraphs 57-76, which are specifically concerned with schools</w:t>
      </w:r>
      <w:r>
        <w:rPr>
          <w:rFonts w:ascii="Trebuchet MS" w:eastAsia="Calibri" w:hAnsi="Trebuchet MS" w:cs="Arial"/>
          <w:sz w:val="22"/>
          <w:szCs w:val="22"/>
          <w:lang w:eastAsia="en-GB"/>
        </w:rPr>
        <w:t xml:space="preserve"> and covers childcare</w:t>
      </w:r>
      <w:r w:rsidRPr="00724F1F">
        <w:rPr>
          <w:rFonts w:ascii="Trebuchet MS" w:eastAsia="Calibri" w:hAnsi="Trebuchet MS" w:cs="Arial"/>
          <w:sz w:val="22"/>
          <w:szCs w:val="22"/>
          <w:lang w:eastAsia="en-GB"/>
        </w:rPr>
        <w:t xml:space="preserve">. </w:t>
      </w:r>
      <w:r>
        <w:rPr>
          <w:rFonts w:ascii="Trebuchet MS" w:eastAsia="Calibri" w:hAnsi="Trebuchet MS" w:cs="Arial"/>
          <w:sz w:val="22"/>
          <w:szCs w:val="22"/>
          <w:lang w:eastAsia="en-GB"/>
        </w:rPr>
        <w:t>We follow t</w:t>
      </w:r>
      <w:r w:rsidRPr="00724F1F">
        <w:rPr>
          <w:rFonts w:ascii="Trebuchet MS" w:eastAsia="Calibri" w:hAnsi="Trebuchet MS" w:cs="Arial"/>
          <w:sz w:val="22"/>
          <w:szCs w:val="22"/>
          <w:lang w:eastAsia="en-GB"/>
        </w:rPr>
        <w:t>he guidance in terms of four general themes: risk assessment, working in partnership, staff training, and IT policies.</w:t>
      </w:r>
    </w:p>
    <w:p w14:paraId="1D11BAF4" w14:textId="77777777" w:rsidR="00545BC0" w:rsidRDefault="00545BC0" w:rsidP="00545BC0">
      <w:pPr>
        <w:spacing w:line="276" w:lineRule="auto"/>
        <w:jc w:val="both"/>
        <w:rPr>
          <w:rFonts w:ascii="Trebuchet MS" w:eastAsia="Calibri" w:hAnsi="Trebuchet MS" w:cs="Arial"/>
          <w:sz w:val="22"/>
          <w:szCs w:val="22"/>
          <w:lang w:eastAsia="en-GB"/>
        </w:rPr>
      </w:pPr>
    </w:p>
    <w:p w14:paraId="4C3DEA59" w14:textId="77777777" w:rsidR="00545BC0" w:rsidRPr="00E86861" w:rsidRDefault="00545BC0" w:rsidP="00545BC0">
      <w:pPr>
        <w:spacing w:line="276" w:lineRule="auto"/>
        <w:jc w:val="both"/>
        <w:rPr>
          <w:rFonts w:ascii="Trebuchet MS" w:hAnsi="Trebuchet MS" w:cs="Arial"/>
          <w:sz w:val="22"/>
          <w:szCs w:val="22"/>
          <w:lang w:eastAsia="en-GB"/>
        </w:rPr>
      </w:pPr>
      <w:r w:rsidRPr="00E86861">
        <w:rPr>
          <w:rFonts w:ascii="Trebuchet MS" w:eastAsia="Calibri" w:hAnsi="Trebuchet MS" w:cs="Arial"/>
          <w:sz w:val="22"/>
          <w:szCs w:val="22"/>
          <w:lang w:eastAsia="en-GB"/>
        </w:rPr>
        <w:t xml:space="preserve">Our school, like all others, </w:t>
      </w:r>
      <w:r>
        <w:rPr>
          <w:rFonts w:ascii="Trebuchet MS" w:eastAsia="Calibri" w:hAnsi="Trebuchet MS" w:cs="Arial"/>
          <w:sz w:val="22"/>
          <w:szCs w:val="22"/>
          <w:lang w:eastAsia="en-GB"/>
        </w:rPr>
        <w:t xml:space="preserve">has </w:t>
      </w:r>
      <w:r w:rsidRPr="00E86861">
        <w:rPr>
          <w:rFonts w:ascii="Trebuchet MS" w:eastAsia="Calibri" w:hAnsi="Trebuchet MS" w:cs="Arial"/>
          <w:sz w:val="22"/>
          <w:szCs w:val="22"/>
          <w:lang w:eastAsia="en-GB"/>
        </w:rPr>
        <w:t xml:space="preserve">a Prevent Single Point of Contact (SPOC) who </w:t>
      </w:r>
      <w:r>
        <w:rPr>
          <w:rFonts w:ascii="Trebuchet MS" w:eastAsia="Calibri" w:hAnsi="Trebuchet MS" w:cs="Arial"/>
          <w:sz w:val="22"/>
          <w:szCs w:val="22"/>
          <w:lang w:eastAsia="en-GB"/>
        </w:rPr>
        <w:t xml:space="preserve">is </w:t>
      </w:r>
      <w:r w:rsidRPr="00E86861">
        <w:rPr>
          <w:rFonts w:ascii="Trebuchet MS" w:eastAsia="Calibri" w:hAnsi="Trebuchet MS" w:cs="Arial"/>
          <w:sz w:val="22"/>
          <w:szCs w:val="22"/>
          <w:lang w:eastAsia="en-GB"/>
        </w:rPr>
        <w:t>the lead within the organisation for safeguarding in relation to protecting individuals from radicalisation and involvement in terrorism: this will normally be the DSL. When any member of staff has concerns that a student</w:t>
      </w:r>
      <w:r w:rsidRPr="00E86861">
        <w:rPr>
          <w:rFonts w:ascii="Trebuchet MS" w:hAnsi="Trebuchet MS" w:cs="Arial"/>
          <w:sz w:val="22"/>
          <w:szCs w:val="22"/>
          <w:lang w:eastAsia="en-GB"/>
        </w:rPr>
        <w:t xml:space="preserve"> may be at risk of radicalisation or involvement in terrorism, they should speak with the SPOC and to the DSL if this is not the same person. </w:t>
      </w:r>
    </w:p>
    <w:p w14:paraId="7E542BA6" w14:textId="77777777" w:rsidR="00545BC0" w:rsidRPr="00E86861" w:rsidRDefault="00545BC0" w:rsidP="00545BC0">
      <w:pPr>
        <w:spacing w:line="276" w:lineRule="auto"/>
        <w:jc w:val="both"/>
        <w:rPr>
          <w:rFonts w:ascii="Trebuchet MS" w:hAnsi="Trebuchet MS" w:cs="Arial"/>
          <w:bCs/>
          <w:kern w:val="36"/>
          <w:sz w:val="22"/>
          <w:szCs w:val="22"/>
          <w:lang w:eastAsia="en-GB"/>
        </w:rPr>
      </w:pPr>
    </w:p>
    <w:p w14:paraId="7E1B7EE7" w14:textId="77777777" w:rsidR="00545BC0" w:rsidRPr="00E86861" w:rsidRDefault="00545BC0" w:rsidP="00545BC0">
      <w:pPr>
        <w:spacing w:line="276" w:lineRule="auto"/>
        <w:jc w:val="both"/>
        <w:rPr>
          <w:rFonts w:ascii="Trebuchet MS" w:eastAsia="Calibri" w:hAnsi="Trebuchet MS" w:cs="Arial"/>
          <w:i/>
          <w:sz w:val="22"/>
          <w:szCs w:val="22"/>
          <w:lang w:eastAsia="en-GB"/>
        </w:rPr>
      </w:pPr>
      <w:r w:rsidRPr="00E86861">
        <w:rPr>
          <w:rFonts w:ascii="Trebuchet MS" w:hAnsi="Trebuchet MS" w:cs="Arial"/>
          <w:bCs/>
          <w:kern w:val="36"/>
          <w:sz w:val="22"/>
          <w:szCs w:val="22"/>
          <w:lang w:eastAsia="en-GB"/>
        </w:rPr>
        <w:t>Our school will monitor in-school online activity to ensure that inappropriate sites are not accessed by students or staff</w:t>
      </w:r>
      <w:r>
        <w:rPr>
          <w:rFonts w:ascii="Trebuchet MS" w:hAnsi="Trebuchet MS" w:cs="Arial"/>
          <w:bCs/>
          <w:kern w:val="36"/>
          <w:sz w:val="22"/>
          <w:szCs w:val="22"/>
          <w:lang w:eastAsia="en-GB"/>
        </w:rPr>
        <w:t xml:space="preserve">, ideally through </w:t>
      </w:r>
      <w:r w:rsidRPr="00E86861">
        <w:rPr>
          <w:rFonts w:ascii="Trebuchet MS" w:hAnsi="Trebuchet MS" w:cs="Arial"/>
          <w:bCs/>
          <w:kern w:val="36"/>
          <w:sz w:val="22"/>
          <w:szCs w:val="22"/>
          <w:lang w:eastAsia="en-GB"/>
        </w:rPr>
        <w:t>the use of specialist online monitoring software</w:t>
      </w:r>
      <w:r w:rsidRPr="00E86861">
        <w:rPr>
          <w:rFonts w:ascii="Trebuchet MS" w:hAnsi="Trebuchet MS" w:cs="Arial"/>
          <w:bCs/>
          <w:i/>
          <w:kern w:val="36"/>
          <w:sz w:val="22"/>
          <w:szCs w:val="22"/>
          <w:lang w:eastAsia="en-GB"/>
        </w:rPr>
        <w:t>.</w:t>
      </w:r>
    </w:p>
    <w:p w14:paraId="7FE07101" w14:textId="77777777" w:rsidR="00545BC0" w:rsidRPr="00BA340E" w:rsidRDefault="00545BC0" w:rsidP="00545BC0">
      <w:pPr>
        <w:spacing w:line="276" w:lineRule="auto"/>
        <w:jc w:val="both"/>
        <w:rPr>
          <w:rFonts w:ascii="Trebuchet MS" w:eastAsia="Calibri" w:hAnsi="Trebuchet MS" w:cs="Arial"/>
          <w:b/>
          <w:bCs/>
          <w:color w:val="FF0000"/>
          <w:sz w:val="22"/>
          <w:szCs w:val="22"/>
          <w:lang w:eastAsia="en-GB"/>
        </w:rPr>
      </w:pPr>
    </w:p>
    <w:p w14:paraId="605C34C3" w14:textId="77777777" w:rsidR="00545BC0" w:rsidRPr="00C541A2" w:rsidRDefault="00545BC0" w:rsidP="00545BC0">
      <w:pPr>
        <w:pStyle w:val="Subtitle"/>
        <w:jc w:val="left"/>
        <w:rPr>
          <w:rFonts w:ascii="Trebuchet MS" w:eastAsia="Calibri" w:hAnsi="Trebuchet MS"/>
          <w:b/>
          <w:bCs/>
          <w:lang w:eastAsia="en-GB"/>
        </w:rPr>
      </w:pPr>
      <w:bookmarkStart w:id="2214" w:name="_Toc112680475"/>
      <w:r w:rsidRPr="00C541A2">
        <w:rPr>
          <w:rFonts w:ascii="Trebuchet MS" w:eastAsia="Calibri" w:hAnsi="Trebuchet MS"/>
          <w:b/>
          <w:bCs/>
          <w:color w:val="0070C0"/>
          <w:lang w:eastAsia="en-GB"/>
        </w:rPr>
        <w:t>Channel</w:t>
      </w:r>
      <w:bookmarkEnd w:id="2214"/>
      <w:r w:rsidRPr="00C541A2">
        <w:rPr>
          <w:rFonts w:ascii="Trebuchet MS" w:eastAsia="Calibri" w:hAnsi="Trebuchet MS"/>
          <w:b/>
          <w:bCs/>
          <w:color w:val="0070C0"/>
          <w:lang w:eastAsia="en-GB"/>
        </w:rPr>
        <w:t xml:space="preserve"> </w:t>
      </w:r>
    </w:p>
    <w:p w14:paraId="4C61115A" w14:textId="77777777" w:rsidR="00545BC0" w:rsidRDefault="00545BC0" w:rsidP="00545BC0">
      <w:pPr>
        <w:spacing w:line="276" w:lineRule="auto"/>
        <w:jc w:val="both"/>
        <w:rPr>
          <w:rFonts w:ascii="Trebuchet MS" w:eastAsia="Calibri" w:hAnsi="Trebuchet MS" w:cs="Arial"/>
          <w:b/>
          <w:sz w:val="22"/>
          <w:szCs w:val="22"/>
          <w:lang w:eastAsia="en-GB"/>
        </w:rPr>
      </w:pPr>
    </w:p>
    <w:p w14:paraId="42E394D8" w14:textId="77777777" w:rsidR="00545BC0" w:rsidRPr="00E86861" w:rsidRDefault="00545BC0" w:rsidP="00545BC0">
      <w:pPr>
        <w:spacing w:line="276" w:lineRule="auto"/>
        <w:jc w:val="both"/>
        <w:rPr>
          <w:rFonts w:ascii="Trebuchet MS" w:eastAsia="Calibri" w:hAnsi="Trebuchet MS" w:cs="Arial"/>
          <w:bCs/>
          <w:sz w:val="22"/>
          <w:szCs w:val="22"/>
          <w:lang w:eastAsia="en-GB"/>
        </w:rPr>
      </w:pPr>
      <w:r w:rsidRPr="00C541A2">
        <w:rPr>
          <w:rFonts w:ascii="Trebuchet MS" w:eastAsia="Calibri" w:hAnsi="Trebuchet MS" w:cs="Arial"/>
          <w:bCs/>
          <w:sz w:val="22"/>
          <w:szCs w:val="22"/>
          <w:lang w:eastAsia="en-GB"/>
        </w:rPr>
        <w:t xml:space="preserve">Channel </w:t>
      </w:r>
      <w:r w:rsidRPr="00307B78">
        <w:rPr>
          <w:rFonts w:ascii="Trebuchet MS" w:eastAsia="Calibri" w:hAnsi="Trebuchet MS" w:cs="Arial"/>
          <w:bCs/>
          <w:sz w:val="22"/>
          <w:szCs w:val="22"/>
          <w:lang w:eastAsia="en-GB"/>
        </w:rPr>
        <w:t>is a multi-agency approach to provide support to individuals who are at risk of being drawn into</w:t>
      </w:r>
      <w:r w:rsidRPr="00E86861">
        <w:rPr>
          <w:rFonts w:ascii="Trebuchet MS" w:eastAsia="Calibri" w:hAnsi="Trebuchet MS" w:cs="Arial"/>
          <w:bCs/>
          <w:sz w:val="22"/>
          <w:szCs w:val="22"/>
          <w:lang w:eastAsia="en-GB"/>
        </w:rPr>
        <w:t xml:space="preserve"> terrorist related activity. It is led by the</w:t>
      </w:r>
      <w:r w:rsidRPr="00E86861">
        <w:rPr>
          <w:rFonts w:ascii="Trebuchet MS" w:eastAsia="Calibri" w:hAnsi="Trebuchet MS" w:cs="Arial"/>
          <w:bCs/>
          <w:lang w:eastAsia="en-GB"/>
        </w:rPr>
        <w:t xml:space="preserve"> </w:t>
      </w:r>
      <w:r w:rsidRPr="00E86861">
        <w:rPr>
          <w:rFonts w:ascii="Trebuchet MS" w:eastAsia="Calibri" w:hAnsi="Trebuchet MS" w:cs="Arial"/>
          <w:bCs/>
          <w:sz w:val="22"/>
          <w:szCs w:val="22"/>
          <w:lang w:eastAsia="en-GB"/>
        </w:rPr>
        <w:t>Staffordshire Police Counter-Terrorism Unit, and it aims to:</w:t>
      </w:r>
    </w:p>
    <w:p w14:paraId="2FD1F292" w14:textId="77777777" w:rsidR="00545BC0" w:rsidRPr="00E86861" w:rsidRDefault="00545BC0" w:rsidP="00545BC0">
      <w:pPr>
        <w:spacing w:line="276" w:lineRule="auto"/>
        <w:jc w:val="both"/>
        <w:rPr>
          <w:rFonts w:ascii="Trebuchet MS" w:eastAsia="Calibri" w:hAnsi="Trebuchet MS" w:cs="Arial"/>
          <w:bCs/>
          <w:sz w:val="22"/>
          <w:szCs w:val="22"/>
          <w:lang w:eastAsia="en-GB"/>
        </w:rPr>
      </w:pPr>
    </w:p>
    <w:p w14:paraId="2453852F" w14:textId="77777777" w:rsidR="00545BC0" w:rsidRPr="00E86861" w:rsidRDefault="00545BC0" w:rsidP="00545BC0">
      <w:pPr>
        <w:numPr>
          <w:ilvl w:val="0"/>
          <w:numId w:val="43"/>
        </w:numPr>
        <w:spacing w:line="276" w:lineRule="auto"/>
        <w:ind w:left="1077" w:hanging="357"/>
        <w:jc w:val="both"/>
        <w:rPr>
          <w:rFonts w:ascii="Trebuchet MS" w:eastAsia="Calibri" w:hAnsi="Trebuchet MS" w:cs="Arial"/>
          <w:bCs/>
          <w:sz w:val="22"/>
          <w:szCs w:val="22"/>
          <w:lang w:eastAsia="en-GB"/>
        </w:rPr>
      </w:pPr>
      <w:r w:rsidRPr="00E86861">
        <w:rPr>
          <w:rFonts w:ascii="Trebuchet MS" w:eastAsia="Calibri" w:hAnsi="Trebuchet MS" w:cs="Arial"/>
          <w:bCs/>
          <w:sz w:val="22"/>
          <w:szCs w:val="22"/>
          <w:lang w:eastAsia="en-GB"/>
        </w:rPr>
        <w:t>Establish an effective multi-agency referral and intervention process to identify vulnerable individuals;</w:t>
      </w:r>
    </w:p>
    <w:p w14:paraId="3329341E" w14:textId="77777777" w:rsidR="00545BC0" w:rsidRPr="00E86861" w:rsidRDefault="00545BC0" w:rsidP="00545BC0">
      <w:pPr>
        <w:numPr>
          <w:ilvl w:val="0"/>
          <w:numId w:val="43"/>
        </w:numPr>
        <w:spacing w:line="276" w:lineRule="auto"/>
        <w:ind w:left="1077" w:hanging="357"/>
        <w:jc w:val="both"/>
        <w:rPr>
          <w:rFonts w:ascii="Trebuchet MS" w:eastAsia="Calibri" w:hAnsi="Trebuchet MS" w:cs="Arial"/>
          <w:bCs/>
          <w:sz w:val="22"/>
          <w:szCs w:val="22"/>
          <w:lang w:eastAsia="en-GB"/>
        </w:rPr>
      </w:pPr>
      <w:r w:rsidRPr="00E86861">
        <w:rPr>
          <w:rFonts w:ascii="Trebuchet MS" w:eastAsia="Calibri" w:hAnsi="Trebuchet MS" w:cs="Arial"/>
          <w:bCs/>
          <w:sz w:val="22"/>
          <w:szCs w:val="22"/>
          <w:lang w:eastAsia="en-GB"/>
        </w:rPr>
        <w:t>Safeguard individuals who might be vulnerable to being radicalised, so that they are not at risk of being drawn into terrorist-related activity; and</w:t>
      </w:r>
    </w:p>
    <w:p w14:paraId="4EC126C8" w14:textId="77777777" w:rsidR="00545BC0" w:rsidRPr="00E86861" w:rsidRDefault="00545BC0" w:rsidP="00545BC0">
      <w:pPr>
        <w:numPr>
          <w:ilvl w:val="0"/>
          <w:numId w:val="43"/>
        </w:numPr>
        <w:spacing w:line="276" w:lineRule="auto"/>
        <w:ind w:left="1077" w:hanging="357"/>
        <w:jc w:val="both"/>
        <w:rPr>
          <w:rFonts w:ascii="Trebuchet MS" w:eastAsia="Calibri" w:hAnsi="Trebuchet MS" w:cs="Arial"/>
          <w:bCs/>
          <w:sz w:val="22"/>
          <w:szCs w:val="22"/>
          <w:lang w:eastAsia="en-GB"/>
        </w:rPr>
      </w:pPr>
      <w:r w:rsidRPr="00E86861">
        <w:rPr>
          <w:rFonts w:ascii="Trebuchet MS" w:eastAsia="Calibri" w:hAnsi="Trebuchet MS" w:cs="Arial"/>
          <w:bCs/>
          <w:sz w:val="22"/>
          <w:szCs w:val="22"/>
          <w:lang w:eastAsia="en-GB"/>
        </w:rPr>
        <w:t>Provide early intervention to protect and divert people away from the risks they face and reduce vulnerability.</w:t>
      </w:r>
    </w:p>
    <w:p w14:paraId="62F9B639" w14:textId="77777777" w:rsidR="00545BC0" w:rsidRPr="00E86861" w:rsidRDefault="00545BC0" w:rsidP="00545BC0">
      <w:pPr>
        <w:spacing w:line="276" w:lineRule="auto"/>
        <w:jc w:val="both"/>
        <w:rPr>
          <w:rFonts w:ascii="Trebuchet MS" w:eastAsia="Calibri" w:hAnsi="Trebuchet MS" w:cs="Arial"/>
          <w:bCs/>
          <w:sz w:val="22"/>
          <w:szCs w:val="22"/>
          <w:lang w:eastAsia="en-GB"/>
        </w:rPr>
      </w:pPr>
    </w:p>
    <w:p w14:paraId="20D0944E" w14:textId="77777777" w:rsidR="00545BC0" w:rsidRPr="00E86861" w:rsidRDefault="00545BC0" w:rsidP="00545BC0">
      <w:pPr>
        <w:spacing w:line="276" w:lineRule="auto"/>
        <w:jc w:val="both"/>
        <w:rPr>
          <w:rFonts w:ascii="Trebuchet MS" w:eastAsia="Calibri" w:hAnsi="Trebuchet MS" w:cs="Arial"/>
          <w:bCs/>
          <w:sz w:val="22"/>
          <w:szCs w:val="22"/>
          <w:lang w:eastAsia="en-GB"/>
        </w:rPr>
      </w:pPr>
      <w:r w:rsidRPr="00E86861">
        <w:rPr>
          <w:rFonts w:ascii="Trebuchet MS" w:eastAsia="Calibri" w:hAnsi="Trebuchet MS" w:cs="Arial"/>
          <w:bCs/>
          <w:sz w:val="22"/>
          <w:szCs w:val="22"/>
          <w:lang w:eastAsia="en-GB"/>
        </w:rPr>
        <w:t>The Channel programme focuses on providing support at an early stage to people who are identified as being vulnerable to being drawn into terrorism.  It provides a mechanism for schools to make referrals if they are concerned that an individual might be vulnerable to radicalisation.  An individual’s participation in the programme is entirely voluntary at all stages.</w:t>
      </w:r>
    </w:p>
    <w:p w14:paraId="7CD647E1" w14:textId="77777777" w:rsidR="00545BC0" w:rsidRPr="00E86861" w:rsidRDefault="00545BC0" w:rsidP="00545BC0">
      <w:pPr>
        <w:spacing w:line="276" w:lineRule="auto"/>
        <w:jc w:val="both"/>
        <w:rPr>
          <w:rFonts w:ascii="Trebuchet MS" w:eastAsia="Calibri" w:hAnsi="Trebuchet MS" w:cs="Arial"/>
          <w:bCs/>
          <w:sz w:val="22"/>
          <w:szCs w:val="22"/>
          <w:lang w:eastAsia="en-GB"/>
        </w:rPr>
      </w:pPr>
    </w:p>
    <w:p w14:paraId="439070E2" w14:textId="77777777" w:rsidR="00545BC0" w:rsidRPr="00E86861" w:rsidRDefault="00545BC0" w:rsidP="00545BC0">
      <w:pPr>
        <w:spacing w:line="276" w:lineRule="auto"/>
        <w:jc w:val="both"/>
        <w:rPr>
          <w:rFonts w:ascii="Trebuchet MS" w:eastAsia="Calibri" w:hAnsi="Trebuchet MS" w:cs="Arial"/>
          <w:bCs/>
          <w:sz w:val="22"/>
          <w:szCs w:val="22"/>
          <w:lang w:eastAsia="en-GB"/>
        </w:rPr>
      </w:pPr>
      <w:r w:rsidRPr="00E86861">
        <w:rPr>
          <w:rFonts w:ascii="Trebuchet MS" w:eastAsia="Calibri" w:hAnsi="Trebuchet MS" w:cs="Arial"/>
          <w:bCs/>
          <w:sz w:val="22"/>
          <w:szCs w:val="22"/>
          <w:lang w:eastAsia="en-GB"/>
        </w:rPr>
        <w:t>Schools have a duty to cooperate with the Channel programme in the carrying out of its functions, and with the Police in providing information about an individual who is referred to Channel (Section 38, Counter Terrorism and Security Act 2015)</w:t>
      </w:r>
      <w:r>
        <w:rPr>
          <w:rFonts w:ascii="Trebuchet MS" w:eastAsia="Calibri" w:hAnsi="Trebuchet MS" w:cs="Arial"/>
          <w:bCs/>
          <w:sz w:val="22"/>
          <w:szCs w:val="22"/>
          <w:lang w:eastAsia="en-GB"/>
        </w:rPr>
        <w:t>.</w:t>
      </w:r>
    </w:p>
    <w:p w14:paraId="1747688B" w14:textId="77777777" w:rsidR="00545BC0" w:rsidRPr="00BA340E" w:rsidRDefault="00545BC0" w:rsidP="00545BC0">
      <w:pPr>
        <w:spacing w:line="276" w:lineRule="auto"/>
        <w:jc w:val="both"/>
        <w:rPr>
          <w:rFonts w:ascii="Trebuchet MS" w:eastAsia="Calibri" w:hAnsi="Trebuchet MS" w:cs="Arial"/>
          <w:bCs/>
          <w:color w:val="FF0000"/>
          <w:sz w:val="22"/>
          <w:szCs w:val="22"/>
          <w:lang w:eastAsia="en-GB"/>
        </w:rPr>
      </w:pPr>
    </w:p>
    <w:p w14:paraId="29825931" w14:textId="77777777" w:rsidR="00545BC0" w:rsidRDefault="00545BC0" w:rsidP="00545BC0">
      <w:pPr>
        <w:spacing w:line="276" w:lineRule="auto"/>
        <w:jc w:val="both"/>
        <w:rPr>
          <w:rFonts w:ascii="Trebuchet MS" w:eastAsia="Calibri" w:hAnsi="Trebuchet MS" w:cs="Arial"/>
          <w:bCs/>
          <w:sz w:val="22"/>
          <w:szCs w:val="22"/>
          <w:lang w:eastAsia="en-GB"/>
        </w:rPr>
      </w:pPr>
      <w:r w:rsidRPr="00E86861">
        <w:rPr>
          <w:rFonts w:ascii="Trebuchet MS" w:eastAsia="Calibri" w:hAnsi="Trebuchet MS" w:cs="Arial"/>
          <w:bCs/>
          <w:sz w:val="22"/>
          <w:szCs w:val="22"/>
          <w:lang w:eastAsia="en-GB"/>
        </w:rPr>
        <w:t>Guidance Documents:</w:t>
      </w:r>
    </w:p>
    <w:p w14:paraId="08A4653A" w14:textId="77777777" w:rsidR="00545BC0" w:rsidRDefault="00545BC0" w:rsidP="00545BC0">
      <w:pPr>
        <w:spacing w:line="276" w:lineRule="auto"/>
        <w:jc w:val="both"/>
        <w:rPr>
          <w:rFonts w:ascii="Trebuchet MS" w:eastAsia="Calibri" w:hAnsi="Trebuchet MS" w:cs="Arial"/>
          <w:bCs/>
          <w:sz w:val="22"/>
          <w:szCs w:val="22"/>
          <w:lang w:eastAsia="en-GB"/>
        </w:rPr>
      </w:pPr>
    </w:p>
    <w:p w14:paraId="25CC0CEE" w14:textId="77777777" w:rsidR="00545BC0" w:rsidRPr="00730851" w:rsidRDefault="00432A46" w:rsidP="00545BC0">
      <w:pPr>
        <w:numPr>
          <w:ilvl w:val="0"/>
          <w:numId w:val="43"/>
        </w:numPr>
        <w:ind w:left="1080"/>
        <w:jc w:val="both"/>
        <w:rPr>
          <w:rFonts w:ascii="Trebuchet MS" w:eastAsia="Calibri" w:hAnsi="Trebuchet MS" w:cs="Arial"/>
          <w:bCs/>
          <w:color w:val="0070C0"/>
          <w:sz w:val="22"/>
          <w:szCs w:val="22"/>
          <w:lang w:eastAsia="en-GB"/>
        </w:rPr>
      </w:pPr>
      <w:hyperlink r:id="rId104" w:history="1">
        <w:r w:rsidR="00545BC0" w:rsidRPr="00730851">
          <w:rPr>
            <w:rFonts w:ascii="Trebuchet MS" w:eastAsia="Calibri" w:hAnsi="Trebuchet MS" w:cs="Arial"/>
            <w:bCs/>
            <w:color w:val="0070C0"/>
            <w:sz w:val="22"/>
            <w:szCs w:val="22"/>
            <w:u w:val="single"/>
            <w:lang w:eastAsia="en-GB"/>
          </w:rPr>
          <w:t>The Prevent Duty</w:t>
        </w:r>
      </w:hyperlink>
    </w:p>
    <w:p w14:paraId="2018DC68" w14:textId="77777777" w:rsidR="00545BC0" w:rsidRPr="00730851" w:rsidRDefault="00432A46" w:rsidP="00545BC0">
      <w:pPr>
        <w:numPr>
          <w:ilvl w:val="0"/>
          <w:numId w:val="43"/>
        </w:numPr>
        <w:ind w:left="1080"/>
        <w:jc w:val="both"/>
        <w:rPr>
          <w:rFonts w:ascii="Trebuchet MS" w:eastAsia="Calibri" w:hAnsi="Trebuchet MS" w:cs="Arial"/>
          <w:bCs/>
          <w:color w:val="0070C0"/>
          <w:sz w:val="22"/>
          <w:szCs w:val="22"/>
          <w:lang w:eastAsia="en-GB"/>
        </w:rPr>
      </w:pPr>
      <w:hyperlink r:id="rId105" w:history="1">
        <w:r w:rsidR="00545BC0" w:rsidRPr="00730851">
          <w:rPr>
            <w:rStyle w:val="Hyperlink"/>
            <w:rFonts w:ascii="Trebuchet MS" w:eastAsia="Calibri" w:hAnsi="Trebuchet MS" w:cs="Arial"/>
            <w:bCs/>
            <w:color w:val="0070C0"/>
            <w:sz w:val="22"/>
            <w:szCs w:val="22"/>
            <w:lang w:eastAsia="en-GB"/>
          </w:rPr>
          <w:t>Educate Against Hate</w:t>
        </w:r>
      </w:hyperlink>
    </w:p>
    <w:p w14:paraId="74CC425E" w14:textId="487F60B3" w:rsidR="00545BC0" w:rsidRPr="00C45744" w:rsidRDefault="00432A46" w:rsidP="00545BC0">
      <w:pPr>
        <w:numPr>
          <w:ilvl w:val="0"/>
          <w:numId w:val="43"/>
        </w:numPr>
        <w:ind w:left="1080"/>
        <w:jc w:val="both"/>
        <w:rPr>
          <w:rFonts w:ascii="Trebuchet MS" w:eastAsia="Calibri" w:hAnsi="Trebuchet MS" w:cs="Arial"/>
          <w:bCs/>
          <w:color w:val="0070C0"/>
          <w:sz w:val="22"/>
          <w:szCs w:val="22"/>
          <w:lang w:eastAsia="en-GB"/>
        </w:rPr>
      </w:pPr>
      <w:hyperlink r:id="rId106" w:history="1">
        <w:r w:rsidR="00545BC0" w:rsidRPr="00730851">
          <w:rPr>
            <w:rFonts w:ascii="Trebuchet MS" w:hAnsi="Trebuchet MS" w:cs="Arial"/>
            <w:color w:val="0070C0"/>
            <w:sz w:val="22"/>
            <w:szCs w:val="22"/>
            <w:u w:val="single"/>
          </w:rPr>
          <w:t>ACT Early | Prevent radicalisation</w:t>
        </w:r>
      </w:hyperlink>
    </w:p>
    <w:p w14:paraId="59AD9A0D" w14:textId="5A1348BB" w:rsidR="00C714BE" w:rsidRDefault="00C714BE" w:rsidP="00C714BE">
      <w:pPr>
        <w:ind w:left="1080"/>
        <w:jc w:val="both"/>
        <w:rPr>
          <w:rFonts w:ascii="Trebuchet MS" w:hAnsi="Trebuchet MS" w:cs="Arial"/>
          <w:color w:val="0070C0"/>
          <w:sz w:val="22"/>
          <w:szCs w:val="22"/>
          <w:u w:val="single"/>
        </w:rPr>
      </w:pPr>
    </w:p>
    <w:p w14:paraId="30DA0F1E" w14:textId="5269AE09" w:rsidR="00C714BE" w:rsidRDefault="00C714BE" w:rsidP="00C714BE">
      <w:pPr>
        <w:ind w:left="1080"/>
        <w:jc w:val="both"/>
        <w:rPr>
          <w:rFonts w:ascii="Trebuchet MS" w:hAnsi="Trebuchet MS" w:cs="Arial"/>
          <w:color w:val="0070C0"/>
          <w:sz w:val="22"/>
          <w:szCs w:val="22"/>
          <w:u w:val="single"/>
        </w:rPr>
      </w:pPr>
    </w:p>
    <w:p w14:paraId="3B46800A" w14:textId="77777777" w:rsidR="00C714BE" w:rsidRPr="00730851" w:rsidRDefault="00C714BE" w:rsidP="00C45744">
      <w:pPr>
        <w:ind w:left="1080"/>
        <w:jc w:val="both"/>
        <w:rPr>
          <w:rFonts w:ascii="Trebuchet MS" w:eastAsia="Calibri" w:hAnsi="Trebuchet MS" w:cs="Arial"/>
          <w:bCs/>
          <w:color w:val="0070C0"/>
          <w:sz w:val="22"/>
          <w:szCs w:val="22"/>
          <w:lang w:eastAsia="en-GB"/>
        </w:rPr>
      </w:pPr>
    </w:p>
    <w:p w14:paraId="0D3E31C1" w14:textId="77777777" w:rsidR="00867F7D" w:rsidRPr="00887B1A" w:rsidRDefault="00867F7D" w:rsidP="00867F7D">
      <w:pPr>
        <w:pStyle w:val="Subtitle"/>
        <w:spacing w:after="0"/>
        <w:jc w:val="left"/>
        <w:rPr>
          <w:rFonts w:ascii="Trebuchet MS" w:eastAsia="Calibri" w:hAnsi="Trebuchet MS"/>
          <w:b/>
          <w:color w:val="3484CC"/>
        </w:rPr>
      </w:pPr>
      <w:bookmarkStart w:id="2215" w:name="_Toc112680476"/>
      <w:r w:rsidRPr="00887B1A">
        <w:rPr>
          <w:rFonts w:ascii="Trebuchet MS" w:eastAsia="Calibri" w:hAnsi="Trebuchet MS"/>
          <w:b/>
          <w:color w:val="3484CC"/>
        </w:rPr>
        <w:t>Private Fostering</w:t>
      </w:r>
      <w:bookmarkEnd w:id="2215"/>
    </w:p>
    <w:p w14:paraId="260783D2" w14:textId="77777777" w:rsidR="00867F7D" w:rsidRDefault="00867F7D" w:rsidP="00867F7D">
      <w:pPr>
        <w:autoSpaceDE w:val="0"/>
        <w:autoSpaceDN w:val="0"/>
        <w:adjustRightInd w:val="0"/>
        <w:jc w:val="both"/>
        <w:rPr>
          <w:rFonts w:ascii="Trebuchet MS" w:eastAsia="Arial" w:hAnsi="Trebuchet MS" w:cs="Arial"/>
          <w:sz w:val="22"/>
          <w:szCs w:val="22"/>
        </w:rPr>
      </w:pPr>
    </w:p>
    <w:p w14:paraId="0958C671" w14:textId="77777777" w:rsidR="00867F7D" w:rsidRPr="00E86861" w:rsidRDefault="00867F7D" w:rsidP="00867F7D">
      <w:pPr>
        <w:spacing w:line="276" w:lineRule="auto"/>
        <w:jc w:val="both"/>
        <w:rPr>
          <w:rFonts w:ascii="Trebuchet MS" w:hAnsi="Trebuchet MS"/>
          <w:sz w:val="22"/>
          <w:szCs w:val="22"/>
          <w:lang w:eastAsia="en-GB"/>
        </w:rPr>
      </w:pPr>
      <w:r w:rsidRPr="00E86861">
        <w:rPr>
          <w:rFonts w:ascii="Trebuchet MS" w:hAnsi="Trebuchet MS"/>
          <w:sz w:val="22"/>
          <w:szCs w:val="22"/>
          <w:lang w:eastAsia="en-GB"/>
        </w:rPr>
        <w:t xml:space="preserve">A private fostering arrangement is one that is made privately without the involvement of a local authority for the care of a child under the age of 16 (under 18, if disabled) by someone other than a parent or immediate relative.  If the arrangement is to last, or has lasted, for 28 days or more, it is categorised as </w:t>
      </w:r>
      <w:r>
        <w:rPr>
          <w:rFonts w:ascii="Trebuchet MS" w:hAnsi="Trebuchet MS"/>
          <w:sz w:val="22"/>
          <w:szCs w:val="22"/>
          <w:lang w:eastAsia="en-GB"/>
        </w:rPr>
        <w:t>‘</w:t>
      </w:r>
      <w:r w:rsidRPr="00E86861">
        <w:rPr>
          <w:rFonts w:ascii="Trebuchet MS" w:hAnsi="Trebuchet MS"/>
          <w:sz w:val="22"/>
          <w:szCs w:val="22"/>
          <w:lang w:eastAsia="en-GB"/>
        </w:rPr>
        <w:t>private fostering</w:t>
      </w:r>
      <w:r>
        <w:rPr>
          <w:rFonts w:ascii="Trebuchet MS" w:hAnsi="Trebuchet MS"/>
          <w:sz w:val="22"/>
          <w:szCs w:val="22"/>
          <w:lang w:eastAsia="en-GB"/>
        </w:rPr>
        <w:t>’</w:t>
      </w:r>
      <w:r w:rsidRPr="00E86861">
        <w:rPr>
          <w:rFonts w:ascii="Trebuchet MS" w:hAnsi="Trebuchet MS"/>
          <w:sz w:val="22"/>
          <w:szCs w:val="22"/>
          <w:lang w:eastAsia="en-GB"/>
        </w:rPr>
        <w:t>.</w:t>
      </w:r>
    </w:p>
    <w:p w14:paraId="2DC1848A" w14:textId="77777777" w:rsidR="00867F7D" w:rsidRPr="00E86861" w:rsidRDefault="00867F7D" w:rsidP="00867F7D">
      <w:pPr>
        <w:spacing w:line="276" w:lineRule="auto"/>
        <w:jc w:val="both"/>
        <w:rPr>
          <w:rFonts w:ascii="Trebuchet MS" w:hAnsi="Trebuchet MS"/>
          <w:sz w:val="22"/>
          <w:szCs w:val="22"/>
          <w:lang w:eastAsia="en-GB"/>
        </w:rPr>
      </w:pPr>
    </w:p>
    <w:p w14:paraId="74067167" w14:textId="77777777" w:rsidR="00867F7D" w:rsidRPr="00E86861" w:rsidRDefault="00867F7D" w:rsidP="00867F7D">
      <w:pPr>
        <w:spacing w:line="276" w:lineRule="auto"/>
        <w:jc w:val="both"/>
        <w:rPr>
          <w:rFonts w:ascii="Trebuchet MS" w:hAnsi="Trebuchet MS"/>
          <w:sz w:val="22"/>
          <w:szCs w:val="22"/>
          <w:lang w:eastAsia="en-GB"/>
        </w:rPr>
      </w:pPr>
      <w:r w:rsidRPr="00E86861">
        <w:rPr>
          <w:rFonts w:ascii="Trebuchet MS" w:hAnsi="Trebuchet MS"/>
          <w:sz w:val="22"/>
          <w:szCs w:val="22"/>
          <w:lang w:eastAsia="en-GB"/>
        </w:rPr>
        <w:t>The Children Act 1989 defines an immediate relative as a grandparent, brother, sister, uncle or aunt (whether of full blood or half blood or by marriage or civil partnership), or a step</w:t>
      </w:r>
      <w:r>
        <w:rPr>
          <w:rFonts w:ascii="Trebuchet MS" w:hAnsi="Trebuchet MS"/>
          <w:sz w:val="22"/>
          <w:szCs w:val="22"/>
          <w:lang w:eastAsia="en-GB"/>
        </w:rPr>
        <w:t>-</w:t>
      </w:r>
      <w:r w:rsidRPr="00E86861">
        <w:rPr>
          <w:rFonts w:ascii="Trebuchet MS" w:hAnsi="Trebuchet MS"/>
          <w:sz w:val="22"/>
          <w:szCs w:val="22"/>
          <w:lang w:eastAsia="en-GB"/>
        </w:rPr>
        <w:t xml:space="preserve">parent. </w:t>
      </w:r>
    </w:p>
    <w:p w14:paraId="3639835D" w14:textId="77777777" w:rsidR="00867F7D" w:rsidRPr="00E86861" w:rsidRDefault="00867F7D" w:rsidP="00867F7D">
      <w:pPr>
        <w:spacing w:line="276" w:lineRule="auto"/>
        <w:jc w:val="both"/>
        <w:rPr>
          <w:rFonts w:ascii="Trebuchet MS" w:hAnsi="Trebuchet MS"/>
          <w:sz w:val="22"/>
          <w:szCs w:val="22"/>
          <w:lang w:eastAsia="en-GB"/>
        </w:rPr>
      </w:pPr>
    </w:p>
    <w:p w14:paraId="577165DE" w14:textId="77777777" w:rsidR="00867F7D" w:rsidRPr="00E86861" w:rsidRDefault="00867F7D" w:rsidP="00867F7D">
      <w:pPr>
        <w:spacing w:line="276" w:lineRule="auto"/>
        <w:jc w:val="both"/>
        <w:rPr>
          <w:rFonts w:ascii="Trebuchet MS" w:hAnsi="Trebuchet MS"/>
          <w:sz w:val="22"/>
          <w:szCs w:val="22"/>
          <w:lang w:eastAsia="en-GB"/>
        </w:rPr>
      </w:pPr>
      <w:r w:rsidRPr="00E86861">
        <w:rPr>
          <w:rFonts w:ascii="Trebuchet MS" w:hAnsi="Trebuchet MS"/>
          <w:sz w:val="22"/>
          <w:szCs w:val="22"/>
          <w:lang w:eastAsia="en-GB"/>
        </w:rPr>
        <w:t>People become involved in private fostering for all kinds of reasons.  Examples of private fostering include:</w:t>
      </w:r>
    </w:p>
    <w:p w14:paraId="345DE2BF" w14:textId="77777777" w:rsidR="00867F7D" w:rsidRPr="00E86861" w:rsidRDefault="00867F7D" w:rsidP="00867F7D">
      <w:pPr>
        <w:spacing w:line="276" w:lineRule="auto"/>
        <w:jc w:val="both"/>
        <w:rPr>
          <w:rFonts w:ascii="Trebuchet MS" w:hAnsi="Trebuchet MS"/>
          <w:sz w:val="22"/>
          <w:szCs w:val="22"/>
          <w:lang w:eastAsia="en-GB"/>
        </w:rPr>
      </w:pPr>
    </w:p>
    <w:p w14:paraId="10D07ED9" w14:textId="77777777" w:rsidR="00867F7D" w:rsidRPr="00E86861" w:rsidRDefault="00867F7D" w:rsidP="00867F7D">
      <w:pPr>
        <w:numPr>
          <w:ilvl w:val="0"/>
          <w:numId w:val="41"/>
        </w:numPr>
        <w:spacing w:line="276" w:lineRule="auto"/>
        <w:ind w:left="714" w:hanging="357"/>
        <w:jc w:val="both"/>
        <w:rPr>
          <w:rFonts w:ascii="Trebuchet MS" w:hAnsi="Trebuchet MS"/>
          <w:sz w:val="22"/>
          <w:szCs w:val="22"/>
          <w:lang w:eastAsia="en-GB"/>
        </w:rPr>
      </w:pPr>
      <w:r w:rsidRPr="00E86861">
        <w:rPr>
          <w:rFonts w:ascii="Trebuchet MS" w:hAnsi="Trebuchet MS"/>
          <w:sz w:val="22"/>
          <w:szCs w:val="22"/>
          <w:lang w:eastAsia="en-GB"/>
        </w:rPr>
        <w:t>Children who need alternative care because of parental illness;</w:t>
      </w:r>
    </w:p>
    <w:p w14:paraId="299F0CEC" w14:textId="77777777" w:rsidR="00867F7D" w:rsidRPr="00E86861" w:rsidRDefault="00867F7D" w:rsidP="00867F7D">
      <w:pPr>
        <w:numPr>
          <w:ilvl w:val="0"/>
          <w:numId w:val="41"/>
        </w:numPr>
        <w:spacing w:line="276" w:lineRule="auto"/>
        <w:ind w:left="714" w:hanging="357"/>
        <w:jc w:val="both"/>
        <w:rPr>
          <w:rFonts w:ascii="Trebuchet MS" w:hAnsi="Trebuchet MS"/>
          <w:sz w:val="22"/>
          <w:szCs w:val="22"/>
          <w:lang w:eastAsia="en-GB"/>
        </w:rPr>
      </w:pPr>
      <w:r w:rsidRPr="00E86861">
        <w:rPr>
          <w:rFonts w:ascii="Trebuchet MS" w:hAnsi="Trebuchet MS"/>
          <w:sz w:val="22"/>
          <w:szCs w:val="22"/>
          <w:lang w:eastAsia="en-GB"/>
        </w:rPr>
        <w:t>Children whose parents cannot care for them because their work or study involves long or antisocial hours;</w:t>
      </w:r>
    </w:p>
    <w:p w14:paraId="55BF7527" w14:textId="77777777" w:rsidR="00867F7D" w:rsidRPr="00E86861" w:rsidRDefault="00867F7D" w:rsidP="00867F7D">
      <w:pPr>
        <w:numPr>
          <w:ilvl w:val="0"/>
          <w:numId w:val="41"/>
        </w:numPr>
        <w:spacing w:line="276" w:lineRule="auto"/>
        <w:ind w:left="714" w:hanging="357"/>
        <w:jc w:val="both"/>
        <w:rPr>
          <w:rFonts w:ascii="Trebuchet MS" w:hAnsi="Trebuchet MS"/>
          <w:sz w:val="22"/>
          <w:szCs w:val="22"/>
          <w:lang w:eastAsia="en-GB"/>
        </w:rPr>
      </w:pPr>
      <w:r w:rsidRPr="00E86861">
        <w:rPr>
          <w:rFonts w:ascii="Trebuchet MS" w:hAnsi="Trebuchet MS"/>
          <w:sz w:val="22"/>
          <w:szCs w:val="22"/>
          <w:lang w:eastAsia="en-GB"/>
        </w:rPr>
        <w:t xml:space="preserve">Children sent from abroad to stay with another family, usually to improve their educational opportunities; </w:t>
      </w:r>
    </w:p>
    <w:p w14:paraId="2CFE3495" w14:textId="77777777" w:rsidR="00867F7D" w:rsidRPr="00E86861" w:rsidRDefault="00867F7D" w:rsidP="00867F7D">
      <w:pPr>
        <w:numPr>
          <w:ilvl w:val="0"/>
          <w:numId w:val="41"/>
        </w:numPr>
        <w:spacing w:line="276" w:lineRule="auto"/>
        <w:ind w:left="714" w:hanging="357"/>
        <w:jc w:val="both"/>
        <w:rPr>
          <w:rFonts w:ascii="Trebuchet MS" w:hAnsi="Trebuchet MS"/>
          <w:sz w:val="22"/>
          <w:szCs w:val="22"/>
          <w:lang w:eastAsia="en-GB"/>
        </w:rPr>
      </w:pPr>
      <w:r w:rsidRPr="00E86861">
        <w:rPr>
          <w:rFonts w:ascii="Trebuchet MS" w:hAnsi="Trebuchet MS"/>
          <w:sz w:val="22"/>
          <w:szCs w:val="22"/>
          <w:lang w:eastAsia="en-GB"/>
        </w:rPr>
        <w:t xml:space="preserve">Unaccompanied asylum seeking and refugee children; </w:t>
      </w:r>
    </w:p>
    <w:p w14:paraId="2F3402AF" w14:textId="77777777" w:rsidR="00867F7D" w:rsidRPr="00E86861" w:rsidRDefault="00867F7D" w:rsidP="00867F7D">
      <w:pPr>
        <w:numPr>
          <w:ilvl w:val="0"/>
          <w:numId w:val="41"/>
        </w:numPr>
        <w:spacing w:line="276" w:lineRule="auto"/>
        <w:ind w:left="714" w:hanging="357"/>
        <w:jc w:val="both"/>
        <w:rPr>
          <w:rFonts w:ascii="Trebuchet MS" w:hAnsi="Trebuchet MS"/>
          <w:sz w:val="22"/>
          <w:szCs w:val="22"/>
          <w:lang w:eastAsia="en-GB"/>
        </w:rPr>
      </w:pPr>
      <w:r w:rsidRPr="00E86861">
        <w:rPr>
          <w:rFonts w:ascii="Trebuchet MS" w:hAnsi="Trebuchet MS"/>
          <w:sz w:val="22"/>
          <w:szCs w:val="22"/>
          <w:lang w:eastAsia="en-GB"/>
        </w:rPr>
        <w:t xml:space="preserve">Teenagers who stay with friends (or other non-relatives) because they have fallen out with their parents; </w:t>
      </w:r>
    </w:p>
    <w:p w14:paraId="7957C325" w14:textId="77777777" w:rsidR="00867F7D" w:rsidRPr="00E86861" w:rsidRDefault="00867F7D" w:rsidP="00867F7D">
      <w:pPr>
        <w:numPr>
          <w:ilvl w:val="0"/>
          <w:numId w:val="41"/>
        </w:numPr>
        <w:spacing w:line="276" w:lineRule="auto"/>
        <w:ind w:left="714" w:hanging="357"/>
        <w:jc w:val="both"/>
        <w:rPr>
          <w:rFonts w:ascii="Trebuchet MS" w:hAnsi="Trebuchet MS"/>
          <w:sz w:val="22"/>
          <w:szCs w:val="22"/>
          <w:lang w:eastAsia="en-GB"/>
        </w:rPr>
      </w:pPr>
      <w:r w:rsidRPr="00E86861">
        <w:rPr>
          <w:rFonts w:ascii="Trebuchet MS" w:hAnsi="Trebuchet MS"/>
          <w:sz w:val="22"/>
          <w:szCs w:val="22"/>
          <w:lang w:eastAsia="en-GB"/>
        </w:rPr>
        <w:t>Children staying with families while attending a school away from their home area.</w:t>
      </w:r>
    </w:p>
    <w:p w14:paraId="36E65EE6" w14:textId="77777777" w:rsidR="00867F7D" w:rsidRPr="00E86861" w:rsidRDefault="00867F7D" w:rsidP="00867F7D">
      <w:pPr>
        <w:spacing w:line="276" w:lineRule="auto"/>
        <w:jc w:val="both"/>
        <w:rPr>
          <w:rFonts w:ascii="Trebuchet MS" w:hAnsi="Trebuchet MS"/>
          <w:sz w:val="22"/>
          <w:szCs w:val="22"/>
          <w:lang w:eastAsia="en-GB"/>
        </w:rPr>
      </w:pPr>
    </w:p>
    <w:p w14:paraId="3ED36C28" w14:textId="2072DDB2" w:rsidR="00867F7D" w:rsidRPr="00E86861" w:rsidRDefault="00867F7D" w:rsidP="00867F7D">
      <w:pPr>
        <w:spacing w:line="276" w:lineRule="auto"/>
        <w:jc w:val="both"/>
        <w:rPr>
          <w:rFonts w:ascii="Trebuchet MS" w:hAnsi="Trebuchet MS"/>
          <w:sz w:val="22"/>
          <w:szCs w:val="22"/>
          <w:lang w:eastAsia="en-GB"/>
        </w:rPr>
      </w:pPr>
      <w:r>
        <w:rPr>
          <w:rFonts w:ascii="Trebuchet MS" w:hAnsi="Trebuchet MS"/>
          <w:sz w:val="22"/>
          <w:szCs w:val="22"/>
          <w:lang w:eastAsia="en-GB"/>
        </w:rPr>
        <w:t xml:space="preserve">Staff members will notify the DSL or Deputy DSL if they become aware of a private fostering arrangement.  </w:t>
      </w:r>
      <w:r w:rsidRPr="00E86861">
        <w:rPr>
          <w:rFonts w:ascii="Trebuchet MS" w:hAnsi="Trebuchet MS"/>
          <w:sz w:val="22"/>
          <w:szCs w:val="22"/>
          <w:lang w:eastAsia="en-GB"/>
        </w:rPr>
        <w:t>There is a mandatory duty on the school to inform Staffordshire Children’s Social Care of a private fostering arrangement by contacting 0800 13</w:t>
      </w:r>
      <w:r>
        <w:rPr>
          <w:rFonts w:ascii="Trebuchet MS" w:hAnsi="Trebuchet MS"/>
          <w:sz w:val="22"/>
          <w:szCs w:val="22"/>
          <w:lang w:eastAsia="en-GB"/>
        </w:rPr>
        <w:t xml:space="preserve"> </w:t>
      </w:r>
      <w:r w:rsidRPr="00E86861">
        <w:rPr>
          <w:rFonts w:ascii="Trebuchet MS" w:hAnsi="Trebuchet MS"/>
          <w:sz w:val="22"/>
          <w:szCs w:val="22"/>
          <w:lang w:eastAsia="en-GB"/>
        </w:rPr>
        <w:t>13</w:t>
      </w:r>
      <w:r>
        <w:rPr>
          <w:rFonts w:ascii="Trebuchet MS" w:hAnsi="Trebuchet MS"/>
          <w:sz w:val="22"/>
          <w:szCs w:val="22"/>
          <w:lang w:eastAsia="en-GB"/>
        </w:rPr>
        <w:t xml:space="preserve"> </w:t>
      </w:r>
      <w:r w:rsidRPr="00E86861">
        <w:rPr>
          <w:rFonts w:ascii="Trebuchet MS" w:hAnsi="Trebuchet MS"/>
          <w:sz w:val="22"/>
          <w:szCs w:val="22"/>
          <w:lang w:eastAsia="en-GB"/>
        </w:rPr>
        <w:t>126, who then ha</w:t>
      </w:r>
      <w:r w:rsidR="00225779">
        <w:rPr>
          <w:rFonts w:ascii="Trebuchet MS" w:hAnsi="Trebuchet MS"/>
          <w:sz w:val="22"/>
          <w:szCs w:val="22"/>
          <w:lang w:eastAsia="en-GB"/>
        </w:rPr>
        <w:t>ve</w:t>
      </w:r>
      <w:r w:rsidRPr="00E86861">
        <w:rPr>
          <w:rFonts w:ascii="Trebuchet MS" w:hAnsi="Trebuchet MS"/>
          <w:sz w:val="22"/>
          <w:szCs w:val="22"/>
          <w:lang w:eastAsia="en-GB"/>
        </w:rPr>
        <w:t xml:space="preserve"> a duty to check that the young person is being properly cared for and that the arrangement is satisfactory. </w:t>
      </w:r>
    </w:p>
    <w:p w14:paraId="4FE902C3" w14:textId="77777777" w:rsidR="00867F7D" w:rsidRPr="00E86861" w:rsidRDefault="00867F7D" w:rsidP="00867F7D">
      <w:pPr>
        <w:spacing w:line="276" w:lineRule="auto"/>
        <w:jc w:val="both"/>
        <w:rPr>
          <w:rFonts w:ascii="Trebuchet MS" w:hAnsi="Trebuchet MS"/>
          <w:sz w:val="22"/>
          <w:szCs w:val="22"/>
          <w:lang w:eastAsia="en-GB"/>
        </w:rPr>
      </w:pPr>
    </w:p>
    <w:p w14:paraId="391BD093" w14:textId="77777777" w:rsidR="00867F7D" w:rsidRPr="00E86861" w:rsidRDefault="00867F7D" w:rsidP="00867F7D">
      <w:pPr>
        <w:spacing w:line="276" w:lineRule="auto"/>
        <w:jc w:val="both"/>
        <w:rPr>
          <w:rFonts w:ascii="Trebuchet MS" w:hAnsi="Trebuchet MS"/>
          <w:sz w:val="22"/>
          <w:szCs w:val="22"/>
          <w:lang w:eastAsia="en-GB"/>
        </w:rPr>
      </w:pPr>
      <w:r w:rsidRPr="00E86861">
        <w:rPr>
          <w:rFonts w:ascii="Trebuchet MS" w:hAnsi="Trebuchet MS"/>
          <w:sz w:val="22"/>
          <w:szCs w:val="22"/>
          <w:lang w:eastAsia="en-GB"/>
        </w:rPr>
        <w:t>Guidance Document:</w:t>
      </w:r>
    </w:p>
    <w:p w14:paraId="7B1D7A28" w14:textId="77777777" w:rsidR="00867F7D" w:rsidRPr="00E86861" w:rsidRDefault="00867F7D" w:rsidP="00867F7D">
      <w:pPr>
        <w:spacing w:line="276" w:lineRule="auto"/>
        <w:jc w:val="both"/>
        <w:rPr>
          <w:rFonts w:ascii="Trebuchet MS" w:hAnsi="Trebuchet MS"/>
          <w:sz w:val="22"/>
          <w:szCs w:val="22"/>
          <w:lang w:eastAsia="en-GB"/>
        </w:rPr>
      </w:pPr>
    </w:p>
    <w:p w14:paraId="34E439CE" w14:textId="77777777" w:rsidR="00867F7D" w:rsidRPr="00E86861" w:rsidRDefault="00432A46" w:rsidP="00867F7D">
      <w:pPr>
        <w:numPr>
          <w:ilvl w:val="0"/>
          <w:numId w:val="42"/>
        </w:numPr>
        <w:spacing w:line="276" w:lineRule="auto"/>
        <w:ind w:left="714" w:hanging="357"/>
        <w:jc w:val="both"/>
        <w:rPr>
          <w:rFonts w:ascii="Trebuchet MS" w:hAnsi="Trebuchet MS"/>
          <w:sz w:val="22"/>
          <w:szCs w:val="22"/>
          <w:lang w:eastAsia="en-GB"/>
        </w:rPr>
      </w:pPr>
      <w:hyperlink r:id="rId107" w:history="1">
        <w:r w:rsidR="00867F7D" w:rsidRPr="00E86861">
          <w:rPr>
            <w:rStyle w:val="Hyperlink"/>
            <w:rFonts w:ascii="Trebuchet MS" w:hAnsi="Trebuchet MS"/>
            <w:color w:val="auto"/>
            <w:sz w:val="22"/>
            <w:szCs w:val="22"/>
            <w:lang w:eastAsia="en-GB"/>
          </w:rPr>
          <w:t>Children Act 1989 – Private Fostering</w:t>
        </w:r>
      </w:hyperlink>
    </w:p>
    <w:p w14:paraId="328A759E" w14:textId="77777777" w:rsidR="00867F7D" w:rsidRPr="00E86861" w:rsidRDefault="00867F7D" w:rsidP="00867F7D">
      <w:pPr>
        <w:autoSpaceDE w:val="0"/>
        <w:autoSpaceDN w:val="0"/>
        <w:adjustRightInd w:val="0"/>
        <w:jc w:val="both"/>
        <w:rPr>
          <w:rFonts w:ascii="Trebuchet MS" w:eastAsia="Arial" w:hAnsi="Trebuchet MS" w:cs="Arial"/>
          <w:sz w:val="22"/>
          <w:szCs w:val="22"/>
        </w:rPr>
      </w:pPr>
    </w:p>
    <w:p w14:paraId="04CF09D1" w14:textId="77777777" w:rsidR="00867F7D" w:rsidRDefault="00867F7D" w:rsidP="00867F7D">
      <w:pPr>
        <w:autoSpaceDE w:val="0"/>
        <w:autoSpaceDN w:val="0"/>
        <w:adjustRightInd w:val="0"/>
        <w:rPr>
          <w:rStyle w:val="SubtitleChar"/>
          <w:rFonts w:ascii="Trebuchet MS" w:eastAsia="Calibri" w:hAnsi="Trebuchet MS"/>
          <w:b/>
          <w:color w:val="3484CC"/>
        </w:rPr>
      </w:pPr>
    </w:p>
    <w:p w14:paraId="5B1B0004" w14:textId="77777777" w:rsidR="00545BC0" w:rsidRPr="00342CF4" w:rsidRDefault="00545BC0" w:rsidP="00545BC0">
      <w:pPr>
        <w:spacing w:line="276" w:lineRule="auto"/>
        <w:jc w:val="both"/>
        <w:rPr>
          <w:rFonts w:ascii="Trebuchet MS" w:hAnsi="Trebuchet MS" w:cs="Arial"/>
          <w:sz w:val="22"/>
          <w:szCs w:val="22"/>
          <w:lang w:eastAsia="en-GB"/>
        </w:rPr>
      </w:pPr>
    </w:p>
    <w:p w14:paraId="35DC7AA3" w14:textId="77777777" w:rsidR="00545BC0" w:rsidRPr="00C541A2" w:rsidRDefault="00545BC0" w:rsidP="00545BC0">
      <w:pPr>
        <w:pStyle w:val="Subtitle"/>
        <w:jc w:val="left"/>
        <w:rPr>
          <w:rFonts w:ascii="Trebuchet MS" w:hAnsi="Trebuchet MS"/>
          <w:b/>
          <w:bCs/>
          <w:color w:val="0070C0"/>
        </w:rPr>
      </w:pPr>
      <w:bookmarkStart w:id="2216" w:name="_Toc112680477"/>
      <w:r w:rsidRPr="00C541A2">
        <w:rPr>
          <w:rFonts w:ascii="Trebuchet MS" w:hAnsi="Trebuchet MS"/>
          <w:b/>
          <w:bCs/>
          <w:color w:val="0070C0"/>
        </w:rPr>
        <w:t>Serious Violence</w:t>
      </w:r>
      <w:bookmarkEnd w:id="2216"/>
    </w:p>
    <w:p w14:paraId="6659893E" w14:textId="77777777" w:rsidR="00545BC0" w:rsidRDefault="00545BC0" w:rsidP="00545BC0">
      <w:pPr>
        <w:spacing w:line="276" w:lineRule="auto"/>
        <w:jc w:val="both"/>
        <w:rPr>
          <w:rFonts w:ascii="Trebuchet MS" w:hAnsi="Trebuchet MS" w:cs="Arial"/>
          <w:color w:val="0070C0"/>
          <w:sz w:val="22"/>
          <w:szCs w:val="22"/>
        </w:rPr>
      </w:pPr>
    </w:p>
    <w:p w14:paraId="13F2FB0C" w14:textId="77777777" w:rsidR="00545BC0" w:rsidRDefault="00545BC0" w:rsidP="00545BC0">
      <w:pPr>
        <w:autoSpaceDE w:val="0"/>
        <w:autoSpaceDN w:val="0"/>
        <w:adjustRightInd w:val="0"/>
        <w:spacing w:line="276" w:lineRule="auto"/>
        <w:jc w:val="both"/>
        <w:rPr>
          <w:rFonts w:ascii="Trebuchet MS" w:hAnsi="Trebuchet MS" w:cs="Arial"/>
          <w:sz w:val="22"/>
          <w:szCs w:val="22"/>
        </w:rPr>
      </w:pPr>
      <w:r w:rsidRPr="00730851">
        <w:rPr>
          <w:rFonts w:ascii="Trebuchet MS" w:hAnsi="Trebuchet MS" w:cs="Arial"/>
          <w:sz w:val="22"/>
          <w:szCs w:val="22"/>
        </w:rPr>
        <w:t>All staff should be aware of the indicators, which may signal children are at risk from, or are involved with</w:t>
      </w:r>
      <w:r>
        <w:rPr>
          <w:rFonts w:ascii="Trebuchet MS" w:hAnsi="Trebuchet MS" w:cs="Arial"/>
          <w:sz w:val="22"/>
          <w:szCs w:val="22"/>
        </w:rPr>
        <w:t xml:space="preserve">, </w:t>
      </w:r>
      <w:r w:rsidRPr="00730851">
        <w:rPr>
          <w:rFonts w:ascii="Trebuchet MS" w:hAnsi="Trebuchet MS" w:cs="Arial"/>
          <w:sz w:val="22"/>
          <w:szCs w:val="22"/>
        </w:rPr>
        <w:t>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w:t>
      </w:r>
    </w:p>
    <w:p w14:paraId="6B95C7EF" w14:textId="77777777" w:rsidR="00545BC0" w:rsidRPr="00730851" w:rsidRDefault="00545BC0" w:rsidP="00545BC0">
      <w:pPr>
        <w:autoSpaceDE w:val="0"/>
        <w:autoSpaceDN w:val="0"/>
        <w:adjustRightInd w:val="0"/>
        <w:spacing w:line="276" w:lineRule="auto"/>
        <w:jc w:val="both"/>
        <w:rPr>
          <w:rFonts w:ascii="Trebuchet MS" w:hAnsi="Trebuchet MS" w:cs="Arial"/>
          <w:sz w:val="22"/>
          <w:szCs w:val="22"/>
        </w:rPr>
      </w:pPr>
      <w:r w:rsidRPr="00730851">
        <w:rPr>
          <w:rFonts w:ascii="Trebuchet MS" w:hAnsi="Trebuchet MS" w:cs="Arial"/>
          <w:sz w:val="22"/>
          <w:szCs w:val="22"/>
        </w:rPr>
        <w:t xml:space="preserve"> </w:t>
      </w:r>
    </w:p>
    <w:p w14:paraId="6C240E16" w14:textId="77777777" w:rsidR="00545BC0" w:rsidRPr="00730851" w:rsidRDefault="00545BC0" w:rsidP="00545BC0">
      <w:pPr>
        <w:autoSpaceDE w:val="0"/>
        <w:autoSpaceDN w:val="0"/>
        <w:adjustRightInd w:val="0"/>
        <w:spacing w:line="276" w:lineRule="auto"/>
        <w:jc w:val="both"/>
        <w:rPr>
          <w:rFonts w:ascii="Trebuchet MS" w:hAnsi="Trebuchet MS" w:cs="Arial"/>
          <w:sz w:val="22"/>
          <w:szCs w:val="22"/>
        </w:rPr>
      </w:pPr>
      <w:r w:rsidRPr="00730851">
        <w:rPr>
          <w:rFonts w:ascii="Trebuchet MS" w:hAnsi="Trebuchet MS" w:cs="Arial"/>
          <w:sz w:val="22"/>
          <w:szCs w:val="22"/>
        </w:rPr>
        <w:t xml:space="preserve">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w:t>
      </w:r>
    </w:p>
    <w:p w14:paraId="3E3D6258" w14:textId="77777777" w:rsidR="00545BC0" w:rsidRPr="00730851" w:rsidRDefault="00545BC0" w:rsidP="00545BC0">
      <w:pPr>
        <w:autoSpaceDE w:val="0"/>
        <w:autoSpaceDN w:val="0"/>
        <w:adjustRightInd w:val="0"/>
        <w:spacing w:line="276" w:lineRule="auto"/>
        <w:jc w:val="both"/>
        <w:rPr>
          <w:rFonts w:ascii="Trebuchet MS" w:eastAsia="Calibri" w:hAnsi="Trebuchet MS" w:cs="Arial"/>
          <w:color w:val="000000"/>
          <w:sz w:val="22"/>
          <w:szCs w:val="22"/>
        </w:rPr>
      </w:pPr>
    </w:p>
    <w:p w14:paraId="53F2A9A7" w14:textId="77777777" w:rsidR="00545BC0" w:rsidRDefault="00545BC0" w:rsidP="00545BC0">
      <w:pPr>
        <w:autoSpaceDE w:val="0"/>
        <w:autoSpaceDN w:val="0"/>
        <w:adjustRightInd w:val="0"/>
        <w:spacing w:line="276" w:lineRule="auto"/>
        <w:jc w:val="both"/>
        <w:rPr>
          <w:rFonts w:ascii="Trebuchet MS" w:eastAsia="Calibri" w:hAnsi="Trebuchet MS" w:cs="Arial"/>
          <w:color w:val="000000"/>
          <w:sz w:val="22"/>
          <w:szCs w:val="22"/>
        </w:rPr>
      </w:pPr>
      <w:r w:rsidRPr="00730851">
        <w:rPr>
          <w:rFonts w:ascii="Trebuchet MS" w:eastAsia="Calibri" w:hAnsi="Trebuchet MS" w:cs="Arial"/>
          <w:color w:val="000000"/>
          <w:sz w:val="22"/>
          <w:szCs w:val="22"/>
        </w:rPr>
        <w:t>Guidance documents:</w:t>
      </w:r>
    </w:p>
    <w:p w14:paraId="1F6343C9" w14:textId="77777777" w:rsidR="00545BC0" w:rsidRPr="00730851" w:rsidRDefault="00545BC0" w:rsidP="00545BC0">
      <w:pPr>
        <w:autoSpaceDE w:val="0"/>
        <w:autoSpaceDN w:val="0"/>
        <w:adjustRightInd w:val="0"/>
        <w:jc w:val="both"/>
        <w:rPr>
          <w:rFonts w:ascii="Trebuchet MS" w:eastAsia="Calibri" w:hAnsi="Trebuchet MS" w:cs="Arial"/>
          <w:color w:val="000000"/>
          <w:sz w:val="22"/>
          <w:szCs w:val="22"/>
        </w:rPr>
      </w:pPr>
    </w:p>
    <w:p w14:paraId="3E2C40E0" w14:textId="77777777" w:rsidR="00545BC0" w:rsidRPr="00730851" w:rsidRDefault="00432A46" w:rsidP="00545BC0">
      <w:pPr>
        <w:numPr>
          <w:ilvl w:val="0"/>
          <w:numId w:val="107"/>
        </w:numPr>
        <w:autoSpaceDE w:val="0"/>
        <w:autoSpaceDN w:val="0"/>
        <w:adjustRightInd w:val="0"/>
        <w:spacing w:line="276" w:lineRule="auto"/>
        <w:ind w:left="709" w:hanging="425"/>
        <w:jc w:val="both"/>
        <w:rPr>
          <w:rFonts w:ascii="Trebuchet MS" w:eastAsia="Calibri" w:hAnsi="Trebuchet MS" w:cs="Arial"/>
          <w:color w:val="0070C0"/>
          <w:sz w:val="22"/>
          <w:szCs w:val="22"/>
        </w:rPr>
      </w:pPr>
      <w:hyperlink r:id="rId108" w:history="1">
        <w:r w:rsidR="00545BC0" w:rsidRPr="00730851">
          <w:rPr>
            <w:rStyle w:val="Hyperlink"/>
            <w:rFonts w:ascii="Trebuchet MS" w:eastAsia="Calibri" w:hAnsi="Trebuchet MS" w:cs="Arial"/>
            <w:color w:val="0070C0"/>
            <w:sz w:val="22"/>
            <w:szCs w:val="22"/>
          </w:rPr>
          <w:t>Home Office Preventing Youth Violence and Gang Involvement</w:t>
        </w:r>
      </w:hyperlink>
    </w:p>
    <w:p w14:paraId="42C19676" w14:textId="77777777" w:rsidR="00545BC0" w:rsidRDefault="00432A46" w:rsidP="00545BC0">
      <w:pPr>
        <w:numPr>
          <w:ilvl w:val="0"/>
          <w:numId w:val="107"/>
        </w:numPr>
        <w:autoSpaceDE w:val="0"/>
        <w:autoSpaceDN w:val="0"/>
        <w:adjustRightInd w:val="0"/>
        <w:spacing w:line="276" w:lineRule="auto"/>
        <w:ind w:left="709" w:hanging="425"/>
        <w:jc w:val="both"/>
        <w:rPr>
          <w:rFonts w:ascii="Trebuchet MS" w:eastAsia="Calibri" w:hAnsi="Trebuchet MS" w:cs="Arial"/>
          <w:color w:val="0070C0"/>
          <w:sz w:val="22"/>
          <w:szCs w:val="22"/>
        </w:rPr>
      </w:pPr>
      <w:hyperlink r:id="rId109" w:history="1">
        <w:r w:rsidR="00545BC0" w:rsidRPr="00730851">
          <w:rPr>
            <w:rStyle w:val="Hyperlink"/>
            <w:rFonts w:ascii="Trebuchet MS" w:eastAsia="Calibri" w:hAnsi="Trebuchet MS" w:cs="Arial"/>
            <w:color w:val="0070C0"/>
            <w:sz w:val="22"/>
            <w:szCs w:val="22"/>
          </w:rPr>
          <w:t>Criminal Exploitation of Children and Vulnerable Adults; County Lines</w:t>
        </w:r>
      </w:hyperlink>
    </w:p>
    <w:p w14:paraId="17B5F27A" w14:textId="77777777" w:rsidR="00545BC0" w:rsidRPr="00E86861" w:rsidRDefault="00545BC0" w:rsidP="00545BC0">
      <w:pPr>
        <w:autoSpaceDE w:val="0"/>
        <w:autoSpaceDN w:val="0"/>
        <w:adjustRightInd w:val="0"/>
        <w:jc w:val="both"/>
        <w:rPr>
          <w:rFonts w:ascii="Trebuchet MS" w:hAnsi="Trebuchet MS" w:cs="Arial"/>
          <w:sz w:val="22"/>
          <w:szCs w:val="22"/>
          <w:lang w:eastAsia="en-GB"/>
        </w:rPr>
      </w:pPr>
    </w:p>
    <w:p w14:paraId="3D61CC3D" w14:textId="5E48E576" w:rsidR="0066519E" w:rsidRDefault="0066519E">
      <w:pPr>
        <w:spacing w:after="160" w:line="259" w:lineRule="auto"/>
        <w:rPr>
          <w:rFonts w:ascii="Trebuchet MS" w:hAnsi="Trebuchet MS" w:cs="Akhbar MT"/>
          <w:bCs/>
          <w:color w:val="C45911" w:themeColor="accent2" w:themeShade="BF"/>
          <w:sz w:val="22"/>
          <w:szCs w:val="22"/>
        </w:rPr>
      </w:pPr>
      <w:r>
        <w:rPr>
          <w:rFonts w:ascii="Trebuchet MS" w:hAnsi="Trebuchet MS" w:cs="Akhbar MT"/>
          <w:b/>
          <w:color w:val="C45911" w:themeColor="accent2" w:themeShade="BF"/>
          <w:sz w:val="22"/>
          <w:szCs w:val="22"/>
        </w:rPr>
        <w:br w:type="page"/>
      </w:r>
    </w:p>
    <w:p w14:paraId="6BE50F82" w14:textId="77777777" w:rsidR="003A10F5" w:rsidRPr="002F639A" w:rsidRDefault="003A10F5" w:rsidP="00603268">
      <w:pPr>
        <w:pStyle w:val="Headings"/>
        <w:rPr>
          <w:rFonts w:eastAsia="Calibri"/>
        </w:rPr>
      </w:pPr>
      <w:bookmarkStart w:id="2217" w:name="_Toc112680478"/>
      <w:r w:rsidRPr="002F639A">
        <w:rPr>
          <w:rFonts w:eastAsia="Calibri"/>
        </w:rPr>
        <w:lastRenderedPageBreak/>
        <w:t>Appendix 3 – Dealing with a Disclosure of Abuse</w:t>
      </w:r>
      <w:bookmarkEnd w:id="2217"/>
    </w:p>
    <w:p w14:paraId="4D90D5C7" w14:textId="77777777" w:rsidR="003A10F5" w:rsidRPr="003A10F5" w:rsidRDefault="003A10F5" w:rsidP="00A95D9D">
      <w:pPr>
        <w:jc w:val="both"/>
        <w:rPr>
          <w:rFonts w:ascii="Trebuchet MS" w:hAnsi="Trebuchet MS" w:cs="Akhbar MT"/>
          <w:b/>
          <w:bCs/>
          <w:color w:val="C45911" w:themeColor="accent2" w:themeShade="BF"/>
          <w:sz w:val="22"/>
          <w:szCs w:val="22"/>
        </w:rPr>
      </w:pPr>
    </w:p>
    <w:p w14:paraId="48660E55" w14:textId="0011B6BD" w:rsidR="003A10F5" w:rsidRPr="00E86861" w:rsidRDefault="003A10F5" w:rsidP="003A10F5">
      <w:pPr>
        <w:tabs>
          <w:tab w:val="left" w:pos="0"/>
          <w:tab w:val="left" w:pos="10080"/>
          <w:tab w:val="left" w:pos="10800"/>
          <w:tab w:val="left" w:pos="11520"/>
          <w:tab w:val="left" w:pos="12240"/>
        </w:tabs>
        <w:spacing w:line="276" w:lineRule="auto"/>
        <w:jc w:val="both"/>
        <w:rPr>
          <w:rFonts w:ascii="Trebuchet MS" w:hAnsi="Trebuchet MS"/>
          <w:b/>
          <w:sz w:val="22"/>
          <w:szCs w:val="22"/>
          <w:lang w:eastAsia="en-GB"/>
        </w:rPr>
      </w:pPr>
      <w:r w:rsidRPr="00E86861">
        <w:rPr>
          <w:rFonts w:ascii="Trebuchet MS" w:hAnsi="Trebuchet MS"/>
          <w:b/>
          <w:sz w:val="22"/>
          <w:szCs w:val="22"/>
          <w:lang w:eastAsia="en-GB"/>
        </w:rPr>
        <w:t xml:space="preserve">When a pupil tells </w:t>
      </w:r>
      <w:r w:rsidR="00556336">
        <w:rPr>
          <w:rFonts w:ascii="Trebuchet MS" w:hAnsi="Trebuchet MS"/>
          <w:b/>
          <w:sz w:val="22"/>
          <w:szCs w:val="22"/>
          <w:lang w:eastAsia="en-GB"/>
        </w:rPr>
        <w:t>you</w:t>
      </w:r>
      <w:r w:rsidRPr="00E86861">
        <w:rPr>
          <w:rFonts w:ascii="Trebuchet MS" w:hAnsi="Trebuchet MS"/>
          <w:b/>
          <w:sz w:val="22"/>
          <w:szCs w:val="22"/>
          <w:lang w:eastAsia="en-GB"/>
        </w:rPr>
        <w:t xml:space="preserve"> about abuse they have suffered, remember</w:t>
      </w:r>
      <w:r w:rsidR="0040546B">
        <w:rPr>
          <w:rFonts w:ascii="Trebuchet MS" w:hAnsi="Trebuchet MS"/>
          <w:b/>
          <w:sz w:val="22"/>
          <w:szCs w:val="22"/>
          <w:lang w:eastAsia="en-GB"/>
        </w:rPr>
        <w:t xml:space="preserve"> the following</w:t>
      </w:r>
      <w:r w:rsidR="00556336">
        <w:rPr>
          <w:rFonts w:ascii="Trebuchet MS" w:hAnsi="Trebuchet MS"/>
          <w:b/>
          <w:sz w:val="22"/>
          <w:szCs w:val="22"/>
          <w:lang w:eastAsia="en-GB"/>
        </w:rPr>
        <w:t>:</w:t>
      </w:r>
    </w:p>
    <w:p w14:paraId="0E40A0F5" w14:textId="77777777" w:rsidR="003A10F5" w:rsidRPr="00E86861" w:rsidRDefault="003A10F5" w:rsidP="002F639A">
      <w:pPr>
        <w:tabs>
          <w:tab w:val="left" w:pos="0"/>
          <w:tab w:val="left" w:pos="10466"/>
          <w:tab w:val="left" w:pos="10800"/>
          <w:tab w:val="left" w:pos="11520"/>
          <w:tab w:val="left" w:pos="12240"/>
        </w:tabs>
        <w:spacing w:line="276" w:lineRule="auto"/>
        <w:jc w:val="both"/>
        <w:rPr>
          <w:rFonts w:ascii="Trebuchet MS" w:hAnsi="Trebuchet MS"/>
          <w:sz w:val="22"/>
          <w:szCs w:val="22"/>
          <w:lang w:eastAsia="en-GB"/>
        </w:rPr>
      </w:pPr>
    </w:p>
    <w:p w14:paraId="606B94D1" w14:textId="77777777" w:rsidR="003A10F5" w:rsidRPr="00E86861" w:rsidRDefault="003A10F5" w:rsidP="00C541A2">
      <w:pPr>
        <w:numPr>
          <w:ilvl w:val="0"/>
          <w:numId w:val="59"/>
        </w:numPr>
        <w:tabs>
          <w:tab w:val="left" w:pos="990"/>
          <w:tab w:val="left" w:pos="10466"/>
          <w:tab w:val="left" w:pos="10800"/>
          <w:tab w:val="left" w:pos="11520"/>
          <w:tab w:val="left" w:pos="12240"/>
        </w:tabs>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Stay calm;</w:t>
      </w:r>
    </w:p>
    <w:p w14:paraId="1A391083" w14:textId="77777777" w:rsidR="003A10F5" w:rsidRPr="00E86861" w:rsidRDefault="003A10F5" w:rsidP="00C541A2">
      <w:pPr>
        <w:numPr>
          <w:ilvl w:val="0"/>
          <w:numId w:val="59"/>
        </w:numPr>
        <w:tabs>
          <w:tab w:val="left" w:pos="990"/>
          <w:tab w:val="left" w:pos="10466"/>
          <w:tab w:val="left" w:pos="10800"/>
          <w:tab w:val="left" w:pos="11520"/>
          <w:tab w:val="left" w:pos="12240"/>
        </w:tabs>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Do not communicate shock, anger or embarrassment;</w:t>
      </w:r>
    </w:p>
    <w:p w14:paraId="1A3B2B5D" w14:textId="209AFCF9" w:rsidR="003A10F5" w:rsidRPr="00E86861" w:rsidRDefault="003A10F5" w:rsidP="00C541A2">
      <w:pPr>
        <w:numPr>
          <w:ilvl w:val="0"/>
          <w:numId w:val="59"/>
        </w:numPr>
        <w:tabs>
          <w:tab w:val="left" w:pos="990"/>
          <w:tab w:val="left" w:pos="10466"/>
          <w:tab w:val="left" w:pos="10800"/>
          <w:tab w:val="left" w:pos="11520"/>
          <w:tab w:val="left" w:pos="12240"/>
        </w:tabs>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 xml:space="preserve">Reassure the child. Tell the child you are pleased that </w:t>
      </w:r>
      <w:r w:rsidR="00185EB4">
        <w:rPr>
          <w:rFonts w:ascii="Trebuchet MS" w:hAnsi="Trebuchet MS"/>
          <w:sz w:val="22"/>
          <w:szCs w:val="22"/>
          <w:lang w:eastAsia="en-GB"/>
        </w:rPr>
        <w:t>they are</w:t>
      </w:r>
      <w:r w:rsidRPr="00E86861">
        <w:rPr>
          <w:rFonts w:ascii="Trebuchet MS" w:hAnsi="Trebuchet MS"/>
          <w:sz w:val="22"/>
          <w:szCs w:val="22"/>
          <w:lang w:eastAsia="en-GB"/>
        </w:rPr>
        <w:t xml:space="preserve"> speaking to you;</w:t>
      </w:r>
    </w:p>
    <w:p w14:paraId="6AFB43FB" w14:textId="4C60DAF0" w:rsidR="003A10F5" w:rsidRPr="00E86861" w:rsidRDefault="003A10F5" w:rsidP="00C541A2">
      <w:pPr>
        <w:numPr>
          <w:ilvl w:val="0"/>
          <w:numId w:val="59"/>
        </w:numPr>
        <w:tabs>
          <w:tab w:val="left" w:pos="990"/>
          <w:tab w:val="left" w:pos="10466"/>
          <w:tab w:val="left" w:pos="10800"/>
          <w:tab w:val="left" w:pos="11520"/>
          <w:tab w:val="left" w:pos="12240"/>
        </w:tabs>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 xml:space="preserve">Never agree or promise to keep it a secret.  Assure </w:t>
      </w:r>
      <w:r w:rsidR="00185EB4">
        <w:rPr>
          <w:rFonts w:ascii="Trebuchet MS" w:hAnsi="Trebuchet MS"/>
          <w:sz w:val="22"/>
          <w:szCs w:val="22"/>
          <w:lang w:eastAsia="en-GB"/>
        </w:rPr>
        <w:t>them</w:t>
      </w:r>
      <w:r w:rsidRPr="00E86861">
        <w:rPr>
          <w:rFonts w:ascii="Trebuchet MS" w:hAnsi="Trebuchet MS"/>
          <w:sz w:val="22"/>
          <w:szCs w:val="22"/>
          <w:lang w:eastAsia="en-GB"/>
        </w:rPr>
        <w:t xml:space="preserve"> that you will try to help</w:t>
      </w:r>
      <w:r w:rsidR="002F639A" w:rsidRPr="00E86861">
        <w:rPr>
          <w:rFonts w:ascii="Trebuchet MS" w:hAnsi="Trebuchet MS"/>
          <w:sz w:val="22"/>
          <w:szCs w:val="22"/>
          <w:lang w:eastAsia="en-GB"/>
        </w:rPr>
        <w:t xml:space="preserve"> but let the</w:t>
      </w:r>
      <w:r w:rsidR="00185EB4">
        <w:rPr>
          <w:rFonts w:ascii="Trebuchet MS" w:hAnsi="Trebuchet MS"/>
          <w:sz w:val="22"/>
          <w:szCs w:val="22"/>
          <w:lang w:eastAsia="en-GB"/>
        </w:rPr>
        <w:t>m</w:t>
      </w:r>
      <w:r w:rsidRPr="00E86861">
        <w:rPr>
          <w:rFonts w:ascii="Trebuchet MS" w:hAnsi="Trebuchet MS"/>
          <w:sz w:val="22"/>
          <w:szCs w:val="22"/>
          <w:lang w:eastAsia="en-GB"/>
        </w:rPr>
        <w:t xml:space="preserve"> know that you will have to tell oth</w:t>
      </w:r>
      <w:r w:rsidR="002F639A" w:rsidRPr="00E86861">
        <w:rPr>
          <w:rFonts w:ascii="Trebuchet MS" w:hAnsi="Trebuchet MS"/>
          <w:sz w:val="22"/>
          <w:szCs w:val="22"/>
          <w:lang w:eastAsia="en-GB"/>
        </w:rPr>
        <w:t xml:space="preserve">er people in order to do this. </w:t>
      </w:r>
      <w:r w:rsidRPr="00E86861">
        <w:rPr>
          <w:rFonts w:ascii="Trebuchet MS" w:hAnsi="Trebuchet MS"/>
          <w:sz w:val="22"/>
          <w:szCs w:val="22"/>
          <w:lang w:eastAsia="en-GB"/>
        </w:rPr>
        <w:t>State who this will be and why;</w:t>
      </w:r>
    </w:p>
    <w:p w14:paraId="446BF30A" w14:textId="71AFCAA1" w:rsidR="003A10F5" w:rsidRPr="00E86861" w:rsidRDefault="003A10F5" w:rsidP="00C541A2">
      <w:pPr>
        <w:numPr>
          <w:ilvl w:val="0"/>
          <w:numId w:val="59"/>
        </w:numPr>
        <w:tabs>
          <w:tab w:val="clear" w:pos="1080"/>
          <w:tab w:val="num" w:pos="993"/>
          <w:tab w:val="left" w:pos="10466"/>
          <w:tab w:val="left" w:pos="10800"/>
          <w:tab w:val="left" w:pos="11520"/>
          <w:tab w:val="left" w:pos="12240"/>
        </w:tabs>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 xml:space="preserve">Tell </w:t>
      </w:r>
      <w:r w:rsidR="001271D1">
        <w:rPr>
          <w:rFonts w:ascii="Trebuchet MS" w:hAnsi="Trebuchet MS"/>
          <w:sz w:val="22"/>
          <w:szCs w:val="22"/>
          <w:lang w:eastAsia="en-GB"/>
        </w:rPr>
        <w:t>them</w:t>
      </w:r>
      <w:r w:rsidRPr="00E86861">
        <w:rPr>
          <w:rFonts w:ascii="Trebuchet MS" w:hAnsi="Trebuchet MS"/>
          <w:sz w:val="22"/>
          <w:szCs w:val="22"/>
          <w:lang w:eastAsia="en-GB"/>
        </w:rPr>
        <w:t xml:space="preserve"> that you believe them</w:t>
      </w:r>
      <w:r w:rsidR="00957D1B">
        <w:rPr>
          <w:rFonts w:ascii="Trebuchet MS" w:hAnsi="Trebuchet MS"/>
          <w:sz w:val="22"/>
          <w:szCs w:val="22"/>
          <w:lang w:eastAsia="en-GB"/>
        </w:rPr>
        <w:t>; c</w:t>
      </w:r>
      <w:r w:rsidRPr="00E86861">
        <w:rPr>
          <w:rFonts w:ascii="Trebuchet MS" w:hAnsi="Trebuchet MS"/>
          <w:sz w:val="22"/>
          <w:szCs w:val="22"/>
          <w:lang w:eastAsia="en-GB"/>
        </w:rPr>
        <w:t xml:space="preserve">hildren very rarely lie about abuse but </w:t>
      </w:r>
      <w:r w:rsidR="00FD5371">
        <w:rPr>
          <w:rFonts w:ascii="Trebuchet MS" w:hAnsi="Trebuchet MS"/>
          <w:sz w:val="22"/>
          <w:szCs w:val="22"/>
          <w:lang w:eastAsia="en-GB"/>
        </w:rPr>
        <w:t>they</w:t>
      </w:r>
      <w:r w:rsidRPr="00E86861">
        <w:rPr>
          <w:rFonts w:ascii="Trebuchet MS" w:hAnsi="Trebuchet MS"/>
          <w:sz w:val="22"/>
          <w:szCs w:val="22"/>
          <w:lang w:eastAsia="en-GB"/>
        </w:rPr>
        <w:t xml:space="preserve"> may have tried to tell others and not been heard or believed;</w:t>
      </w:r>
    </w:p>
    <w:p w14:paraId="7C578E09" w14:textId="70712728" w:rsidR="003A10F5" w:rsidRPr="00E86861" w:rsidRDefault="003A10F5" w:rsidP="00C541A2">
      <w:pPr>
        <w:numPr>
          <w:ilvl w:val="0"/>
          <w:numId w:val="59"/>
        </w:numPr>
        <w:tabs>
          <w:tab w:val="left" w:pos="990"/>
          <w:tab w:val="left" w:pos="10466"/>
          <w:tab w:val="left" w:pos="10800"/>
          <w:tab w:val="left" w:pos="11520"/>
          <w:tab w:val="left" w:pos="12240"/>
        </w:tabs>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Tell the</w:t>
      </w:r>
      <w:r w:rsidR="00FD5371">
        <w:rPr>
          <w:rFonts w:ascii="Trebuchet MS" w:hAnsi="Trebuchet MS"/>
          <w:sz w:val="22"/>
          <w:szCs w:val="22"/>
          <w:lang w:eastAsia="en-GB"/>
        </w:rPr>
        <w:t>m</w:t>
      </w:r>
      <w:r w:rsidRPr="00E86861">
        <w:rPr>
          <w:rFonts w:ascii="Trebuchet MS" w:hAnsi="Trebuchet MS"/>
          <w:sz w:val="22"/>
          <w:szCs w:val="22"/>
          <w:lang w:eastAsia="en-GB"/>
        </w:rPr>
        <w:t xml:space="preserve"> that it is not </w:t>
      </w:r>
      <w:r w:rsidR="00FD5371">
        <w:rPr>
          <w:rFonts w:ascii="Trebuchet MS" w:hAnsi="Trebuchet MS"/>
          <w:sz w:val="22"/>
          <w:szCs w:val="22"/>
          <w:lang w:eastAsia="en-GB"/>
        </w:rPr>
        <w:t>their</w:t>
      </w:r>
      <w:r w:rsidRPr="00E86861">
        <w:rPr>
          <w:rFonts w:ascii="Trebuchet MS" w:hAnsi="Trebuchet MS"/>
          <w:sz w:val="22"/>
          <w:szCs w:val="22"/>
          <w:lang w:eastAsia="en-GB"/>
        </w:rPr>
        <w:t xml:space="preserve"> fault;</w:t>
      </w:r>
    </w:p>
    <w:p w14:paraId="45F0F371" w14:textId="3FF82E3B" w:rsidR="003A10F5" w:rsidRPr="00E86861" w:rsidRDefault="003A10F5" w:rsidP="00C541A2">
      <w:pPr>
        <w:numPr>
          <w:ilvl w:val="0"/>
          <w:numId w:val="59"/>
        </w:numPr>
        <w:tabs>
          <w:tab w:val="left" w:pos="990"/>
          <w:tab w:val="left" w:pos="10466"/>
          <w:tab w:val="left" w:pos="10800"/>
          <w:tab w:val="left" w:pos="11520"/>
          <w:tab w:val="left" w:pos="12240"/>
        </w:tabs>
        <w:spacing w:line="276" w:lineRule="auto"/>
        <w:ind w:left="709" w:hanging="425"/>
        <w:jc w:val="both"/>
        <w:rPr>
          <w:rFonts w:ascii="Trebuchet MS" w:hAnsi="Trebuchet MS"/>
          <w:sz w:val="22"/>
          <w:szCs w:val="22"/>
          <w:u w:val="single"/>
          <w:lang w:eastAsia="en-GB"/>
        </w:rPr>
      </w:pPr>
      <w:r w:rsidRPr="00E86861">
        <w:rPr>
          <w:rFonts w:ascii="Trebuchet MS" w:hAnsi="Trebuchet MS"/>
          <w:sz w:val="22"/>
          <w:szCs w:val="22"/>
          <w:lang w:eastAsia="en-GB"/>
        </w:rPr>
        <w:t>Encourage the</w:t>
      </w:r>
      <w:r w:rsidR="008A072F">
        <w:rPr>
          <w:rFonts w:ascii="Trebuchet MS" w:hAnsi="Trebuchet MS"/>
          <w:sz w:val="22"/>
          <w:szCs w:val="22"/>
          <w:lang w:eastAsia="en-GB"/>
        </w:rPr>
        <w:t>m</w:t>
      </w:r>
      <w:r w:rsidRPr="00E86861">
        <w:rPr>
          <w:rFonts w:ascii="Trebuchet MS" w:hAnsi="Trebuchet MS"/>
          <w:sz w:val="22"/>
          <w:szCs w:val="22"/>
          <w:lang w:eastAsia="en-GB"/>
        </w:rPr>
        <w:t xml:space="preserve"> to talk but do not ask "leading questions" or press for</w:t>
      </w:r>
      <w:r w:rsidR="002F639A" w:rsidRPr="00E86861">
        <w:rPr>
          <w:rFonts w:ascii="Trebuchet MS" w:hAnsi="Trebuchet MS"/>
          <w:sz w:val="22"/>
          <w:szCs w:val="22"/>
          <w:lang w:eastAsia="en-GB"/>
        </w:rPr>
        <w:t xml:space="preserve"> i</w:t>
      </w:r>
      <w:r w:rsidRPr="00E86861">
        <w:rPr>
          <w:rFonts w:ascii="Trebuchet MS" w:hAnsi="Trebuchet MS"/>
          <w:sz w:val="22"/>
          <w:szCs w:val="22"/>
          <w:lang w:eastAsia="en-GB"/>
        </w:rPr>
        <w:t>nformation;</w:t>
      </w:r>
    </w:p>
    <w:p w14:paraId="47B81FC6" w14:textId="2F125B49" w:rsidR="003A10F5" w:rsidRPr="00E86861" w:rsidRDefault="003A10F5" w:rsidP="00C541A2">
      <w:pPr>
        <w:numPr>
          <w:ilvl w:val="0"/>
          <w:numId w:val="59"/>
        </w:numPr>
        <w:tabs>
          <w:tab w:val="left" w:pos="990"/>
          <w:tab w:val="left" w:pos="10466"/>
          <w:tab w:val="left" w:pos="10800"/>
          <w:tab w:val="left" w:pos="11520"/>
          <w:tab w:val="left" w:pos="12240"/>
        </w:tabs>
        <w:spacing w:line="276" w:lineRule="auto"/>
        <w:ind w:left="709" w:hanging="425"/>
        <w:jc w:val="both"/>
        <w:rPr>
          <w:rFonts w:ascii="Trebuchet MS" w:hAnsi="Trebuchet MS"/>
          <w:sz w:val="22"/>
          <w:szCs w:val="22"/>
          <w:u w:val="single"/>
          <w:lang w:eastAsia="en-GB"/>
        </w:rPr>
      </w:pPr>
      <w:r w:rsidRPr="00E86861">
        <w:rPr>
          <w:rFonts w:ascii="Trebuchet MS" w:hAnsi="Trebuchet MS"/>
          <w:sz w:val="22"/>
          <w:szCs w:val="22"/>
          <w:lang w:eastAsia="en-GB"/>
        </w:rPr>
        <w:t xml:space="preserve">Use the acronym </w:t>
      </w:r>
      <w:r w:rsidRPr="00E86861">
        <w:rPr>
          <w:rFonts w:ascii="Trebuchet MS" w:hAnsi="Trebuchet MS"/>
          <w:b/>
          <w:sz w:val="22"/>
          <w:szCs w:val="22"/>
          <w:lang w:eastAsia="en-GB"/>
        </w:rPr>
        <w:t>T.E.D</w:t>
      </w:r>
      <w:r w:rsidRPr="00E86861">
        <w:rPr>
          <w:rFonts w:ascii="Trebuchet MS" w:hAnsi="Trebuchet MS"/>
          <w:sz w:val="22"/>
          <w:szCs w:val="22"/>
          <w:lang w:eastAsia="en-GB"/>
        </w:rPr>
        <w:t xml:space="preserve">: </w:t>
      </w:r>
      <w:r w:rsidRPr="00E86861">
        <w:rPr>
          <w:rFonts w:ascii="Trebuchet MS" w:hAnsi="Trebuchet MS"/>
          <w:b/>
          <w:sz w:val="22"/>
          <w:szCs w:val="22"/>
          <w:lang w:eastAsia="en-GB"/>
        </w:rPr>
        <w:t>T</w:t>
      </w:r>
      <w:r w:rsidRPr="00E86861">
        <w:rPr>
          <w:rFonts w:ascii="Trebuchet MS" w:hAnsi="Trebuchet MS"/>
          <w:sz w:val="22"/>
          <w:szCs w:val="22"/>
          <w:lang w:eastAsia="en-GB"/>
        </w:rPr>
        <w:t xml:space="preserve">ell me. </w:t>
      </w:r>
      <w:r w:rsidRPr="00E86861">
        <w:rPr>
          <w:rFonts w:ascii="Trebuchet MS" w:hAnsi="Trebuchet MS"/>
          <w:b/>
          <w:sz w:val="22"/>
          <w:szCs w:val="22"/>
          <w:lang w:eastAsia="en-GB"/>
        </w:rPr>
        <w:t>E</w:t>
      </w:r>
      <w:r w:rsidRPr="00E86861">
        <w:rPr>
          <w:rFonts w:ascii="Trebuchet MS" w:hAnsi="Trebuchet MS"/>
          <w:sz w:val="22"/>
          <w:szCs w:val="22"/>
          <w:lang w:eastAsia="en-GB"/>
        </w:rPr>
        <w:t xml:space="preserve">xplain. </w:t>
      </w:r>
      <w:r w:rsidRPr="00E86861">
        <w:rPr>
          <w:rFonts w:ascii="Trebuchet MS" w:hAnsi="Trebuchet MS"/>
          <w:b/>
          <w:sz w:val="22"/>
          <w:szCs w:val="22"/>
          <w:lang w:eastAsia="en-GB"/>
        </w:rPr>
        <w:t>D</w:t>
      </w:r>
      <w:r w:rsidRPr="00E86861">
        <w:rPr>
          <w:rFonts w:ascii="Trebuchet MS" w:hAnsi="Trebuchet MS"/>
          <w:sz w:val="22"/>
          <w:szCs w:val="22"/>
          <w:lang w:eastAsia="en-GB"/>
        </w:rPr>
        <w:t>escribe;</w:t>
      </w:r>
    </w:p>
    <w:p w14:paraId="2A800BB6" w14:textId="1B2D91AC" w:rsidR="003A10F5" w:rsidRPr="00B26B9A" w:rsidRDefault="003A10F5" w:rsidP="00C541A2">
      <w:pPr>
        <w:numPr>
          <w:ilvl w:val="0"/>
          <w:numId w:val="59"/>
        </w:numPr>
        <w:tabs>
          <w:tab w:val="left" w:pos="990"/>
          <w:tab w:val="left" w:pos="10466"/>
          <w:tab w:val="left" w:pos="10800"/>
          <w:tab w:val="left" w:pos="11520"/>
          <w:tab w:val="left" w:pos="12240"/>
        </w:tabs>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Listen and remember</w:t>
      </w:r>
      <w:r w:rsidR="00F503E2">
        <w:rPr>
          <w:rFonts w:ascii="Trebuchet MS" w:hAnsi="Trebuchet MS"/>
          <w:sz w:val="22"/>
          <w:szCs w:val="22"/>
          <w:lang w:eastAsia="en-GB"/>
        </w:rPr>
        <w:t xml:space="preserve"> to c</w:t>
      </w:r>
      <w:r w:rsidRPr="00F503E2">
        <w:rPr>
          <w:rFonts w:ascii="Trebuchet MS" w:hAnsi="Trebuchet MS"/>
          <w:sz w:val="22"/>
          <w:szCs w:val="22"/>
          <w:lang w:eastAsia="en-GB"/>
        </w:rPr>
        <w:t>heck that you have understood correct</w:t>
      </w:r>
      <w:r w:rsidRPr="0096762A">
        <w:rPr>
          <w:rFonts w:ascii="Trebuchet MS" w:hAnsi="Trebuchet MS"/>
          <w:sz w:val="22"/>
          <w:szCs w:val="22"/>
          <w:lang w:eastAsia="en-GB"/>
        </w:rPr>
        <w:t>ly what the child is trying to tell you;</w:t>
      </w:r>
    </w:p>
    <w:p w14:paraId="0D4E161E" w14:textId="3E3A35A6" w:rsidR="003A10F5" w:rsidRPr="00E86861" w:rsidRDefault="003A10F5" w:rsidP="00C541A2">
      <w:pPr>
        <w:numPr>
          <w:ilvl w:val="0"/>
          <w:numId w:val="59"/>
        </w:numPr>
        <w:tabs>
          <w:tab w:val="left" w:pos="990"/>
          <w:tab w:val="left" w:pos="10466"/>
          <w:tab w:val="left" w:pos="10800"/>
          <w:tab w:val="left" w:pos="11520"/>
          <w:tab w:val="left" w:pos="12240"/>
        </w:tabs>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 xml:space="preserve">Communicate that </w:t>
      </w:r>
      <w:r w:rsidR="0086052F">
        <w:rPr>
          <w:rFonts w:ascii="Trebuchet MS" w:hAnsi="Trebuchet MS"/>
          <w:sz w:val="22"/>
          <w:szCs w:val="22"/>
          <w:lang w:eastAsia="en-GB"/>
        </w:rPr>
        <w:t>they have</w:t>
      </w:r>
      <w:r w:rsidRPr="00E86861">
        <w:rPr>
          <w:rFonts w:ascii="Trebuchet MS" w:hAnsi="Trebuchet MS"/>
          <w:sz w:val="22"/>
          <w:szCs w:val="22"/>
          <w:lang w:eastAsia="en-GB"/>
        </w:rPr>
        <w:t xml:space="preserve"> a right to be safe and protected;</w:t>
      </w:r>
    </w:p>
    <w:p w14:paraId="07B33DF1" w14:textId="77777777" w:rsidR="003A10F5" w:rsidRPr="00E86861" w:rsidRDefault="003A10F5" w:rsidP="00C541A2">
      <w:pPr>
        <w:numPr>
          <w:ilvl w:val="0"/>
          <w:numId w:val="59"/>
        </w:numPr>
        <w:tabs>
          <w:tab w:val="left" w:pos="990"/>
          <w:tab w:val="left" w:pos="10466"/>
          <w:tab w:val="left" w:pos="10800"/>
          <w:tab w:val="left" w:pos="11520"/>
          <w:tab w:val="left" w:pos="12240"/>
        </w:tabs>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It is inappropriate to make any comments about the alleged offender;</w:t>
      </w:r>
    </w:p>
    <w:p w14:paraId="025BED25" w14:textId="5A28E3B1" w:rsidR="003A10F5" w:rsidRPr="00E86861" w:rsidRDefault="003A10F5" w:rsidP="00C541A2">
      <w:pPr>
        <w:numPr>
          <w:ilvl w:val="0"/>
          <w:numId w:val="59"/>
        </w:numPr>
        <w:tabs>
          <w:tab w:val="left" w:pos="990"/>
          <w:tab w:val="left" w:pos="10466"/>
          <w:tab w:val="left" w:pos="10800"/>
          <w:tab w:val="left" w:pos="11520"/>
          <w:tab w:val="left" w:pos="12240"/>
        </w:tabs>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 xml:space="preserve">Be aware that the child may retract what </w:t>
      </w:r>
      <w:r w:rsidR="00FE4A3E">
        <w:rPr>
          <w:rFonts w:ascii="Trebuchet MS" w:hAnsi="Trebuchet MS"/>
          <w:sz w:val="22"/>
          <w:szCs w:val="22"/>
          <w:lang w:eastAsia="en-GB"/>
        </w:rPr>
        <w:t>they have</w:t>
      </w:r>
      <w:r w:rsidRPr="00E86861">
        <w:rPr>
          <w:rFonts w:ascii="Trebuchet MS" w:hAnsi="Trebuchet MS"/>
          <w:sz w:val="22"/>
          <w:szCs w:val="22"/>
          <w:lang w:eastAsia="en-GB"/>
        </w:rPr>
        <w:t xml:space="preserve"> told you.  It is essential to record</w:t>
      </w:r>
      <w:r w:rsidR="002F639A" w:rsidRPr="00E86861">
        <w:rPr>
          <w:rFonts w:ascii="Trebuchet MS" w:hAnsi="Trebuchet MS"/>
          <w:sz w:val="22"/>
          <w:szCs w:val="22"/>
          <w:lang w:eastAsia="en-GB"/>
        </w:rPr>
        <w:t xml:space="preserve"> </w:t>
      </w:r>
      <w:r w:rsidRPr="00E86861">
        <w:rPr>
          <w:rFonts w:ascii="Trebuchet MS" w:hAnsi="Trebuchet MS"/>
          <w:sz w:val="22"/>
          <w:szCs w:val="22"/>
          <w:lang w:eastAsia="en-GB"/>
        </w:rPr>
        <w:t>in writing, all you have heard, though not necessarily at the time of disclosure;</w:t>
      </w:r>
    </w:p>
    <w:p w14:paraId="1BA54676" w14:textId="77777777" w:rsidR="003A10F5" w:rsidRPr="00E86861" w:rsidRDefault="003A10F5" w:rsidP="00C541A2">
      <w:pPr>
        <w:numPr>
          <w:ilvl w:val="0"/>
          <w:numId w:val="59"/>
        </w:numPr>
        <w:tabs>
          <w:tab w:val="left" w:pos="990"/>
          <w:tab w:val="left" w:pos="10466"/>
          <w:tab w:val="left" w:pos="10800"/>
          <w:tab w:val="left" w:pos="11520"/>
          <w:tab w:val="left" w:pos="12240"/>
        </w:tabs>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At the end of the conversation, tell the child again who you are going to tell and</w:t>
      </w:r>
      <w:r w:rsidR="002F639A" w:rsidRPr="00E86861">
        <w:rPr>
          <w:rFonts w:ascii="Trebuchet MS" w:hAnsi="Trebuchet MS"/>
          <w:sz w:val="22"/>
          <w:szCs w:val="22"/>
          <w:lang w:eastAsia="en-GB"/>
        </w:rPr>
        <w:t xml:space="preserve"> why that person </w:t>
      </w:r>
      <w:r w:rsidRPr="00E86861">
        <w:rPr>
          <w:rFonts w:ascii="Trebuchet MS" w:hAnsi="Trebuchet MS"/>
          <w:sz w:val="22"/>
          <w:szCs w:val="22"/>
          <w:lang w:eastAsia="en-GB"/>
        </w:rPr>
        <w:t>or those people need to know;</w:t>
      </w:r>
    </w:p>
    <w:p w14:paraId="2E8CE22E" w14:textId="77777777" w:rsidR="003A10F5" w:rsidRPr="00E86861" w:rsidRDefault="003A10F5" w:rsidP="00C541A2">
      <w:pPr>
        <w:numPr>
          <w:ilvl w:val="0"/>
          <w:numId w:val="59"/>
        </w:numPr>
        <w:tabs>
          <w:tab w:val="left" w:pos="-90"/>
          <w:tab w:val="left" w:pos="990"/>
          <w:tab w:val="left" w:pos="10466"/>
          <w:tab w:val="left" w:pos="10800"/>
          <w:tab w:val="left" w:pos="11520"/>
          <w:tab w:val="left" w:pos="12240"/>
        </w:tabs>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As soon as you can afterwards, make a detailed record of the conversation using</w:t>
      </w:r>
      <w:r w:rsidR="002F639A" w:rsidRPr="00E86861">
        <w:rPr>
          <w:rFonts w:ascii="Trebuchet MS" w:hAnsi="Trebuchet MS"/>
          <w:sz w:val="22"/>
          <w:szCs w:val="22"/>
          <w:lang w:eastAsia="en-GB"/>
        </w:rPr>
        <w:t xml:space="preserve"> </w:t>
      </w:r>
      <w:r w:rsidRPr="00E86861">
        <w:rPr>
          <w:rFonts w:ascii="Trebuchet MS" w:hAnsi="Trebuchet MS"/>
          <w:sz w:val="22"/>
          <w:szCs w:val="22"/>
          <w:lang w:eastAsia="en-GB"/>
        </w:rPr>
        <w:t>the child’s own language.  Include any questi</w:t>
      </w:r>
      <w:r w:rsidR="002F639A" w:rsidRPr="00E86861">
        <w:rPr>
          <w:rFonts w:ascii="Trebuchet MS" w:hAnsi="Trebuchet MS"/>
          <w:sz w:val="22"/>
          <w:szCs w:val="22"/>
          <w:lang w:eastAsia="en-GB"/>
        </w:rPr>
        <w:t xml:space="preserve">ons you may have asked.  Do not </w:t>
      </w:r>
      <w:r w:rsidRPr="00E86861">
        <w:rPr>
          <w:rFonts w:ascii="Trebuchet MS" w:hAnsi="Trebuchet MS"/>
          <w:sz w:val="22"/>
          <w:szCs w:val="22"/>
          <w:lang w:eastAsia="en-GB"/>
        </w:rPr>
        <w:t>add any opinions or interpretations. (dates, times, names mentioned and to whom the information was passed need to be clearly recorded);</w:t>
      </w:r>
    </w:p>
    <w:p w14:paraId="6DCDC9DD" w14:textId="77777777" w:rsidR="003A10F5" w:rsidRPr="00E86861" w:rsidRDefault="003A10F5" w:rsidP="00C541A2">
      <w:pPr>
        <w:numPr>
          <w:ilvl w:val="0"/>
          <w:numId w:val="59"/>
        </w:numPr>
        <w:tabs>
          <w:tab w:val="left" w:pos="-90"/>
          <w:tab w:val="left" w:pos="990"/>
          <w:tab w:val="left" w:pos="10466"/>
          <w:tab w:val="left" w:pos="10800"/>
          <w:tab w:val="left" w:pos="11520"/>
          <w:tab w:val="left" w:pos="12240"/>
        </w:tabs>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Use the school’s written/electronic recording forms;</w:t>
      </w:r>
    </w:p>
    <w:p w14:paraId="0AC6043F" w14:textId="6DB3D497" w:rsidR="003A10F5" w:rsidRPr="00E86861" w:rsidRDefault="003A10F5" w:rsidP="00C541A2">
      <w:pPr>
        <w:numPr>
          <w:ilvl w:val="0"/>
          <w:numId w:val="59"/>
        </w:numPr>
        <w:tabs>
          <w:tab w:val="left" w:pos="-90"/>
          <w:tab w:val="left" w:pos="990"/>
          <w:tab w:val="left" w:pos="10466"/>
          <w:tab w:val="left" w:pos="10800"/>
          <w:tab w:val="left" w:pos="11520"/>
          <w:tab w:val="left" w:pos="12240"/>
        </w:tabs>
        <w:spacing w:line="276" w:lineRule="auto"/>
        <w:ind w:left="709" w:hanging="425"/>
        <w:jc w:val="both"/>
        <w:rPr>
          <w:rFonts w:ascii="Trebuchet MS" w:hAnsi="Trebuchet MS"/>
          <w:sz w:val="22"/>
          <w:szCs w:val="22"/>
          <w:lang w:eastAsia="en-GB"/>
        </w:rPr>
      </w:pPr>
      <w:r w:rsidRPr="00E86861">
        <w:rPr>
          <w:rFonts w:ascii="Trebuchet MS" w:hAnsi="Trebuchet MS"/>
          <w:sz w:val="22"/>
          <w:szCs w:val="22"/>
          <w:lang w:eastAsia="en-GB"/>
        </w:rPr>
        <w:t>If the disclosure relates to a physical injury do not photograph the injury but</w:t>
      </w:r>
      <w:r w:rsidR="002F639A" w:rsidRPr="00E86861">
        <w:rPr>
          <w:rFonts w:ascii="Trebuchet MS" w:hAnsi="Trebuchet MS"/>
          <w:sz w:val="22"/>
          <w:szCs w:val="22"/>
          <w:lang w:eastAsia="en-GB"/>
        </w:rPr>
        <w:t xml:space="preserve"> </w:t>
      </w:r>
      <w:r w:rsidRPr="00E86861">
        <w:rPr>
          <w:rFonts w:ascii="Trebuchet MS" w:hAnsi="Trebuchet MS"/>
          <w:sz w:val="22"/>
          <w:szCs w:val="22"/>
          <w:lang w:eastAsia="en-GB"/>
        </w:rPr>
        <w:t>record in writing as much detail as possible.</w:t>
      </w:r>
    </w:p>
    <w:p w14:paraId="5E2FF65A" w14:textId="77777777" w:rsidR="003A10F5" w:rsidRPr="00E86861" w:rsidRDefault="003A10F5" w:rsidP="003A10F5">
      <w:pPr>
        <w:tabs>
          <w:tab w:val="left" w:pos="0"/>
          <w:tab w:val="left" w:pos="10080"/>
          <w:tab w:val="left" w:pos="10800"/>
          <w:tab w:val="left" w:pos="11520"/>
          <w:tab w:val="left" w:pos="12240"/>
        </w:tabs>
        <w:spacing w:line="276" w:lineRule="auto"/>
        <w:jc w:val="both"/>
        <w:rPr>
          <w:rFonts w:ascii="Trebuchet MS" w:hAnsi="Trebuchet MS"/>
          <w:sz w:val="22"/>
          <w:szCs w:val="22"/>
          <w:lang w:eastAsia="en-GB"/>
        </w:rPr>
      </w:pPr>
    </w:p>
    <w:p w14:paraId="710AC444" w14:textId="454B7762" w:rsidR="003A10F5" w:rsidRPr="00E86861" w:rsidRDefault="006A0D05" w:rsidP="002F639A">
      <w:pPr>
        <w:tabs>
          <w:tab w:val="left" w:pos="0"/>
          <w:tab w:val="left" w:pos="10080"/>
          <w:tab w:val="left" w:pos="10800"/>
          <w:tab w:val="left" w:pos="11520"/>
          <w:tab w:val="left" w:pos="12240"/>
        </w:tabs>
        <w:spacing w:line="276" w:lineRule="auto"/>
        <w:jc w:val="both"/>
        <w:rPr>
          <w:rFonts w:ascii="Trebuchet MS" w:hAnsi="Trebuchet MS"/>
          <w:sz w:val="22"/>
          <w:szCs w:val="22"/>
          <w:lang w:eastAsia="en-GB"/>
        </w:rPr>
      </w:pPr>
      <w:r>
        <w:rPr>
          <w:rFonts w:ascii="Trebuchet MS" w:hAnsi="Trebuchet MS"/>
          <w:sz w:val="22"/>
          <w:szCs w:val="22"/>
          <w:lang w:eastAsia="en-GB"/>
        </w:rPr>
        <w:t>Followi</w:t>
      </w:r>
      <w:r w:rsidR="00025EC6">
        <w:rPr>
          <w:rFonts w:ascii="Trebuchet MS" w:hAnsi="Trebuchet MS"/>
          <w:sz w:val="22"/>
          <w:szCs w:val="22"/>
          <w:lang w:eastAsia="en-GB"/>
        </w:rPr>
        <w:t>ng a disclosure, t</w:t>
      </w:r>
      <w:r w:rsidR="003A10F5" w:rsidRPr="00E86861">
        <w:rPr>
          <w:rFonts w:ascii="Trebuchet MS" w:hAnsi="Trebuchet MS"/>
          <w:sz w:val="22"/>
          <w:szCs w:val="22"/>
          <w:lang w:eastAsia="en-GB"/>
        </w:rPr>
        <w:t xml:space="preserve">he information should then be passed, in a timely way, to the DSL/DDSL and immediately if the child discloses any abuse they have suffered, or may be at risk of suffering. </w:t>
      </w:r>
    </w:p>
    <w:p w14:paraId="45186248" w14:textId="77777777" w:rsidR="003A10F5" w:rsidRPr="00E86861" w:rsidRDefault="003A10F5" w:rsidP="002F639A">
      <w:pPr>
        <w:tabs>
          <w:tab w:val="left" w:pos="0"/>
          <w:tab w:val="left" w:pos="10080"/>
          <w:tab w:val="left" w:pos="10800"/>
          <w:tab w:val="left" w:pos="11520"/>
          <w:tab w:val="left" w:pos="12240"/>
        </w:tabs>
        <w:spacing w:line="276" w:lineRule="auto"/>
        <w:jc w:val="both"/>
        <w:rPr>
          <w:rFonts w:ascii="Trebuchet MS" w:hAnsi="Trebuchet MS"/>
          <w:sz w:val="22"/>
          <w:szCs w:val="22"/>
          <w:lang w:eastAsia="en-GB"/>
        </w:rPr>
      </w:pPr>
    </w:p>
    <w:p w14:paraId="0024AEEB" w14:textId="77777777" w:rsidR="00F8160B" w:rsidRDefault="003A10F5" w:rsidP="002F639A">
      <w:pPr>
        <w:tabs>
          <w:tab w:val="left" w:pos="0"/>
          <w:tab w:val="left" w:pos="10080"/>
          <w:tab w:val="left" w:pos="10800"/>
          <w:tab w:val="left" w:pos="11520"/>
          <w:tab w:val="left" w:pos="12240"/>
        </w:tabs>
        <w:spacing w:line="276" w:lineRule="auto"/>
        <w:jc w:val="both"/>
        <w:rPr>
          <w:rStyle w:val="Hyperlink"/>
          <w:rFonts w:ascii="Trebuchet MS" w:hAnsi="Trebuchet MS"/>
          <w:b/>
          <w:color w:val="auto"/>
          <w:sz w:val="22"/>
          <w:szCs w:val="22"/>
          <w:lang w:eastAsia="en-GB"/>
        </w:rPr>
      </w:pPr>
      <w:r w:rsidRPr="00E86861">
        <w:rPr>
          <w:rFonts w:ascii="Trebuchet MS" w:hAnsi="Trebuchet MS"/>
          <w:sz w:val="22"/>
          <w:szCs w:val="22"/>
          <w:lang w:eastAsia="en-GB"/>
        </w:rPr>
        <w:t xml:space="preserve">If the DSL/DDSL is not available, it is the staff member’s </w:t>
      </w:r>
      <w:r w:rsidRPr="00E86861">
        <w:rPr>
          <w:rFonts w:ascii="Trebuchet MS" w:hAnsi="Trebuchet MS"/>
          <w:b/>
          <w:sz w:val="22"/>
          <w:szCs w:val="22"/>
          <w:lang w:eastAsia="en-GB"/>
        </w:rPr>
        <w:t>responsibility</w:t>
      </w:r>
      <w:r w:rsidRPr="00E86861">
        <w:rPr>
          <w:rFonts w:ascii="Trebuchet MS" w:hAnsi="Trebuchet MS"/>
          <w:sz w:val="22"/>
          <w:szCs w:val="22"/>
          <w:lang w:eastAsia="en-GB"/>
        </w:rPr>
        <w:t xml:space="preserve"> to make a referral to </w:t>
      </w:r>
      <w:r w:rsidR="00573550">
        <w:rPr>
          <w:rFonts w:ascii="Trebuchet MS" w:hAnsi="Trebuchet MS"/>
          <w:sz w:val="22"/>
          <w:szCs w:val="22"/>
          <w:lang w:eastAsia="en-GB"/>
        </w:rPr>
        <w:t>Staffordshire Children’s Advice and Support</w:t>
      </w:r>
      <w:r w:rsidRPr="00E86861">
        <w:rPr>
          <w:rFonts w:ascii="Trebuchet MS" w:hAnsi="Trebuchet MS"/>
          <w:sz w:val="22"/>
          <w:szCs w:val="22"/>
          <w:lang w:eastAsia="en-GB"/>
        </w:rPr>
        <w:t xml:space="preserve"> and then inform the DSL at the earliest opportunity. </w:t>
      </w:r>
      <w:r w:rsidRPr="00E86861">
        <w:rPr>
          <w:rFonts w:ascii="Trebuchet MS" w:hAnsi="Trebuchet MS"/>
          <w:b/>
          <w:sz w:val="22"/>
          <w:szCs w:val="22"/>
          <w:lang w:eastAsia="en-GB"/>
        </w:rPr>
        <w:t>(</w:t>
      </w:r>
      <w:r w:rsidR="00573550">
        <w:rPr>
          <w:rFonts w:ascii="Trebuchet MS" w:hAnsi="Trebuchet MS"/>
          <w:b/>
          <w:sz w:val="22"/>
          <w:szCs w:val="22"/>
          <w:lang w:eastAsia="en-GB"/>
        </w:rPr>
        <w:t>Staffordshire Children’s Advice and Support</w:t>
      </w:r>
      <w:r w:rsidRPr="00E86861">
        <w:rPr>
          <w:rFonts w:ascii="Trebuchet MS" w:hAnsi="Trebuchet MS"/>
          <w:b/>
          <w:sz w:val="22"/>
          <w:szCs w:val="22"/>
          <w:lang w:eastAsia="en-GB"/>
        </w:rPr>
        <w:t>, 0800 13</w:t>
      </w:r>
      <w:r w:rsidR="00CE7718">
        <w:rPr>
          <w:rFonts w:ascii="Trebuchet MS" w:hAnsi="Trebuchet MS"/>
          <w:b/>
          <w:sz w:val="22"/>
          <w:szCs w:val="22"/>
          <w:lang w:eastAsia="en-GB"/>
        </w:rPr>
        <w:t xml:space="preserve"> </w:t>
      </w:r>
      <w:r w:rsidRPr="00E86861">
        <w:rPr>
          <w:rFonts w:ascii="Trebuchet MS" w:hAnsi="Trebuchet MS"/>
          <w:b/>
          <w:sz w:val="22"/>
          <w:szCs w:val="22"/>
          <w:lang w:eastAsia="en-GB"/>
        </w:rPr>
        <w:t>13</w:t>
      </w:r>
      <w:r w:rsidR="00CE7718">
        <w:rPr>
          <w:rFonts w:ascii="Trebuchet MS" w:hAnsi="Trebuchet MS"/>
          <w:b/>
          <w:sz w:val="22"/>
          <w:szCs w:val="22"/>
          <w:lang w:eastAsia="en-GB"/>
        </w:rPr>
        <w:t xml:space="preserve"> </w:t>
      </w:r>
      <w:r w:rsidRPr="00E86861">
        <w:rPr>
          <w:rFonts w:ascii="Trebuchet MS" w:hAnsi="Trebuchet MS"/>
          <w:b/>
          <w:sz w:val="22"/>
          <w:szCs w:val="22"/>
          <w:lang w:eastAsia="en-GB"/>
        </w:rPr>
        <w:t xml:space="preserve">126) or email </w:t>
      </w:r>
      <w:hyperlink r:id="rId110" w:history="1">
        <w:r w:rsidRPr="00E86861">
          <w:rPr>
            <w:rStyle w:val="Hyperlink"/>
            <w:rFonts w:ascii="Trebuchet MS" w:hAnsi="Trebuchet MS"/>
            <w:b/>
            <w:color w:val="auto"/>
            <w:sz w:val="22"/>
            <w:szCs w:val="22"/>
            <w:lang w:eastAsia="en-GB"/>
          </w:rPr>
          <w:t>www.staffordshire.gov.uk/reportconcern</w:t>
        </w:r>
      </w:hyperlink>
      <w:r w:rsidR="0078504F">
        <w:rPr>
          <w:rStyle w:val="Hyperlink"/>
          <w:rFonts w:ascii="Trebuchet MS" w:hAnsi="Trebuchet MS"/>
          <w:b/>
          <w:color w:val="auto"/>
          <w:sz w:val="22"/>
          <w:szCs w:val="22"/>
          <w:lang w:eastAsia="en-GB"/>
        </w:rPr>
        <w:t>.</w:t>
      </w:r>
    </w:p>
    <w:p w14:paraId="537F4E7B" w14:textId="5A94238D" w:rsidR="003A10F5" w:rsidRPr="00E86861" w:rsidRDefault="003A10F5" w:rsidP="002F639A">
      <w:pPr>
        <w:tabs>
          <w:tab w:val="left" w:pos="0"/>
          <w:tab w:val="left" w:pos="10080"/>
          <w:tab w:val="left" w:pos="10800"/>
          <w:tab w:val="left" w:pos="11520"/>
          <w:tab w:val="left" w:pos="12240"/>
        </w:tabs>
        <w:spacing w:line="276" w:lineRule="auto"/>
        <w:jc w:val="both"/>
        <w:rPr>
          <w:rFonts w:ascii="Trebuchet MS" w:hAnsi="Trebuchet MS"/>
          <w:b/>
          <w:sz w:val="22"/>
          <w:szCs w:val="22"/>
          <w:lang w:eastAsia="en-GB"/>
        </w:rPr>
      </w:pPr>
      <w:r w:rsidRPr="00E86861">
        <w:rPr>
          <w:rFonts w:ascii="Trebuchet MS" w:hAnsi="Trebuchet MS"/>
          <w:b/>
          <w:sz w:val="22"/>
          <w:szCs w:val="22"/>
          <w:lang w:eastAsia="en-GB"/>
        </w:rPr>
        <w:t xml:space="preserve"> </w:t>
      </w:r>
    </w:p>
    <w:p w14:paraId="55F294DB" w14:textId="77777777" w:rsidR="0066519E" w:rsidRPr="00E86861" w:rsidRDefault="0066519E" w:rsidP="002F639A">
      <w:pPr>
        <w:spacing w:after="160" w:line="276" w:lineRule="auto"/>
        <w:rPr>
          <w:rFonts w:ascii="Trebuchet MS" w:hAnsi="Trebuchet MS"/>
          <w:b/>
          <w:szCs w:val="20"/>
          <w:lang w:eastAsia="en-GB"/>
        </w:rPr>
      </w:pPr>
      <w:r w:rsidRPr="00E86861">
        <w:rPr>
          <w:rFonts w:ascii="Trebuchet MS" w:hAnsi="Trebuchet MS"/>
          <w:bCs/>
          <w:szCs w:val="20"/>
          <w:lang w:eastAsia="en-GB"/>
        </w:rPr>
        <w:br w:type="page"/>
      </w:r>
    </w:p>
    <w:p w14:paraId="56457D09" w14:textId="15D20E2D" w:rsidR="002777F4" w:rsidRPr="002F639A" w:rsidRDefault="002777F4" w:rsidP="00603268">
      <w:pPr>
        <w:pStyle w:val="Headings"/>
        <w:rPr>
          <w:rFonts w:eastAsia="Calibri"/>
        </w:rPr>
      </w:pPr>
      <w:bookmarkStart w:id="2218" w:name="_Toc112680479"/>
      <w:r w:rsidRPr="002F639A">
        <w:rPr>
          <w:rFonts w:eastAsia="Calibri"/>
        </w:rPr>
        <w:lastRenderedPageBreak/>
        <w:t xml:space="preserve">Appendix 4 – Allegations about a Member of Staff, </w:t>
      </w:r>
      <w:r w:rsidR="00544F96">
        <w:rPr>
          <w:rFonts w:eastAsia="Calibri"/>
        </w:rPr>
        <w:t xml:space="preserve">including Supply Staff, </w:t>
      </w:r>
      <w:r w:rsidRPr="002F639A">
        <w:rPr>
          <w:rFonts w:eastAsia="Calibri"/>
        </w:rPr>
        <w:t>Governor or Volunteer</w:t>
      </w:r>
      <w:bookmarkEnd w:id="2218"/>
    </w:p>
    <w:p w14:paraId="42DA9630" w14:textId="77777777" w:rsidR="002777F4" w:rsidRPr="00FB37C0" w:rsidRDefault="002777F4" w:rsidP="002777F4">
      <w:pPr>
        <w:rPr>
          <w:rFonts w:eastAsia="Calibri"/>
          <w:sz w:val="22"/>
          <w:szCs w:val="22"/>
        </w:rPr>
      </w:pPr>
    </w:p>
    <w:p w14:paraId="56C09A0F" w14:textId="3820A0FE" w:rsidR="0066519E" w:rsidRPr="00FB37C0" w:rsidRDefault="0066519E" w:rsidP="00FB37C0">
      <w:pPr>
        <w:pStyle w:val="ListParagraph"/>
        <w:numPr>
          <w:ilvl w:val="0"/>
          <w:numId w:val="8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76" w:lineRule="auto"/>
        <w:jc w:val="both"/>
        <w:rPr>
          <w:rFonts w:ascii="Trebuchet MS" w:hAnsi="Trebuchet MS"/>
          <w:sz w:val="22"/>
          <w:szCs w:val="22"/>
          <w:lang w:eastAsia="en-GB"/>
        </w:rPr>
      </w:pPr>
      <w:r w:rsidRPr="00FB37C0">
        <w:rPr>
          <w:rFonts w:ascii="Trebuchet MS" w:hAnsi="Trebuchet MS"/>
          <w:sz w:val="22"/>
          <w:szCs w:val="22"/>
          <w:lang w:eastAsia="en-GB"/>
        </w:rPr>
        <w:t>Inappropriate behaviour by staff/</w:t>
      </w:r>
      <w:r w:rsidR="00372BF1" w:rsidRPr="00FB37C0">
        <w:rPr>
          <w:rFonts w:ascii="Trebuchet MS" w:hAnsi="Trebuchet MS"/>
          <w:sz w:val="22"/>
          <w:szCs w:val="22"/>
          <w:lang w:eastAsia="en-GB"/>
        </w:rPr>
        <w:t>su</w:t>
      </w:r>
      <w:r w:rsidR="009413F8" w:rsidRPr="00FB37C0">
        <w:rPr>
          <w:rFonts w:ascii="Trebuchet MS" w:hAnsi="Trebuchet MS"/>
          <w:sz w:val="22"/>
          <w:szCs w:val="22"/>
          <w:lang w:eastAsia="en-GB"/>
        </w:rPr>
        <w:t>p</w:t>
      </w:r>
      <w:r w:rsidR="00372BF1" w:rsidRPr="00FB37C0">
        <w:rPr>
          <w:rFonts w:ascii="Trebuchet MS" w:hAnsi="Trebuchet MS"/>
          <w:sz w:val="22"/>
          <w:szCs w:val="22"/>
          <w:lang w:eastAsia="en-GB"/>
        </w:rPr>
        <w:t>ply staff/</w:t>
      </w:r>
      <w:r w:rsidRPr="00FB37C0">
        <w:rPr>
          <w:rFonts w:ascii="Trebuchet MS" w:hAnsi="Trebuchet MS"/>
          <w:sz w:val="22"/>
          <w:szCs w:val="22"/>
          <w:lang w:eastAsia="en-GB"/>
        </w:rPr>
        <w:t>volunteers could take the following forms:</w:t>
      </w:r>
    </w:p>
    <w:p w14:paraId="35E31D7F" w14:textId="77777777" w:rsidR="002F639A" w:rsidRPr="00E86861" w:rsidRDefault="002F639A" w:rsidP="002F6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76" w:lineRule="auto"/>
        <w:ind w:left="720" w:hanging="720"/>
        <w:jc w:val="both"/>
        <w:rPr>
          <w:rFonts w:ascii="Trebuchet MS" w:hAnsi="Trebuchet MS"/>
          <w:sz w:val="22"/>
          <w:szCs w:val="22"/>
          <w:lang w:eastAsia="en-GB"/>
        </w:rPr>
      </w:pPr>
    </w:p>
    <w:p w14:paraId="64EF6820" w14:textId="77777777" w:rsidR="0066519E" w:rsidRPr="00E86861" w:rsidRDefault="0066519E" w:rsidP="00473F85">
      <w:pPr>
        <w:widowControl w:val="0"/>
        <w:numPr>
          <w:ilvl w:val="0"/>
          <w:numId w:val="60"/>
        </w:numPr>
        <w:tabs>
          <w:tab w:val="left" w:pos="1145"/>
        </w:tabs>
        <w:spacing w:line="276" w:lineRule="auto"/>
        <w:jc w:val="both"/>
        <w:rPr>
          <w:rFonts w:ascii="Trebuchet MS" w:hAnsi="Trebuchet MS"/>
          <w:sz w:val="22"/>
          <w:szCs w:val="22"/>
          <w:lang w:val="en-US" w:eastAsia="en-GB"/>
        </w:rPr>
      </w:pPr>
      <w:r w:rsidRPr="00E86861">
        <w:rPr>
          <w:rFonts w:ascii="Trebuchet MS" w:hAnsi="Trebuchet MS"/>
          <w:b/>
          <w:sz w:val="22"/>
          <w:szCs w:val="22"/>
          <w:lang w:val="en-US" w:eastAsia="en-GB"/>
        </w:rPr>
        <w:t>Physical</w:t>
      </w:r>
      <w:r w:rsidRPr="00E86861">
        <w:rPr>
          <w:rFonts w:ascii="Trebuchet MS" w:hAnsi="Trebuchet MS"/>
          <w:sz w:val="22"/>
          <w:szCs w:val="22"/>
          <w:lang w:val="en-US" w:eastAsia="en-GB"/>
        </w:rPr>
        <w:t xml:space="preserve"> </w:t>
      </w:r>
      <w:r w:rsidR="002F639A" w:rsidRPr="00E86861">
        <w:rPr>
          <w:rFonts w:ascii="Trebuchet MS" w:hAnsi="Trebuchet MS"/>
          <w:sz w:val="22"/>
          <w:szCs w:val="22"/>
          <w:lang w:val="en-US" w:eastAsia="en-GB"/>
        </w:rPr>
        <w:t xml:space="preserve">- </w:t>
      </w:r>
      <w:r w:rsidRPr="00E86861">
        <w:rPr>
          <w:rFonts w:ascii="Trebuchet MS" w:hAnsi="Trebuchet MS"/>
          <w:sz w:val="22"/>
          <w:szCs w:val="22"/>
          <w:lang w:val="en-US" w:eastAsia="en-GB"/>
        </w:rPr>
        <w:t>For example, the intentional use of force as a punishment, slapping, use of objects to hit with, throwing objects, or rough physical handling.</w:t>
      </w:r>
    </w:p>
    <w:p w14:paraId="4F7A8F68" w14:textId="117D1E0F" w:rsidR="0066519E" w:rsidRPr="00E86861" w:rsidRDefault="0066519E" w:rsidP="00473F85">
      <w:pPr>
        <w:widowControl w:val="0"/>
        <w:numPr>
          <w:ilvl w:val="0"/>
          <w:numId w:val="60"/>
        </w:numPr>
        <w:tabs>
          <w:tab w:val="left" w:pos="1145"/>
        </w:tabs>
        <w:spacing w:line="276" w:lineRule="auto"/>
        <w:jc w:val="both"/>
        <w:rPr>
          <w:rFonts w:ascii="Trebuchet MS" w:hAnsi="Trebuchet MS"/>
          <w:sz w:val="22"/>
          <w:szCs w:val="22"/>
          <w:lang w:val="en-US" w:eastAsia="en-GB"/>
        </w:rPr>
      </w:pPr>
      <w:r w:rsidRPr="00E86861">
        <w:rPr>
          <w:rFonts w:ascii="Trebuchet MS" w:hAnsi="Trebuchet MS"/>
          <w:b/>
          <w:sz w:val="22"/>
          <w:szCs w:val="22"/>
          <w:lang w:val="en-US" w:eastAsia="en-GB"/>
        </w:rPr>
        <w:t>Emotional</w:t>
      </w:r>
      <w:r w:rsidRPr="00E86861">
        <w:rPr>
          <w:rFonts w:ascii="Trebuchet MS" w:hAnsi="Trebuchet MS"/>
          <w:sz w:val="22"/>
          <w:szCs w:val="22"/>
          <w:lang w:val="en-US" w:eastAsia="en-GB"/>
        </w:rPr>
        <w:t xml:space="preserve"> </w:t>
      </w:r>
      <w:r w:rsidR="002F639A" w:rsidRPr="00E86861">
        <w:rPr>
          <w:rFonts w:ascii="Trebuchet MS" w:hAnsi="Trebuchet MS"/>
          <w:sz w:val="22"/>
          <w:szCs w:val="22"/>
          <w:lang w:val="en-US" w:eastAsia="en-GB"/>
        </w:rPr>
        <w:t xml:space="preserve">- </w:t>
      </w:r>
      <w:r w:rsidRPr="00E86861">
        <w:rPr>
          <w:rFonts w:ascii="Trebuchet MS" w:hAnsi="Trebuchet MS"/>
          <w:sz w:val="22"/>
          <w:szCs w:val="22"/>
          <w:lang w:val="en-US" w:eastAsia="en-GB"/>
        </w:rPr>
        <w:t>For example, intimidation, belittling, scapegoating, lack of respect for children’s rights, attitudes that discriminate on the grounds of race, gender, disability or sexuality.</w:t>
      </w:r>
    </w:p>
    <w:p w14:paraId="2BDC6552" w14:textId="77777777" w:rsidR="0066519E" w:rsidRPr="00E86861" w:rsidRDefault="0066519E" w:rsidP="00473F85">
      <w:pPr>
        <w:widowControl w:val="0"/>
        <w:numPr>
          <w:ilvl w:val="0"/>
          <w:numId w:val="60"/>
        </w:numPr>
        <w:tabs>
          <w:tab w:val="left" w:pos="1145"/>
        </w:tabs>
        <w:spacing w:line="276" w:lineRule="auto"/>
        <w:jc w:val="both"/>
        <w:rPr>
          <w:rFonts w:ascii="Trebuchet MS" w:hAnsi="Trebuchet MS"/>
          <w:sz w:val="22"/>
          <w:szCs w:val="22"/>
          <w:lang w:val="en-US" w:eastAsia="en-GB"/>
        </w:rPr>
      </w:pPr>
      <w:r w:rsidRPr="00E86861">
        <w:rPr>
          <w:rFonts w:ascii="Trebuchet MS" w:hAnsi="Trebuchet MS"/>
          <w:b/>
          <w:sz w:val="22"/>
          <w:szCs w:val="22"/>
          <w:lang w:val="en-US" w:eastAsia="en-GB"/>
        </w:rPr>
        <w:t>Sexual</w:t>
      </w:r>
      <w:r w:rsidRPr="00E86861">
        <w:rPr>
          <w:rFonts w:ascii="Trebuchet MS" w:hAnsi="Trebuchet MS"/>
          <w:sz w:val="22"/>
          <w:szCs w:val="22"/>
          <w:lang w:val="en-US" w:eastAsia="en-GB"/>
        </w:rPr>
        <w:t xml:space="preserve"> </w:t>
      </w:r>
      <w:r w:rsidR="002F639A" w:rsidRPr="00E86861">
        <w:rPr>
          <w:rFonts w:ascii="Trebuchet MS" w:hAnsi="Trebuchet MS"/>
          <w:sz w:val="22"/>
          <w:szCs w:val="22"/>
          <w:lang w:val="en-US" w:eastAsia="en-GB"/>
        </w:rPr>
        <w:t xml:space="preserve">- </w:t>
      </w:r>
      <w:r w:rsidRPr="00E86861">
        <w:rPr>
          <w:rFonts w:ascii="Trebuchet MS" w:hAnsi="Trebuchet MS"/>
          <w:sz w:val="22"/>
          <w:szCs w:val="22"/>
          <w:lang w:val="en-US" w:eastAsia="en-GB"/>
        </w:rPr>
        <w:t xml:space="preserve">For example, </w:t>
      </w:r>
      <w:r w:rsidRPr="00E86861">
        <w:rPr>
          <w:rFonts w:ascii="Trebuchet MS" w:hAnsi="Trebuchet MS"/>
          <w:sz w:val="22"/>
          <w:szCs w:val="22"/>
          <w:lang w:eastAsia="en-GB"/>
        </w:rPr>
        <w:t>sexualised</w:t>
      </w:r>
      <w:r w:rsidRPr="00E86861">
        <w:rPr>
          <w:rFonts w:ascii="Trebuchet MS" w:hAnsi="Trebuchet MS"/>
          <w:sz w:val="22"/>
          <w:szCs w:val="22"/>
          <w:lang w:val="en-US" w:eastAsia="en-GB"/>
        </w:rPr>
        <w:t xml:space="preserve"> </w:t>
      </w:r>
      <w:r w:rsidRPr="00E86861">
        <w:rPr>
          <w:rFonts w:ascii="Trebuchet MS" w:hAnsi="Trebuchet MS"/>
          <w:sz w:val="22"/>
          <w:szCs w:val="22"/>
          <w:lang w:eastAsia="en-GB"/>
        </w:rPr>
        <w:t>behaviour</w:t>
      </w:r>
      <w:r w:rsidRPr="00E86861">
        <w:rPr>
          <w:rFonts w:ascii="Trebuchet MS" w:hAnsi="Trebuchet MS"/>
          <w:sz w:val="22"/>
          <w:szCs w:val="22"/>
          <w:lang w:val="en-US" w:eastAsia="en-GB"/>
        </w:rPr>
        <w:t xml:space="preserve"> towards pupils, sexual harassment, inappropriate phone calls and texts, images via social media, sexual assault and rape.</w:t>
      </w:r>
    </w:p>
    <w:p w14:paraId="4127BAC7" w14:textId="77777777" w:rsidR="0066519E" w:rsidRPr="00E86861" w:rsidRDefault="0066519E" w:rsidP="00473F85">
      <w:pPr>
        <w:widowControl w:val="0"/>
        <w:numPr>
          <w:ilvl w:val="0"/>
          <w:numId w:val="60"/>
        </w:numPr>
        <w:tabs>
          <w:tab w:val="left" w:pos="1145"/>
        </w:tabs>
        <w:spacing w:line="276" w:lineRule="auto"/>
        <w:jc w:val="both"/>
        <w:rPr>
          <w:rFonts w:ascii="Trebuchet MS" w:hAnsi="Trebuchet MS"/>
          <w:sz w:val="22"/>
          <w:szCs w:val="22"/>
          <w:lang w:val="en-US" w:eastAsia="en-GB"/>
        </w:rPr>
      </w:pPr>
      <w:r w:rsidRPr="00E86861">
        <w:rPr>
          <w:rFonts w:ascii="Trebuchet MS" w:hAnsi="Trebuchet MS"/>
          <w:b/>
          <w:sz w:val="22"/>
          <w:szCs w:val="22"/>
          <w:lang w:val="en-US" w:eastAsia="en-GB"/>
        </w:rPr>
        <w:t>Neglect</w:t>
      </w:r>
      <w:r w:rsidR="002F639A" w:rsidRPr="00E86861">
        <w:rPr>
          <w:rFonts w:ascii="Trebuchet MS" w:hAnsi="Trebuchet MS"/>
          <w:sz w:val="22"/>
          <w:szCs w:val="22"/>
          <w:lang w:val="en-US" w:eastAsia="en-GB"/>
        </w:rPr>
        <w:t xml:space="preserve"> - </w:t>
      </w:r>
      <w:r w:rsidRPr="00E86861">
        <w:rPr>
          <w:rFonts w:ascii="Trebuchet MS" w:hAnsi="Trebuchet MS"/>
          <w:sz w:val="22"/>
          <w:szCs w:val="22"/>
          <w:lang w:val="en-US" w:eastAsia="en-GB"/>
        </w:rPr>
        <w:t>For example, failing to act to protect a child or children, failing to seek medical attention or failure to carry out an appropriate risk assessment.</w:t>
      </w:r>
    </w:p>
    <w:p w14:paraId="2C3542C7" w14:textId="77777777" w:rsidR="0066519E" w:rsidRPr="00E86861" w:rsidRDefault="0066519E" w:rsidP="00473F85">
      <w:pPr>
        <w:numPr>
          <w:ilvl w:val="0"/>
          <w:numId w:val="60"/>
        </w:numPr>
        <w:spacing w:line="276" w:lineRule="auto"/>
        <w:jc w:val="both"/>
        <w:rPr>
          <w:rFonts w:ascii="Trebuchet MS" w:hAnsi="Trebuchet MS"/>
          <w:b/>
          <w:sz w:val="22"/>
          <w:szCs w:val="22"/>
          <w:lang w:val="en-US" w:eastAsia="en-GB"/>
        </w:rPr>
      </w:pPr>
      <w:r w:rsidRPr="00E86861">
        <w:rPr>
          <w:rFonts w:ascii="Trebuchet MS" w:hAnsi="Trebuchet MS"/>
          <w:b/>
          <w:sz w:val="22"/>
          <w:szCs w:val="22"/>
          <w:lang w:val="en-US" w:eastAsia="en-GB"/>
        </w:rPr>
        <w:t>Spiritual Abuse</w:t>
      </w:r>
      <w:r w:rsidR="002F639A" w:rsidRPr="00E86861">
        <w:rPr>
          <w:rFonts w:ascii="Trebuchet MS" w:hAnsi="Trebuchet MS"/>
          <w:b/>
          <w:sz w:val="22"/>
          <w:szCs w:val="22"/>
          <w:lang w:val="en-US" w:eastAsia="en-GB"/>
        </w:rPr>
        <w:t xml:space="preserve"> - </w:t>
      </w:r>
      <w:r w:rsidRPr="00E86861">
        <w:rPr>
          <w:rFonts w:ascii="Trebuchet MS" w:hAnsi="Trebuchet MS"/>
          <w:sz w:val="22"/>
          <w:szCs w:val="22"/>
          <w:lang w:val="en-US" w:eastAsia="en-GB"/>
        </w:rPr>
        <w:t>For example, using undue influence or pressure to control individuals or ensure obedience, following religious practices that are harmful such as beatings or starvation.</w:t>
      </w:r>
    </w:p>
    <w:p w14:paraId="124FA802" w14:textId="77777777" w:rsidR="0066519E" w:rsidRPr="00E86861" w:rsidRDefault="0066519E" w:rsidP="0066519E">
      <w:pPr>
        <w:widowControl w:val="0"/>
        <w:tabs>
          <w:tab w:val="left" w:pos="1145"/>
        </w:tabs>
        <w:spacing w:line="276" w:lineRule="auto"/>
        <w:jc w:val="both"/>
        <w:rPr>
          <w:rFonts w:ascii="Trebuchet MS" w:hAnsi="Trebuchet MS"/>
          <w:sz w:val="22"/>
          <w:szCs w:val="22"/>
          <w:lang w:val="en-US" w:eastAsia="en-GB"/>
        </w:rPr>
      </w:pPr>
    </w:p>
    <w:p w14:paraId="14ED14CB" w14:textId="07F6D1BC" w:rsidR="0066519E" w:rsidRPr="00FB37C0" w:rsidRDefault="0066519E" w:rsidP="00FB37C0">
      <w:pPr>
        <w:pStyle w:val="ListParagraph"/>
        <w:numPr>
          <w:ilvl w:val="0"/>
          <w:numId w:val="8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76" w:lineRule="auto"/>
        <w:jc w:val="both"/>
        <w:rPr>
          <w:rFonts w:ascii="Trebuchet MS" w:hAnsi="Trebuchet MS"/>
          <w:sz w:val="22"/>
          <w:szCs w:val="22"/>
          <w:lang w:val="en-US" w:eastAsia="en-GB"/>
        </w:rPr>
      </w:pPr>
      <w:r w:rsidRPr="00FB37C0">
        <w:rPr>
          <w:rFonts w:ascii="Trebuchet MS" w:hAnsi="Trebuchet MS"/>
          <w:sz w:val="22"/>
          <w:szCs w:val="22"/>
          <w:lang w:val="en-US" w:eastAsia="en-GB"/>
        </w:rPr>
        <w:t xml:space="preserve">If a child makes an allegation about a member of staff, </w:t>
      </w:r>
      <w:r w:rsidR="009413F8" w:rsidRPr="00FB37C0">
        <w:rPr>
          <w:rFonts w:ascii="Trebuchet MS" w:hAnsi="Trebuchet MS"/>
          <w:sz w:val="22"/>
          <w:szCs w:val="22"/>
          <w:lang w:eastAsia="en-GB"/>
        </w:rPr>
        <w:t>supply staff</w:t>
      </w:r>
      <w:r w:rsidR="009413F8" w:rsidRPr="00FB37C0">
        <w:rPr>
          <w:rFonts w:ascii="Trebuchet MS" w:hAnsi="Trebuchet MS"/>
          <w:sz w:val="22"/>
          <w:szCs w:val="22"/>
          <w:lang w:val="en-US" w:eastAsia="en-GB"/>
        </w:rPr>
        <w:t xml:space="preserve">, </w:t>
      </w:r>
      <w:r w:rsidRPr="00FB37C0">
        <w:rPr>
          <w:rFonts w:ascii="Trebuchet MS" w:hAnsi="Trebuchet MS"/>
          <w:sz w:val="22"/>
          <w:szCs w:val="22"/>
          <w:lang w:val="en-US" w:eastAsia="en-GB"/>
        </w:rPr>
        <w:t xml:space="preserve">Governor, visitor </w:t>
      </w:r>
      <w:r w:rsidRPr="00FB37C0">
        <w:rPr>
          <w:rFonts w:ascii="Trebuchet MS" w:hAnsi="Trebuchet MS"/>
          <w:sz w:val="22"/>
          <w:szCs w:val="22"/>
          <w:lang w:eastAsia="en-GB"/>
        </w:rPr>
        <w:t>or</w:t>
      </w:r>
      <w:r w:rsidRPr="00FB37C0">
        <w:rPr>
          <w:rFonts w:ascii="Trebuchet MS" w:hAnsi="Trebuchet MS"/>
          <w:sz w:val="22"/>
          <w:szCs w:val="22"/>
          <w:lang w:val="en-US" w:eastAsia="en-GB"/>
        </w:rPr>
        <w:t xml:space="preserve"> volunteer the Headteacher must be informed immediately.  The Headteacher must carry out an urgent initial consideration in order to establish whether there is substance to the allegation.  The Headteacher should not carry out the investigation him/herself or interview pupils.  </w:t>
      </w:r>
    </w:p>
    <w:p w14:paraId="66436ED5" w14:textId="77777777" w:rsidR="0066519E" w:rsidRPr="00E86861" w:rsidRDefault="0066519E" w:rsidP="0066519E">
      <w:pPr>
        <w:widowControl w:val="0"/>
        <w:tabs>
          <w:tab w:val="left" w:pos="1145"/>
        </w:tabs>
        <w:spacing w:line="276" w:lineRule="auto"/>
        <w:jc w:val="both"/>
        <w:rPr>
          <w:rFonts w:ascii="Trebuchet MS" w:hAnsi="Trebuchet MS"/>
          <w:sz w:val="22"/>
          <w:szCs w:val="22"/>
          <w:lang w:val="en-US" w:eastAsia="en-GB"/>
        </w:rPr>
      </w:pPr>
    </w:p>
    <w:p w14:paraId="4A27A6AE" w14:textId="7BEDBD65" w:rsidR="0066519E" w:rsidRPr="00FB37C0" w:rsidRDefault="0066519E" w:rsidP="00FB37C0">
      <w:pPr>
        <w:pStyle w:val="ListParagraph"/>
        <w:numPr>
          <w:ilvl w:val="0"/>
          <w:numId w:val="86"/>
        </w:numPr>
        <w:autoSpaceDE w:val="0"/>
        <w:autoSpaceDN w:val="0"/>
        <w:adjustRightInd w:val="0"/>
        <w:spacing w:line="276" w:lineRule="auto"/>
        <w:jc w:val="both"/>
        <w:rPr>
          <w:rFonts w:ascii="Trebuchet MS" w:hAnsi="Trebuchet MS" w:cs="Arial"/>
          <w:sz w:val="22"/>
          <w:szCs w:val="22"/>
          <w:lang w:eastAsia="en-GB"/>
        </w:rPr>
      </w:pPr>
      <w:r w:rsidRPr="00FB37C0">
        <w:rPr>
          <w:rFonts w:ascii="Trebuchet MS" w:hAnsi="Trebuchet MS" w:cs="Arial"/>
          <w:sz w:val="22"/>
          <w:szCs w:val="22"/>
          <w:lang w:eastAsia="en-GB"/>
        </w:rPr>
        <w:t>The Headteacher should exercise and be accountable for their professional judgement on the action to be taken as follows:</w:t>
      </w:r>
    </w:p>
    <w:p w14:paraId="47E32982" w14:textId="77777777" w:rsidR="00182A78" w:rsidRDefault="00182A78" w:rsidP="00FB37C0">
      <w:pPr>
        <w:autoSpaceDE w:val="0"/>
        <w:autoSpaceDN w:val="0"/>
        <w:adjustRightInd w:val="0"/>
        <w:spacing w:line="276" w:lineRule="auto"/>
        <w:ind w:left="1077"/>
        <w:jc w:val="both"/>
        <w:rPr>
          <w:rFonts w:ascii="Trebuchet MS" w:hAnsi="Trebuchet MS" w:cs="Arial"/>
          <w:sz w:val="22"/>
          <w:szCs w:val="22"/>
          <w:lang w:eastAsia="en-GB"/>
        </w:rPr>
      </w:pPr>
    </w:p>
    <w:p w14:paraId="6E324324" w14:textId="13CB889C" w:rsidR="0066519E" w:rsidRPr="00E86861" w:rsidRDefault="0066519E" w:rsidP="00473F85">
      <w:pPr>
        <w:numPr>
          <w:ilvl w:val="0"/>
          <w:numId w:val="60"/>
        </w:numPr>
        <w:autoSpaceDE w:val="0"/>
        <w:autoSpaceDN w:val="0"/>
        <w:adjustRightInd w:val="0"/>
        <w:spacing w:line="276" w:lineRule="auto"/>
        <w:ind w:left="1077" w:hanging="357"/>
        <w:jc w:val="both"/>
        <w:rPr>
          <w:rFonts w:ascii="Trebuchet MS" w:hAnsi="Trebuchet MS" w:cs="Arial"/>
          <w:sz w:val="22"/>
          <w:szCs w:val="22"/>
          <w:lang w:eastAsia="en-GB"/>
        </w:rPr>
      </w:pPr>
      <w:r w:rsidRPr="00E86861">
        <w:rPr>
          <w:rFonts w:ascii="Trebuchet MS" w:hAnsi="Trebuchet MS" w:cs="Arial"/>
          <w:sz w:val="22"/>
          <w:szCs w:val="22"/>
          <w:lang w:eastAsia="en-GB"/>
        </w:rPr>
        <w:t xml:space="preserve">If the actions of the member of staff, and the consequences of the actions, raise credible Child Protection concerns the Headteacher will notify the Staffordshire Designated Officer </w:t>
      </w:r>
      <w:r w:rsidRPr="00E86861">
        <w:rPr>
          <w:rFonts w:ascii="Trebuchet MS" w:hAnsi="Trebuchet MS" w:cs="Arial"/>
          <w:b/>
          <w:sz w:val="22"/>
          <w:szCs w:val="22"/>
          <w:lang w:eastAsia="en-GB"/>
        </w:rPr>
        <w:t>(LADO) (0</w:t>
      </w:r>
      <w:r w:rsidR="007B017C">
        <w:rPr>
          <w:rFonts w:ascii="Trebuchet MS" w:hAnsi="Trebuchet MS" w:cs="Arial"/>
          <w:b/>
          <w:sz w:val="22"/>
          <w:szCs w:val="22"/>
          <w:lang w:eastAsia="en-GB"/>
        </w:rPr>
        <w:t>300 111 8007</w:t>
      </w:r>
      <w:r w:rsidRPr="00E86861">
        <w:rPr>
          <w:rFonts w:ascii="Trebuchet MS" w:hAnsi="Trebuchet MS" w:cs="Arial"/>
          <w:b/>
          <w:sz w:val="22"/>
          <w:szCs w:val="22"/>
          <w:lang w:eastAsia="en-GB"/>
        </w:rPr>
        <w:t>)</w:t>
      </w:r>
      <w:r w:rsidRPr="00E86861">
        <w:rPr>
          <w:rFonts w:ascii="Trebuchet MS" w:hAnsi="Trebuchet MS" w:cs="Arial"/>
          <w:sz w:val="22"/>
          <w:szCs w:val="22"/>
          <w:lang w:eastAsia="en-GB"/>
        </w:rPr>
        <w:t xml:space="preserve">.  The LADO will liaise with the Chair of </w:t>
      </w:r>
      <w:r w:rsidR="002A1746">
        <w:rPr>
          <w:rFonts w:ascii="Trebuchet MS" w:hAnsi="Trebuchet MS" w:cs="Arial"/>
          <w:sz w:val="22"/>
          <w:szCs w:val="22"/>
          <w:lang w:eastAsia="en-GB"/>
        </w:rPr>
        <w:t>the School Standards Committee</w:t>
      </w:r>
      <w:r w:rsidRPr="00E86861">
        <w:rPr>
          <w:rFonts w:ascii="Trebuchet MS" w:hAnsi="Trebuchet MS" w:cs="Arial"/>
          <w:sz w:val="22"/>
          <w:szCs w:val="22"/>
          <w:lang w:eastAsia="en-GB"/>
        </w:rPr>
        <w:t xml:space="preserve"> and advise about action to be taken and may initiate internal referrals within </w:t>
      </w:r>
      <w:r w:rsidR="002F18BD">
        <w:rPr>
          <w:rFonts w:ascii="Trebuchet MS" w:hAnsi="Trebuchet MS" w:cs="Arial"/>
          <w:sz w:val="22"/>
          <w:szCs w:val="22"/>
          <w:lang w:eastAsia="en-GB"/>
        </w:rPr>
        <w:t>Staffordshire</w:t>
      </w:r>
      <w:r w:rsidRPr="00E86861">
        <w:rPr>
          <w:rFonts w:ascii="Trebuchet MS" w:hAnsi="Trebuchet MS" w:cs="Arial"/>
          <w:sz w:val="22"/>
          <w:szCs w:val="22"/>
          <w:lang w:eastAsia="en-GB"/>
        </w:rPr>
        <w:t xml:space="preserve"> Children’s </w:t>
      </w:r>
      <w:r w:rsidR="002F18BD">
        <w:rPr>
          <w:rFonts w:ascii="Trebuchet MS" w:hAnsi="Trebuchet MS" w:cs="Arial"/>
          <w:sz w:val="22"/>
          <w:szCs w:val="22"/>
          <w:lang w:eastAsia="en-GB"/>
        </w:rPr>
        <w:t>Social Care</w:t>
      </w:r>
      <w:r w:rsidRPr="00E86861">
        <w:rPr>
          <w:rFonts w:ascii="Trebuchet MS" w:hAnsi="Trebuchet MS" w:cs="Arial"/>
          <w:sz w:val="22"/>
          <w:szCs w:val="22"/>
          <w:lang w:eastAsia="en-GB"/>
        </w:rPr>
        <w:t xml:space="preserve"> to address the needs of children likely to have been affected.</w:t>
      </w:r>
    </w:p>
    <w:p w14:paraId="1946A56E" w14:textId="77777777" w:rsidR="0066519E" w:rsidRPr="00E86861" w:rsidRDefault="0066519E" w:rsidP="00473F85">
      <w:pPr>
        <w:numPr>
          <w:ilvl w:val="0"/>
          <w:numId w:val="60"/>
        </w:numPr>
        <w:autoSpaceDE w:val="0"/>
        <w:autoSpaceDN w:val="0"/>
        <w:adjustRightInd w:val="0"/>
        <w:spacing w:line="276" w:lineRule="auto"/>
        <w:ind w:left="1077" w:hanging="357"/>
        <w:jc w:val="both"/>
        <w:rPr>
          <w:rFonts w:ascii="Trebuchet MS" w:hAnsi="Trebuchet MS" w:cs="Arial"/>
          <w:sz w:val="22"/>
          <w:szCs w:val="22"/>
          <w:lang w:eastAsia="en-GB"/>
        </w:rPr>
      </w:pPr>
      <w:r w:rsidRPr="00E86861">
        <w:rPr>
          <w:rFonts w:ascii="Trebuchet MS" w:hAnsi="Trebuchet MS" w:cs="Arial"/>
          <w:sz w:val="22"/>
          <w:szCs w:val="22"/>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6156D099" w14:textId="67F4A1DC" w:rsidR="000C0FBA" w:rsidRPr="000C0FBA" w:rsidRDefault="0066519E" w:rsidP="000C0FBA">
      <w:pPr>
        <w:numPr>
          <w:ilvl w:val="0"/>
          <w:numId w:val="60"/>
        </w:numPr>
        <w:autoSpaceDE w:val="0"/>
        <w:autoSpaceDN w:val="0"/>
        <w:adjustRightInd w:val="0"/>
        <w:spacing w:line="276" w:lineRule="auto"/>
        <w:ind w:left="1077" w:hanging="357"/>
        <w:jc w:val="both"/>
        <w:rPr>
          <w:rFonts w:ascii="Trebuchet MS" w:hAnsi="Trebuchet MS" w:cs="Arial"/>
          <w:sz w:val="22"/>
          <w:szCs w:val="22"/>
          <w:lang w:eastAsia="en-GB"/>
        </w:rPr>
      </w:pPr>
      <w:r w:rsidRPr="00E86861">
        <w:rPr>
          <w:rFonts w:ascii="Trebuchet MS" w:hAnsi="Trebuchet MS" w:cs="Arial"/>
          <w:sz w:val="22"/>
          <w:szCs w:val="22"/>
          <w:lang w:eastAsia="en-GB"/>
        </w:rPr>
        <w:t xml:space="preserve">If the Headteacher decides that the allegation is without foundation and no further formal action is necessary, all those involved should be informed of this conclusion, and the reasons for the decision should be recorded on the child’s safeguarding file. </w:t>
      </w:r>
    </w:p>
    <w:p w14:paraId="6739207E" w14:textId="77777777" w:rsidR="0066519E" w:rsidRPr="00E86861" w:rsidRDefault="0066519E" w:rsidP="0066519E">
      <w:pPr>
        <w:widowControl w:val="0"/>
        <w:tabs>
          <w:tab w:val="left" w:pos="1145"/>
        </w:tabs>
        <w:spacing w:line="276" w:lineRule="auto"/>
        <w:jc w:val="both"/>
        <w:rPr>
          <w:rFonts w:ascii="Trebuchet MS" w:hAnsi="Trebuchet MS"/>
          <w:sz w:val="22"/>
          <w:szCs w:val="22"/>
          <w:lang w:val="en-US" w:eastAsia="en-GB"/>
        </w:rPr>
      </w:pPr>
    </w:p>
    <w:p w14:paraId="41565167" w14:textId="17F13444" w:rsidR="00024054" w:rsidRPr="00FB37C0" w:rsidRDefault="0066519E" w:rsidP="00FB37C0">
      <w:pPr>
        <w:pStyle w:val="ListParagraph"/>
        <w:numPr>
          <w:ilvl w:val="0"/>
          <w:numId w:val="85"/>
        </w:numPr>
        <w:tabs>
          <w:tab w:val="left" w:pos="10800"/>
          <w:tab w:val="left" w:pos="11520"/>
          <w:tab w:val="left" w:pos="12240"/>
        </w:tabs>
        <w:spacing w:line="276" w:lineRule="auto"/>
        <w:jc w:val="both"/>
        <w:rPr>
          <w:rFonts w:ascii="Trebuchet MS" w:hAnsi="Trebuchet MS" w:cs="Arial"/>
          <w:sz w:val="22"/>
          <w:szCs w:val="22"/>
          <w:lang w:val="en-US" w:eastAsia="en-GB"/>
        </w:rPr>
      </w:pPr>
      <w:r w:rsidRPr="00FB37C0">
        <w:rPr>
          <w:rFonts w:ascii="Trebuchet MS" w:hAnsi="Trebuchet MS" w:cs="Arial"/>
          <w:sz w:val="22"/>
          <w:szCs w:val="22"/>
          <w:lang w:val="en-US" w:eastAsia="en-GB"/>
        </w:rPr>
        <w:t xml:space="preserve">Where </w:t>
      </w:r>
      <w:r w:rsidR="009742CF" w:rsidRPr="00FB37C0">
        <w:rPr>
          <w:rFonts w:ascii="Trebuchet MS" w:hAnsi="Trebuchet MS" w:cs="Arial"/>
          <w:sz w:val="22"/>
          <w:szCs w:val="22"/>
          <w:lang w:val="en-US" w:eastAsia="en-GB"/>
        </w:rPr>
        <w:t>the school is not the employer of an individual</w:t>
      </w:r>
      <w:r w:rsidR="00E668AD">
        <w:rPr>
          <w:rFonts w:ascii="Trebuchet MS" w:hAnsi="Trebuchet MS" w:cs="Arial"/>
          <w:sz w:val="22"/>
          <w:szCs w:val="22"/>
          <w:lang w:val="en-US" w:eastAsia="en-GB"/>
        </w:rPr>
        <w:t>, such as in the case of supply staff and volunteers</w:t>
      </w:r>
      <w:r w:rsidR="009742CF" w:rsidRPr="00FB37C0">
        <w:rPr>
          <w:rFonts w:ascii="Trebuchet MS" w:hAnsi="Trebuchet MS" w:cs="Arial"/>
          <w:sz w:val="22"/>
          <w:szCs w:val="22"/>
          <w:lang w:val="en-US" w:eastAsia="en-GB"/>
        </w:rPr>
        <w:t xml:space="preserve">, </w:t>
      </w:r>
      <w:r w:rsidR="00046131">
        <w:rPr>
          <w:rFonts w:ascii="Trebuchet MS" w:hAnsi="Trebuchet MS" w:cs="Arial"/>
          <w:sz w:val="22"/>
          <w:szCs w:val="22"/>
          <w:lang w:val="en-US" w:eastAsia="en-GB"/>
        </w:rPr>
        <w:t>we</w:t>
      </w:r>
      <w:r w:rsidR="009742CF" w:rsidRPr="00FB37C0">
        <w:rPr>
          <w:rFonts w:ascii="Trebuchet MS" w:hAnsi="Trebuchet MS" w:cs="Arial"/>
          <w:sz w:val="22"/>
          <w:szCs w:val="22"/>
          <w:lang w:val="en-US" w:eastAsia="en-GB"/>
        </w:rPr>
        <w:t xml:space="preserve"> still have a responsibility to ensure allegations are dealt with appropriately</w:t>
      </w:r>
      <w:r w:rsidR="006140BB" w:rsidRPr="006140BB">
        <w:rPr>
          <w:rFonts w:ascii="Trebuchet MS" w:hAnsi="Trebuchet MS" w:cs="Arial"/>
          <w:bCs/>
          <w:sz w:val="22"/>
          <w:szCs w:val="22"/>
        </w:rPr>
        <w:t xml:space="preserve"> </w:t>
      </w:r>
      <w:r w:rsidR="006140BB" w:rsidRPr="00F83A8A">
        <w:rPr>
          <w:rFonts w:ascii="Trebuchet MS" w:hAnsi="Trebuchet MS" w:cs="Arial"/>
          <w:bCs/>
          <w:sz w:val="22"/>
          <w:szCs w:val="22"/>
        </w:rPr>
        <w:t xml:space="preserve">and that </w:t>
      </w:r>
      <w:r w:rsidR="00046131">
        <w:rPr>
          <w:rFonts w:ascii="Trebuchet MS" w:hAnsi="Trebuchet MS" w:cs="Arial"/>
          <w:bCs/>
          <w:sz w:val="22"/>
          <w:szCs w:val="22"/>
        </w:rPr>
        <w:t>we</w:t>
      </w:r>
      <w:r w:rsidR="006140BB" w:rsidRPr="00F83A8A">
        <w:rPr>
          <w:rFonts w:ascii="Trebuchet MS" w:hAnsi="Trebuchet MS" w:cs="Arial"/>
          <w:bCs/>
          <w:sz w:val="22"/>
          <w:szCs w:val="22"/>
        </w:rPr>
        <w:t xml:space="preserve"> liaise with relevant parties</w:t>
      </w:r>
      <w:r w:rsidR="00581EAC">
        <w:rPr>
          <w:rFonts w:ascii="Trebuchet MS" w:hAnsi="Trebuchet MS" w:cs="Arial"/>
          <w:bCs/>
          <w:sz w:val="22"/>
          <w:szCs w:val="22"/>
        </w:rPr>
        <w:t xml:space="preserve">.  </w:t>
      </w:r>
      <w:r w:rsidR="00046131">
        <w:rPr>
          <w:rFonts w:ascii="Trebuchet MS" w:hAnsi="Trebuchet MS" w:cs="Arial"/>
          <w:bCs/>
          <w:sz w:val="22"/>
          <w:szCs w:val="22"/>
        </w:rPr>
        <w:t>Under</w:t>
      </w:r>
      <w:r w:rsidR="006140BB" w:rsidRPr="00F83A8A">
        <w:rPr>
          <w:rFonts w:ascii="Trebuchet MS" w:hAnsi="Trebuchet MS" w:cs="Arial"/>
          <w:bCs/>
          <w:sz w:val="22"/>
          <w:szCs w:val="22"/>
        </w:rPr>
        <w:t xml:space="preserve"> no circumstances will our school decide to cease us</w:t>
      </w:r>
      <w:r w:rsidR="00046131">
        <w:rPr>
          <w:rFonts w:ascii="Trebuchet MS" w:hAnsi="Trebuchet MS" w:cs="Arial"/>
          <w:bCs/>
          <w:sz w:val="22"/>
          <w:szCs w:val="22"/>
        </w:rPr>
        <w:t>ing</w:t>
      </w:r>
      <w:r w:rsidR="006140BB" w:rsidRPr="00F83A8A">
        <w:rPr>
          <w:rFonts w:ascii="Trebuchet MS" w:hAnsi="Trebuchet MS" w:cs="Arial"/>
          <w:bCs/>
          <w:sz w:val="22"/>
          <w:szCs w:val="22"/>
        </w:rPr>
        <w:t xml:space="preserve"> a supply teacher due to safeguarding concerns, without finding out the facts and liaising with the LADO to determine a suitable outcome. Our </w:t>
      </w:r>
      <w:r w:rsidR="00637EBD">
        <w:rPr>
          <w:rFonts w:ascii="Trebuchet MS" w:hAnsi="Trebuchet MS" w:cs="Arial"/>
          <w:bCs/>
          <w:sz w:val="22"/>
          <w:szCs w:val="22"/>
        </w:rPr>
        <w:t xml:space="preserve">Headteacher </w:t>
      </w:r>
      <w:r w:rsidR="006140BB" w:rsidRPr="00F83A8A">
        <w:rPr>
          <w:rFonts w:ascii="Trebuchet MS" w:hAnsi="Trebuchet MS" w:cs="Arial"/>
          <w:bCs/>
          <w:sz w:val="22"/>
          <w:szCs w:val="22"/>
        </w:rPr>
        <w:t>will discuss with the agency whether it is appropriate to suspend the supply teacher, or redeploy them to another part of the school, whilst they carry out their investigation.</w:t>
      </w:r>
    </w:p>
    <w:p w14:paraId="1BBA7FAE" w14:textId="77777777" w:rsidR="00024054" w:rsidRDefault="00024054" w:rsidP="0066519E">
      <w:pPr>
        <w:tabs>
          <w:tab w:val="left" w:pos="10800"/>
          <w:tab w:val="left" w:pos="11520"/>
          <w:tab w:val="left" w:pos="12240"/>
        </w:tabs>
        <w:spacing w:line="276" w:lineRule="auto"/>
        <w:ind w:left="720" w:hanging="720"/>
        <w:jc w:val="both"/>
        <w:rPr>
          <w:rFonts w:ascii="Trebuchet MS" w:hAnsi="Trebuchet MS" w:cs="Arial"/>
          <w:sz w:val="22"/>
          <w:szCs w:val="22"/>
          <w:lang w:val="en-US" w:eastAsia="en-GB"/>
        </w:rPr>
      </w:pPr>
    </w:p>
    <w:p w14:paraId="1A84ABBA" w14:textId="52ACC25F" w:rsidR="0096762A" w:rsidRPr="00D43E78" w:rsidRDefault="003E36DE">
      <w:pPr>
        <w:pStyle w:val="ListParagraph"/>
        <w:spacing w:line="276" w:lineRule="auto"/>
        <w:jc w:val="both"/>
        <w:rPr>
          <w:rFonts w:eastAsia="Arial"/>
          <w:lang w:eastAsia="en-GB"/>
        </w:rPr>
      </w:pPr>
      <w:r>
        <w:rPr>
          <w:rFonts w:ascii="Trebuchet MS" w:hAnsi="Trebuchet MS" w:cs="Arial"/>
          <w:sz w:val="22"/>
          <w:szCs w:val="22"/>
          <w:lang w:val="en-US" w:eastAsia="en-GB"/>
        </w:rPr>
        <w:t xml:space="preserve">Where </w:t>
      </w:r>
      <w:r w:rsidR="0066519E" w:rsidRPr="00FB37C0">
        <w:rPr>
          <w:rFonts w:ascii="Trebuchet MS" w:hAnsi="Trebuchet MS" w:cs="Arial"/>
          <w:sz w:val="22"/>
          <w:szCs w:val="22"/>
          <w:lang w:val="en-US" w:eastAsia="en-GB"/>
        </w:rPr>
        <w:t xml:space="preserve">an allegation has been made against the Headteacher, the Chair of the </w:t>
      </w:r>
      <w:r w:rsidR="00C808FD">
        <w:rPr>
          <w:rFonts w:ascii="Trebuchet MS" w:hAnsi="Trebuchet MS" w:cs="Arial"/>
          <w:sz w:val="22"/>
          <w:szCs w:val="22"/>
          <w:lang w:eastAsia="en-GB"/>
        </w:rPr>
        <w:t>School Standards Committee</w:t>
      </w:r>
      <w:r w:rsidR="0066519E" w:rsidRPr="00FB37C0">
        <w:rPr>
          <w:rFonts w:ascii="Trebuchet MS" w:hAnsi="Trebuchet MS" w:cs="Arial"/>
          <w:sz w:val="22"/>
          <w:szCs w:val="22"/>
          <w:lang w:val="en-US" w:eastAsia="en-GB"/>
        </w:rPr>
        <w:t xml:space="preserve"> takes on the role of liaising with the LADO in determining the appropriate way forward. </w:t>
      </w:r>
    </w:p>
    <w:p w14:paraId="5FD7F710" w14:textId="77777777" w:rsidR="0096762A" w:rsidRPr="00342CF4" w:rsidRDefault="0096762A" w:rsidP="00FB37C0">
      <w:pPr>
        <w:pStyle w:val="ListParagraph"/>
        <w:spacing w:line="276" w:lineRule="auto"/>
        <w:jc w:val="both"/>
        <w:rPr>
          <w:rFonts w:ascii="Trebuchet MS" w:eastAsia="Arial" w:hAnsi="Trebuchet MS"/>
          <w:b/>
          <w:sz w:val="22"/>
          <w:szCs w:val="22"/>
          <w:u w:val="single"/>
          <w:lang w:eastAsia="en-GB"/>
        </w:rPr>
      </w:pPr>
      <w:r w:rsidRPr="00342CF4">
        <w:rPr>
          <w:rFonts w:ascii="Trebuchet MS" w:eastAsia="Arial" w:hAnsi="Trebuchet MS"/>
          <w:b/>
          <w:sz w:val="22"/>
          <w:szCs w:val="22"/>
          <w:u w:val="single"/>
          <w:lang w:eastAsia="en-GB"/>
        </w:rPr>
        <w:lastRenderedPageBreak/>
        <w:t>Further Guidance:</w:t>
      </w:r>
    </w:p>
    <w:p w14:paraId="48B8BAF7" w14:textId="77777777" w:rsidR="0096762A" w:rsidRPr="00D43E78" w:rsidRDefault="0096762A" w:rsidP="00FB37C0">
      <w:pPr>
        <w:pStyle w:val="ListParagraph"/>
        <w:spacing w:line="276" w:lineRule="auto"/>
        <w:jc w:val="both"/>
        <w:rPr>
          <w:rFonts w:ascii="Trebuchet MS" w:eastAsia="Arial" w:hAnsi="Trebuchet MS"/>
          <w:b/>
          <w:sz w:val="22"/>
          <w:szCs w:val="22"/>
          <w:lang w:eastAsia="en-GB"/>
        </w:rPr>
      </w:pPr>
    </w:p>
    <w:p w14:paraId="71E96454" w14:textId="777F4C2B" w:rsidR="0096762A" w:rsidRPr="00C541A2" w:rsidRDefault="0096762A" w:rsidP="00342CF4">
      <w:pPr>
        <w:pStyle w:val="ListParagraph"/>
        <w:numPr>
          <w:ilvl w:val="0"/>
          <w:numId w:val="115"/>
        </w:numPr>
        <w:tabs>
          <w:tab w:val="left" w:pos="10800"/>
          <w:tab w:val="left" w:pos="11520"/>
          <w:tab w:val="left" w:pos="12240"/>
        </w:tabs>
        <w:rPr>
          <w:rFonts w:ascii="Trebuchet MS" w:hAnsi="Trebuchet MS" w:cs="Arial"/>
          <w:sz w:val="22"/>
          <w:szCs w:val="22"/>
          <w:lang w:val="en-US" w:eastAsia="en-GB"/>
        </w:rPr>
      </w:pPr>
      <w:r w:rsidRPr="00D43E78">
        <w:rPr>
          <w:rFonts w:ascii="Trebuchet MS" w:hAnsi="Trebuchet MS" w:cs="Arial"/>
          <w:sz w:val="22"/>
          <w:szCs w:val="22"/>
          <w:lang w:val="en-US" w:eastAsia="en-GB"/>
        </w:rPr>
        <w:t xml:space="preserve">           </w:t>
      </w:r>
      <w:hyperlink r:id="rId111" w:history="1">
        <w:r w:rsidR="00CF592F" w:rsidRPr="00C541A2">
          <w:rPr>
            <w:rFonts w:ascii="Trebuchet MS" w:hAnsi="Trebuchet MS" w:cs="Arial"/>
            <w:sz w:val="22"/>
            <w:szCs w:val="22"/>
            <w:u w:val="single"/>
          </w:rPr>
          <w:t>Managing allegations of abuse against a person who works with children</w:t>
        </w:r>
      </w:hyperlink>
    </w:p>
    <w:p w14:paraId="3EDD7F37" w14:textId="323F7D5A" w:rsidR="002F639A" w:rsidRPr="00E86861" w:rsidRDefault="002F639A" w:rsidP="00FB37C0">
      <w:pPr>
        <w:pStyle w:val="ListParagraph"/>
        <w:spacing w:line="276" w:lineRule="auto"/>
        <w:jc w:val="both"/>
        <w:rPr>
          <w:rFonts w:eastAsia="Arial"/>
          <w:b/>
          <w:lang w:eastAsia="en-GB"/>
        </w:rPr>
      </w:pPr>
      <w:r w:rsidRPr="00E86861">
        <w:rPr>
          <w:rFonts w:eastAsia="Arial"/>
          <w:b/>
          <w:lang w:eastAsia="en-GB"/>
        </w:rPr>
        <w:br w:type="page"/>
      </w:r>
    </w:p>
    <w:p w14:paraId="35A96A72" w14:textId="77777777" w:rsidR="0066519E" w:rsidRDefault="0066519E" w:rsidP="00603268">
      <w:pPr>
        <w:pStyle w:val="Headings"/>
        <w:rPr>
          <w:rFonts w:eastAsia="Calibri"/>
          <w:sz w:val="28"/>
          <w:szCs w:val="28"/>
        </w:rPr>
      </w:pPr>
      <w:bookmarkStart w:id="2219" w:name="_Toc112680480"/>
      <w:r>
        <w:rPr>
          <w:rFonts w:eastAsia="Calibri"/>
          <w:sz w:val="28"/>
          <w:szCs w:val="28"/>
        </w:rPr>
        <w:lastRenderedPageBreak/>
        <w:t>Appendix 5</w:t>
      </w:r>
      <w:r w:rsidRPr="0066519E">
        <w:rPr>
          <w:rFonts w:eastAsia="Calibri"/>
          <w:sz w:val="28"/>
          <w:szCs w:val="28"/>
        </w:rPr>
        <w:t xml:space="preserve"> – </w:t>
      </w:r>
      <w:r>
        <w:rPr>
          <w:rFonts w:eastAsia="Calibri"/>
          <w:sz w:val="28"/>
          <w:szCs w:val="28"/>
        </w:rPr>
        <w:t>Indicators of Vulnerability to Radicalisation</w:t>
      </w:r>
      <w:bookmarkEnd w:id="2219"/>
    </w:p>
    <w:p w14:paraId="3F657201" w14:textId="77777777" w:rsidR="0066519E" w:rsidRPr="00FB37C0" w:rsidRDefault="0066519E" w:rsidP="0066519E">
      <w:pPr>
        <w:rPr>
          <w:rFonts w:ascii="Trebuchet MS" w:eastAsia="Calibri" w:hAnsi="Trebuchet MS"/>
          <w:b/>
          <w:bCs/>
          <w:color w:val="0070C0"/>
          <w:kern w:val="28"/>
          <w:sz w:val="22"/>
          <w:szCs w:val="22"/>
        </w:rPr>
      </w:pPr>
    </w:p>
    <w:p w14:paraId="31D35AFE" w14:textId="77777777" w:rsidR="00CC74D5" w:rsidRPr="00E86861" w:rsidRDefault="00CC74D5" w:rsidP="00473F85">
      <w:pPr>
        <w:pStyle w:val="ListParagraph"/>
        <w:numPr>
          <w:ilvl w:val="0"/>
          <w:numId w:val="64"/>
        </w:numPr>
        <w:spacing w:line="276" w:lineRule="auto"/>
        <w:jc w:val="both"/>
        <w:rPr>
          <w:rFonts w:ascii="Trebuchet MS" w:eastAsia="Calibri" w:hAnsi="Trebuchet MS" w:cs="Arial"/>
          <w:sz w:val="22"/>
          <w:szCs w:val="22"/>
          <w:lang w:eastAsia="en-GB"/>
        </w:rPr>
      </w:pPr>
      <w:r w:rsidRPr="00E86861">
        <w:rPr>
          <w:rFonts w:ascii="Trebuchet MS" w:hAnsi="Trebuchet MS" w:cs="Arial"/>
          <w:sz w:val="22"/>
          <w:szCs w:val="22"/>
          <w:lang w:eastAsia="en-GB"/>
        </w:rPr>
        <w:t xml:space="preserve">Radicalisation refers to the process by which a person comes to support </w:t>
      </w:r>
      <w:r w:rsidRPr="00E86861">
        <w:rPr>
          <w:rFonts w:ascii="Trebuchet MS" w:hAnsi="Trebuchet MS" w:cs="Arial"/>
          <w:sz w:val="22"/>
          <w:szCs w:val="22"/>
          <w:lang w:eastAsia="en-GB"/>
        </w:rPr>
        <w:tab/>
        <w:t>terrorism and forms of extremism leading to terrorism.</w:t>
      </w:r>
    </w:p>
    <w:p w14:paraId="145698D2" w14:textId="77777777" w:rsidR="00CC74D5" w:rsidRPr="00E86861" w:rsidRDefault="00CC74D5" w:rsidP="00CC74D5">
      <w:pPr>
        <w:pStyle w:val="ListParagraph"/>
        <w:spacing w:line="276" w:lineRule="auto"/>
        <w:jc w:val="both"/>
        <w:rPr>
          <w:rFonts w:ascii="Trebuchet MS" w:eastAsia="Calibri" w:hAnsi="Trebuchet MS" w:cs="Arial"/>
          <w:sz w:val="22"/>
          <w:szCs w:val="22"/>
          <w:lang w:eastAsia="en-GB"/>
        </w:rPr>
      </w:pPr>
    </w:p>
    <w:p w14:paraId="59315BE5" w14:textId="77777777" w:rsidR="00CC74D5" w:rsidRPr="00E86861" w:rsidRDefault="00CC74D5" w:rsidP="00473F85">
      <w:pPr>
        <w:pStyle w:val="ListParagraph"/>
        <w:numPr>
          <w:ilvl w:val="0"/>
          <w:numId w:val="64"/>
        </w:numPr>
        <w:spacing w:line="276" w:lineRule="auto"/>
        <w:jc w:val="both"/>
        <w:rPr>
          <w:rFonts w:ascii="Trebuchet MS" w:eastAsia="Calibri" w:hAnsi="Trebuchet MS" w:cs="Arial"/>
          <w:sz w:val="22"/>
          <w:szCs w:val="22"/>
          <w:lang w:eastAsia="en-GB"/>
        </w:rPr>
      </w:pPr>
      <w:r w:rsidRPr="00E86861">
        <w:rPr>
          <w:rFonts w:ascii="Trebuchet MS" w:hAnsi="Trebuchet MS" w:cs="Arial"/>
          <w:sz w:val="22"/>
          <w:szCs w:val="22"/>
          <w:lang w:eastAsia="en-GB"/>
        </w:rPr>
        <w:t xml:space="preserve">Extremism is defined by the Government in the Prevent Strategy as: </w:t>
      </w:r>
    </w:p>
    <w:p w14:paraId="559F5574" w14:textId="77777777" w:rsidR="00CC74D5" w:rsidRPr="00E86861" w:rsidRDefault="00CC74D5" w:rsidP="00CC74D5">
      <w:pPr>
        <w:spacing w:line="276" w:lineRule="auto"/>
        <w:ind w:left="709"/>
        <w:jc w:val="both"/>
        <w:rPr>
          <w:rFonts w:ascii="Trebuchet MS" w:hAnsi="Trebuchet MS" w:cs="Arial"/>
          <w:sz w:val="22"/>
          <w:szCs w:val="22"/>
          <w:lang w:eastAsia="en-GB"/>
        </w:rPr>
      </w:pPr>
      <w:r w:rsidRPr="00E86861">
        <w:rPr>
          <w:rFonts w:ascii="Trebuchet MS" w:hAnsi="Trebuchet MS" w:cs="Arial"/>
          <w:sz w:val="22"/>
          <w:szCs w:val="22"/>
          <w:lang w:eastAsia="en-GB"/>
        </w:rPr>
        <w:tab/>
        <w:t xml:space="preserve">Vocal or active opposition to fundamental British values, including democracy, </w:t>
      </w:r>
      <w:r w:rsidRPr="00E86861">
        <w:rPr>
          <w:rFonts w:ascii="Trebuchet MS" w:hAnsi="Trebuchet MS" w:cs="Arial"/>
          <w:sz w:val="22"/>
          <w:szCs w:val="22"/>
          <w:lang w:eastAsia="en-GB"/>
        </w:rPr>
        <w:tab/>
        <w:t xml:space="preserve">the rule of law, individual liberty and mutual respect and tolerance of different </w:t>
      </w:r>
      <w:r w:rsidRPr="00E86861">
        <w:rPr>
          <w:rFonts w:ascii="Trebuchet MS" w:hAnsi="Trebuchet MS" w:cs="Arial"/>
          <w:sz w:val="22"/>
          <w:szCs w:val="22"/>
          <w:lang w:eastAsia="en-GB"/>
        </w:rPr>
        <w:tab/>
        <w:t>faiths and beliefs.  We also include in our definition of extremism calls for the death of members of our armed forces, whether in this country or overseas.</w:t>
      </w:r>
    </w:p>
    <w:p w14:paraId="5C9E273E" w14:textId="77777777" w:rsidR="00CC74D5" w:rsidRPr="00E86861" w:rsidRDefault="00CC74D5" w:rsidP="00CC74D5">
      <w:pPr>
        <w:pStyle w:val="ListParagraph"/>
        <w:spacing w:line="276" w:lineRule="auto"/>
        <w:jc w:val="both"/>
        <w:rPr>
          <w:rFonts w:ascii="Trebuchet MS" w:hAnsi="Trebuchet MS" w:cs="Arial"/>
          <w:sz w:val="22"/>
          <w:szCs w:val="22"/>
          <w:lang w:eastAsia="en-GB"/>
        </w:rPr>
      </w:pPr>
    </w:p>
    <w:p w14:paraId="3A546923" w14:textId="77777777" w:rsidR="00CC74D5" w:rsidRPr="00E86861" w:rsidRDefault="00CC74D5" w:rsidP="00473F85">
      <w:pPr>
        <w:pStyle w:val="ListParagraph"/>
        <w:numPr>
          <w:ilvl w:val="0"/>
          <w:numId w:val="64"/>
        </w:numPr>
        <w:spacing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Extremism is defined by the Crown Prosecution Service as, “The demonstration of unacceptable behaviour by using any means or medium to express views which:</w:t>
      </w:r>
    </w:p>
    <w:p w14:paraId="535247F8" w14:textId="77777777" w:rsidR="002F639A" w:rsidRPr="00E86861" w:rsidRDefault="002F639A" w:rsidP="002F639A">
      <w:pPr>
        <w:pStyle w:val="ListParagraph"/>
        <w:spacing w:line="276" w:lineRule="auto"/>
        <w:jc w:val="both"/>
        <w:rPr>
          <w:rFonts w:ascii="Trebuchet MS" w:hAnsi="Trebuchet MS" w:cs="Arial"/>
          <w:sz w:val="22"/>
          <w:szCs w:val="22"/>
          <w:lang w:eastAsia="en-GB"/>
        </w:rPr>
      </w:pPr>
    </w:p>
    <w:p w14:paraId="169FD049" w14:textId="77777777" w:rsidR="00CC74D5" w:rsidRPr="00E86861" w:rsidRDefault="00CC74D5" w:rsidP="00FB37C0">
      <w:pPr>
        <w:numPr>
          <w:ilvl w:val="0"/>
          <w:numId w:val="61"/>
        </w:numPr>
        <w:spacing w:line="276" w:lineRule="auto"/>
        <w:ind w:left="1134" w:hanging="283"/>
        <w:jc w:val="both"/>
        <w:rPr>
          <w:rFonts w:ascii="Trebuchet MS" w:hAnsi="Trebuchet MS" w:cs="Arial"/>
          <w:sz w:val="22"/>
          <w:szCs w:val="22"/>
          <w:lang w:eastAsia="en-GB"/>
        </w:rPr>
      </w:pPr>
      <w:r w:rsidRPr="00E86861">
        <w:rPr>
          <w:rFonts w:ascii="Trebuchet MS" w:hAnsi="Trebuchet MS" w:cs="Arial"/>
          <w:sz w:val="22"/>
          <w:szCs w:val="22"/>
          <w:lang w:eastAsia="en-GB"/>
        </w:rPr>
        <w:t>Encourage, justify or glorify terrorist violence in furtherance of particular beliefs</w:t>
      </w:r>
      <w:r w:rsidR="00454AEB">
        <w:rPr>
          <w:rFonts w:ascii="Trebuchet MS" w:hAnsi="Trebuchet MS" w:cs="Arial"/>
          <w:sz w:val="22"/>
          <w:szCs w:val="22"/>
          <w:lang w:eastAsia="en-GB"/>
        </w:rPr>
        <w:t>;</w:t>
      </w:r>
    </w:p>
    <w:p w14:paraId="0C06362C" w14:textId="77777777" w:rsidR="00CC74D5" w:rsidRPr="00E86861" w:rsidRDefault="00CC74D5" w:rsidP="00FB37C0">
      <w:pPr>
        <w:numPr>
          <w:ilvl w:val="0"/>
          <w:numId w:val="61"/>
        </w:numPr>
        <w:spacing w:line="276" w:lineRule="auto"/>
        <w:ind w:left="1134" w:hanging="283"/>
        <w:jc w:val="both"/>
        <w:rPr>
          <w:rFonts w:ascii="Trebuchet MS" w:hAnsi="Trebuchet MS" w:cs="Arial"/>
          <w:sz w:val="22"/>
          <w:szCs w:val="22"/>
          <w:lang w:eastAsia="en-GB"/>
        </w:rPr>
      </w:pPr>
      <w:r w:rsidRPr="00E86861">
        <w:rPr>
          <w:rFonts w:ascii="Trebuchet MS" w:hAnsi="Trebuchet MS" w:cs="Arial"/>
          <w:sz w:val="22"/>
          <w:szCs w:val="22"/>
          <w:lang w:eastAsia="en-GB"/>
        </w:rPr>
        <w:t>Seek to provoke others to terrorist acts</w:t>
      </w:r>
      <w:r w:rsidR="00454AEB">
        <w:rPr>
          <w:rFonts w:ascii="Trebuchet MS" w:hAnsi="Trebuchet MS" w:cs="Arial"/>
          <w:sz w:val="22"/>
          <w:szCs w:val="22"/>
          <w:lang w:eastAsia="en-GB"/>
        </w:rPr>
        <w:t>;</w:t>
      </w:r>
    </w:p>
    <w:p w14:paraId="6558EB8E" w14:textId="77777777" w:rsidR="00CC74D5" w:rsidRPr="00E86861" w:rsidRDefault="00CC74D5" w:rsidP="00FB37C0">
      <w:pPr>
        <w:numPr>
          <w:ilvl w:val="0"/>
          <w:numId w:val="61"/>
        </w:numPr>
        <w:spacing w:line="276" w:lineRule="auto"/>
        <w:ind w:left="1134" w:hanging="283"/>
        <w:jc w:val="both"/>
        <w:rPr>
          <w:rFonts w:ascii="Trebuchet MS" w:hAnsi="Trebuchet MS" w:cs="Arial"/>
          <w:sz w:val="22"/>
          <w:szCs w:val="22"/>
          <w:lang w:eastAsia="en-GB"/>
        </w:rPr>
      </w:pPr>
      <w:r w:rsidRPr="00E86861">
        <w:rPr>
          <w:rFonts w:ascii="Trebuchet MS" w:hAnsi="Trebuchet MS" w:cs="Arial"/>
          <w:sz w:val="22"/>
          <w:szCs w:val="22"/>
          <w:lang w:eastAsia="en-GB"/>
        </w:rPr>
        <w:t>Encourage other serious criminal activity or seek to provoke others to serious criminal acts</w:t>
      </w:r>
      <w:r w:rsidR="00454AEB">
        <w:rPr>
          <w:rFonts w:ascii="Trebuchet MS" w:hAnsi="Trebuchet MS" w:cs="Arial"/>
          <w:sz w:val="22"/>
          <w:szCs w:val="22"/>
          <w:lang w:eastAsia="en-GB"/>
        </w:rPr>
        <w:t>;</w:t>
      </w:r>
      <w:r w:rsidRPr="00E86861">
        <w:rPr>
          <w:rFonts w:ascii="Trebuchet MS" w:hAnsi="Trebuchet MS" w:cs="Arial"/>
          <w:sz w:val="22"/>
          <w:szCs w:val="22"/>
          <w:lang w:eastAsia="en-GB"/>
        </w:rPr>
        <w:t xml:space="preserve"> or</w:t>
      </w:r>
    </w:p>
    <w:p w14:paraId="1F51A1EC" w14:textId="77777777" w:rsidR="00CC74D5" w:rsidRPr="00E86861" w:rsidRDefault="00CC74D5" w:rsidP="00FB37C0">
      <w:pPr>
        <w:numPr>
          <w:ilvl w:val="0"/>
          <w:numId w:val="61"/>
        </w:numPr>
        <w:spacing w:line="276" w:lineRule="auto"/>
        <w:ind w:left="1134" w:hanging="283"/>
        <w:jc w:val="both"/>
        <w:rPr>
          <w:rFonts w:ascii="Trebuchet MS" w:hAnsi="Trebuchet MS" w:cs="Arial"/>
          <w:sz w:val="22"/>
          <w:szCs w:val="22"/>
          <w:lang w:eastAsia="en-GB"/>
        </w:rPr>
      </w:pPr>
      <w:r w:rsidRPr="00E86861">
        <w:rPr>
          <w:rFonts w:ascii="Trebuchet MS" w:hAnsi="Trebuchet MS" w:cs="Arial"/>
          <w:sz w:val="22"/>
          <w:szCs w:val="22"/>
          <w:lang w:eastAsia="en-GB"/>
        </w:rPr>
        <w:t>Foster hatred which might lead to inter-community violence in the UK.”</w:t>
      </w:r>
    </w:p>
    <w:p w14:paraId="19BD8D77" w14:textId="77777777" w:rsidR="00CC74D5" w:rsidRPr="00E86861" w:rsidRDefault="00CC74D5" w:rsidP="00CC74D5">
      <w:pPr>
        <w:spacing w:line="276" w:lineRule="auto"/>
        <w:jc w:val="both"/>
        <w:rPr>
          <w:rFonts w:ascii="Trebuchet MS" w:hAnsi="Trebuchet MS" w:cs="Arial"/>
          <w:sz w:val="22"/>
          <w:szCs w:val="22"/>
          <w:lang w:eastAsia="en-GB"/>
        </w:rPr>
      </w:pPr>
    </w:p>
    <w:p w14:paraId="17E8C096" w14:textId="77777777" w:rsidR="00CC74D5" w:rsidRPr="00E86861" w:rsidRDefault="00CC74D5" w:rsidP="00473F85">
      <w:pPr>
        <w:pStyle w:val="ListParagraph"/>
        <w:numPr>
          <w:ilvl w:val="0"/>
          <w:numId w:val="64"/>
        </w:numPr>
        <w:spacing w:line="276" w:lineRule="auto"/>
        <w:jc w:val="both"/>
        <w:rPr>
          <w:rFonts w:ascii="Trebuchet MS" w:hAnsi="Trebuchet MS" w:cs="Arial"/>
          <w:sz w:val="22"/>
          <w:szCs w:val="22"/>
          <w:lang w:eastAsia="en-GB"/>
        </w:rPr>
      </w:pPr>
      <w:r w:rsidRPr="00E86861">
        <w:rPr>
          <w:rFonts w:ascii="Trebuchet MS" w:eastAsia="Calibri" w:hAnsi="Trebuchet MS" w:cs="Arial"/>
          <w:sz w:val="22"/>
          <w:szCs w:val="22"/>
          <w:lang w:eastAsia="en-GB"/>
        </w:rPr>
        <w:t xml:space="preserve">There is no such thing as a “typical extremist”: those who become involved in </w:t>
      </w:r>
      <w:r w:rsidRPr="00E86861">
        <w:rPr>
          <w:rFonts w:ascii="Trebuchet MS" w:eastAsia="Calibri" w:hAnsi="Trebuchet MS" w:cs="Arial"/>
          <w:sz w:val="22"/>
          <w:szCs w:val="22"/>
          <w:lang w:eastAsia="en-GB"/>
        </w:rPr>
        <w:tab/>
        <w:t xml:space="preserve">extremist actions come from a range of backgrounds and experiences, and </w:t>
      </w:r>
      <w:r w:rsidRPr="00E86861">
        <w:rPr>
          <w:rFonts w:ascii="Trebuchet MS" w:eastAsia="Calibri" w:hAnsi="Trebuchet MS" w:cs="Arial"/>
          <w:sz w:val="22"/>
          <w:szCs w:val="22"/>
          <w:lang w:eastAsia="en-GB"/>
        </w:rPr>
        <w:tab/>
      </w:r>
      <w:r w:rsidRPr="00E86861">
        <w:rPr>
          <w:rFonts w:ascii="Trebuchet MS" w:hAnsi="Trebuchet MS" w:cs="Arial"/>
          <w:sz w:val="22"/>
          <w:szCs w:val="22"/>
          <w:lang w:eastAsia="en-GB"/>
        </w:rPr>
        <w:t>most individuals, even those who hold radical views, do not become involved in violent extremist activity.</w:t>
      </w:r>
    </w:p>
    <w:p w14:paraId="5730F05D" w14:textId="77777777" w:rsidR="00CC74D5" w:rsidRPr="00E86861" w:rsidRDefault="00CC74D5" w:rsidP="00CC74D5">
      <w:pPr>
        <w:spacing w:line="276" w:lineRule="auto"/>
        <w:jc w:val="both"/>
        <w:rPr>
          <w:rFonts w:ascii="Trebuchet MS" w:eastAsia="Calibri" w:hAnsi="Trebuchet MS" w:cs="Arial"/>
          <w:sz w:val="22"/>
          <w:szCs w:val="22"/>
          <w:lang w:eastAsia="en-GB"/>
        </w:rPr>
      </w:pPr>
    </w:p>
    <w:p w14:paraId="0B8210A1" w14:textId="77777777" w:rsidR="00CC74D5" w:rsidRPr="00E86861" w:rsidRDefault="00CC74D5" w:rsidP="00473F85">
      <w:pPr>
        <w:pStyle w:val="ListParagraph"/>
        <w:numPr>
          <w:ilvl w:val="0"/>
          <w:numId w:val="64"/>
        </w:numPr>
        <w:spacing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17C4B919" w14:textId="77777777" w:rsidR="00CC74D5" w:rsidRPr="00E86861" w:rsidRDefault="00CC74D5" w:rsidP="00CC74D5">
      <w:pPr>
        <w:spacing w:line="276" w:lineRule="auto"/>
        <w:jc w:val="both"/>
        <w:rPr>
          <w:rFonts w:ascii="Trebuchet MS" w:hAnsi="Trebuchet MS" w:cs="Arial"/>
          <w:sz w:val="22"/>
          <w:szCs w:val="22"/>
          <w:lang w:eastAsia="en-GB"/>
        </w:rPr>
      </w:pPr>
    </w:p>
    <w:p w14:paraId="70FDA7EE" w14:textId="77777777" w:rsidR="00CC74D5" w:rsidRPr="00E86861" w:rsidRDefault="00CC74D5" w:rsidP="00473F85">
      <w:pPr>
        <w:pStyle w:val="ListParagraph"/>
        <w:numPr>
          <w:ilvl w:val="0"/>
          <w:numId w:val="64"/>
        </w:numPr>
        <w:spacing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Indicators of vulnerability include:</w:t>
      </w:r>
    </w:p>
    <w:p w14:paraId="4E2049F9" w14:textId="77777777" w:rsidR="00CC74D5" w:rsidRPr="00E86861" w:rsidRDefault="00CC74D5" w:rsidP="00CC74D5">
      <w:pPr>
        <w:spacing w:line="276" w:lineRule="auto"/>
        <w:jc w:val="both"/>
        <w:rPr>
          <w:rFonts w:ascii="Trebuchet MS" w:eastAsia="Calibri" w:hAnsi="Trebuchet MS" w:cs="Arial"/>
          <w:sz w:val="22"/>
          <w:szCs w:val="22"/>
          <w:lang w:eastAsia="en-GB"/>
        </w:rPr>
      </w:pPr>
    </w:p>
    <w:p w14:paraId="47C2C0AE" w14:textId="77777777" w:rsidR="00CC74D5" w:rsidRPr="00E86861" w:rsidRDefault="00CC74D5" w:rsidP="00473F85">
      <w:pPr>
        <w:numPr>
          <w:ilvl w:val="0"/>
          <w:numId w:val="62"/>
        </w:numPr>
        <w:spacing w:line="276" w:lineRule="auto"/>
        <w:jc w:val="both"/>
        <w:rPr>
          <w:rFonts w:ascii="Trebuchet MS" w:eastAsia="Calibri" w:hAnsi="Trebuchet MS" w:cs="Arial"/>
          <w:sz w:val="22"/>
          <w:szCs w:val="22"/>
          <w:lang w:eastAsia="en-GB"/>
        </w:rPr>
      </w:pPr>
      <w:r w:rsidRPr="00E86861">
        <w:rPr>
          <w:rFonts w:ascii="Trebuchet MS" w:eastAsia="Calibri" w:hAnsi="Trebuchet MS" w:cs="Arial"/>
          <w:sz w:val="22"/>
          <w:szCs w:val="22"/>
          <w:lang w:eastAsia="en-GB"/>
        </w:rPr>
        <w:t xml:space="preserve">Identity Crisis – the </w:t>
      </w:r>
      <w:r w:rsidRPr="00E86861">
        <w:rPr>
          <w:rFonts w:ascii="Trebuchet MS" w:hAnsi="Trebuchet MS" w:cs="Arial"/>
          <w:sz w:val="22"/>
          <w:szCs w:val="22"/>
          <w:lang w:eastAsia="en-GB"/>
        </w:rPr>
        <w:t xml:space="preserve">pupil </w:t>
      </w:r>
      <w:r w:rsidRPr="00E86861">
        <w:rPr>
          <w:rFonts w:ascii="Trebuchet MS" w:eastAsia="Calibri" w:hAnsi="Trebuchet MS" w:cs="Arial"/>
          <w:sz w:val="22"/>
          <w:szCs w:val="22"/>
          <w:lang w:eastAsia="en-GB"/>
        </w:rPr>
        <w:t xml:space="preserve">is distanced from their </w:t>
      </w:r>
      <w:r w:rsidRPr="00E86861">
        <w:rPr>
          <w:rFonts w:ascii="Trebuchet MS" w:hAnsi="Trebuchet MS" w:cs="Arial"/>
          <w:sz w:val="22"/>
          <w:szCs w:val="22"/>
          <w:lang w:eastAsia="en-GB"/>
        </w:rPr>
        <w:t>cultural/religious heritage and experiences discomfort about their place in society;</w:t>
      </w:r>
    </w:p>
    <w:p w14:paraId="1566AA48" w14:textId="21293405" w:rsidR="00CC74D5" w:rsidRPr="00E86861" w:rsidRDefault="00CC74D5" w:rsidP="00473F85">
      <w:pPr>
        <w:numPr>
          <w:ilvl w:val="0"/>
          <w:numId w:val="62"/>
        </w:numPr>
        <w:spacing w:line="276" w:lineRule="auto"/>
        <w:jc w:val="both"/>
        <w:rPr>
          <w:rFonts w:ascii="Trebuchet MS" w:eastAsia="Calibri" w:hAnsi="Trebuchet MS" w:cs="Arial"/>
          <w:sz w:val="22"/>
          <w:szCs w:val="22"/>
          <w:lang w:eastAsia="en-GB"/>
        </w:rPr>
      </w:pPr>
      <w:r w:rsidRPr="00E86861">
        <w:rPr>
          <w:rFonts w:ascii="Trebuchet MS" w:hAnsi="Trebuchet MS" w:cs="Arial"/>
          <w:sz w:val="22"/>
          <w:szCs w:val="22"/>
          <w:lang w:eastAsia="en-GB"/>
        </w:rPr>
        <w:t>Personal Crisis – the pupil may be experiencing family tensions</w:t>
      </w:r>
      <w:r w:rsidR="00B245B0">
        <w:rPr>
          <w:rFonts w:ascii="Trebuchet MS" w:hAnsi="Trebuchet MS" w:cs="Arial"/>
          <w:sz w:val="22"/>
          <w:szCs w:val="22"/>
          <w:lang w:eastAsia="en-GB"/>
        </w:rPr>
        <w:t>:</w:t>
      </w:r>
      <w:r w:rsidRPr="00E86861">
        <w:rPr>
          <w:rFonts w:ascii="Trebuchet MS" w:hAnsi="Trebuchet MS" w:cs="Arial"/>
          <w:sz w:val="22"/>
          <w:szCs w:val="22"/>
          <w:lang w:eastAsia="en-GB"/>
        </w:rPr>
        <w:t xml:space="preserve"> a sense of isolation; low self-esteem; they may have dissociated from their existing friendship group and become involved with a new and different group of friends; they may be searching for answers to questions about identity, faith and belonging;</w:t>
      </w:r>
    </w:p>
    <w:p w14:paraId="1E9F422F" w14:textId="1B6EC6C3" w:rsidR="00CC74D5" w:rsidRPr="00E86861" w:rsidRDefault="00CC74D5" w:rsidP="00473F85">
      <w:pPr>
        <w:numPr>
          <w:ilvl w:val="0"/>
          <w:numId w:val="62"/>
        </w:numPr>
        <w:spacing w:line="276" w:lineRule="auto"/>
        <w:jc w:val="both"/>
        <w:rPr>
          <w:rFonts w:ascii="Trebuchet MS" w:eastAsia="Calibri" w:hAnsi="Trebuchet MS" w:cs="Arial"/>
          <w:sz w:val="22"/>
          <w:szCs w:val="22"/>
          <w:lang w:eastAsia="en-GB"/>
        </w:rPr>
      </w:pPr>
      <w:r w:rsidRPr="00E86861">
        <w:rPr>
          <w:rFonts w:ascii="Trebuchet MS" w:eastAsia="Calibri" w:hAnsi="Trebuchet MS" w:cs="Arial"/>
          <w:sz w:val="22"/>
          <w:szCs w:val="22"/>
          <w:lang w:eastAsia="en-GB"/>
        </w:rPr>
        <w:t xml:space="preserve">Personal Circumstances – migration; </w:t>
      </w:r>
      <w:r w:rsidRPr="00E86861">
        <w:rPr>
          <w:rFonts w:ascii="Trebuchet MS" w:hAnsi="Trebuchet MS" w:cs="Arial"/>
          <w:sz w:val="22"/>
          <w:szCs w:val="22"/>
          <w:lang w:eastAsia="en-GB"/>
        </w:rPr>
        <w:t>local community tensions; events affecting the pupil’s country or region of origin may contribute to a sense of grievance that is triggered by personal experience of racism or discrimination</w:t>
      </w:r>
      <w:r w:rsidR="00E63795">
        <w:rPr>
          <w:rFonts w:ascii="Trebuchet MS" w:hAnsi="Trebuchet MS" w:cs="Arial"/>
          <w:sz w:val="22"/>
          <w:szCs w:val="22"/>
          <w:lang w:eastAsia="en-GB"/>
        </w:rPr>
        <w:t xml:space="preserve"> or</w:t>
      </w:r>
      <w:r w:rsidRPr="00E86861">
        <w:rPr>
          <w:rFonts w:ascii="Trebuchet MS" w:hAnsi="Trebuchet MS" w:cs="Arial"/>
          <w:sz w:val="22"/>
          <w:szCs w:val="22"/>
          <w:lang w:eastAsia="en-GB"/>
        </w:rPr>
        <w:t xml:space="preserve"> aspects of Government policy;</w:t>
      </w:r>
    </w:p>
    <w:p w14:paraId="5EBAB720" w14:textId="77777777" w:rsidR="00CC74D5" w:rsidRPr="00E86861" w:rsidRDefault="00CC74D5" w:rsidP="00473F85">
      <w:pPr>
        <w:numPr>
          <w:ilvl w:val="0"/>
          <w:numId w:val="62"/>
        </w:numPr>
        <w:spacing w:line="276" w:lineRule="auto"/>
        <w:jc w:val="both"/>
        <w:rPr>
          <w:rFonts w:ascii="Trebuchet MS" w:eastAsia="Calibri" w:hAnsi="Trebuchet MS" w:cs="Arial"/>
          <w:sz w:val="22"/>
          <w:szCs w:val="22"/>
          <w:lang w:eastAsia="en-GB"/>
        </w:rPr>
      </w:pPr>
      <w:r w:rsidRPr="00E86861">
        <w:rPr>
          <w:rFonts w:ascii="Trebuchet MS" w:hAnsi="Trebuchet MS" w:cs="Arial"/>
          <w:sz w:val="22"/>
          <w:szCs w:val="22"/>
          <w:lang w:eastAsia="en-GB"/>
        </w:rPr>
        <w:t xml:space="preserve">Unmet Aspirations – the pupil may have perceptions of injustice; a feeling of failure; rejection of civic life; </w:t>
      </w:r>
    </w:p>
    <w:p w14:paraId="3C102D5A" w14:textId="77777777" w:rsidR="00CC74D5" w:rsidRPr="00E86861" w:rsidRDefault="00CC74D5" w:rsidP="00473F85">
      <w:pPr>
        <w:numPr>
          <w:ilvl w:val="0"/>
          <w:numId w:val="62"/>
        </w:numPr>
        <w:spacing w:line="276" w:lineRule="auto"/>
        <w:jc w:val="both"/>
        <w:rPr>
          <w:rFonts w:ascii="Trebuchet MS" w:eastAsia="Calibri" w:hAnsi="Trebuchet MS" w:cs="Arial"/>
          <w:sz w:val="22"/>
          <w:szCs w:val="22"/>
          <w:lang w:eastAsia="en-GB"/>
        </w:rPr>
      </w:pPr>
      <w:r w:rsidRPr="00E86861">
        <w:rPr>
          <w:rFonts w:ascii="Trebuchet MS" w:eastAsia="Calibri" w:hAnsi="Trebuchet MS" w:cs="Arial"/>
          <w:sz w:val="22"/>
          <w:szCs w:val="22"/>
          <w:lang w:eastAsia="en-GB"/>
        </w:rPr>
        <w:t xml:space="preserve">Experiences of Criminality – which may include involvement with criminal groups, imprisonment, and </w:t>
      </w:r>
      <w:r w:rsidRPr="00E86861">
        <w:rPr>
          <w:rFonts w:ascii="Trebuchet MS" w:hAnsi="Trebuchet MS" w:cs="Arial"/>
          <w:sz w:val="22"/>
          <w:szCs w:val="22"/>
          <w:lang w:eastAsia="en-GB"/>
        </w:rPr>
        <w:t>poor resettlement/reintegration;</w:t>
      </w:r>
    </w:p>
    <w:p w14:paraId="53A8B0A8" w14:textId="77777777" w:rsidR="00CC74D5" w:rsidRPr="00E86861" w:rsidRDefault="00CC74D5" w:rsidP="00473F85">
      <w:pPr>
        <w:numPr>
          <w:ilvl w:val="0"/>
          <w:numId w:val="62"/>
        </w:numPr>
        <w:spacing w:line="276" w:lineRule="auto"/>
        <w:jc w:val="both"/>
        <w:rPr>
          <w:rFonts w:ascii="Trebuchet MS" w:eastAsia="Calibri" w:hAnsi="Trebuchet MS" w:cs="Arial"/>
          <w:sz w:val="22"/>
          <w:szCs w:val="22"/>
          <w:lang w:eastAsia="en-GB"/>
        </w:rPr>
      </w:pPr>
      <w:r w:rsidRPr="00E86861">
        <w:rPr>
          <w:rFonts w:ascii="Trebuchet MS" w:eastAsia="Calibri" w:hAnsi="Trebuchet MS" w:cs="Arial"/>
          <w:sz w:val="22"/>
          <w:szCs w:val="22"/>
          <w:lang w:eastAsia="en-GB"/>
        </w:rPr>
        <w:t>Special Educational Needs – pupils may experience difficulties with social interaction, empathy with others, understanding the consequences of their actions and awareness of the motivations of others.</w:t>
      </w:r>
    </w:p>
    <w:p w14:paraId="098E0A81" w14:textId="77777777" w:rsidR="002F639A" w:rsidRPr="00E86861" w:rsidRDefault="002F639A" w:rsidP="002F639A">
      <w:pPr>
        <w:spacing w:line="276" w:lineRule="auto"/>
        <w:ind w:left="1080"/>
        <w:jc w:val="both"/>
        <w:rPr>
          <w:rFonts w:ascii="Trebuchet MS" w:eastAsia="Calibri" w:hAnsi="Trebuchet MS" w:cs="Arial"/>
          <w:sz w:val="22"/>
          <w:szCs w:val="22"/>
          <w:lang w:eastAsia="en-GB"/>
        </w:rPr>
      </w:pPr>
    </w:p>
    <w:p w14:paraId="2935B8CD" w14:textId="77777777" w:rsidR="00CC74D5" w:rsidRPr="00E86861" w:rsidRDefault="00CC74D5" w:rsidP="00473F85">
      <w:pPr>
        <w:pStyle w:val="ListParagraph"/>
        <w:numPr>
          <w:ilvl w:val="0"/>
          <w:numId w:val="64"/>
        </w:numPr>
        <w:spacing w:line="276" w:lineRule="auto"/>
        <w:jc w:val="both"/>
        <w:rPr>
          <w:rFonts w:ascii="Trebuchet MS" w:eastAsia="Calibri" w:hAnsi="Trebuchet MS" w:cs="Arial"/>
          <w:sz w:val="22"/>
          <w:szCs w:val="22"/>
          <w:lang w:eastAsia="en-GB"/>
        </w:rPr>
      </w:pPr>
      <w:r w:rsidRPr="00E86861">
        <w:rPr>
          <w:rFonts w:ascii="Trebuchet MS" w:hAnsi="Trebuchet MS" w:cs="Arial"/>
          <w:sz w:val="22"/>
          <w:szCs w:val="22"/>
          <w:lang w:eastAsia="en-GB"/>
        </w:rPr>
        <w:t xml:space="preserve">This list is not exhaustive, nor does it mean that all young people experiencing </w:t>
      </w:r>
      <w:r w:rsidRPr="00E86861">
        <w:rPr>
          <w:rFonts w:ascii="Trebuchet MS" w:hAnsi="Trebuchet MS" w:cs="Arial"/>
          <w:sz w:val="22"/>
          <w:szCs w:val="22"/>
          <w:lang w:eastAsia="en-GB"/>
        </w:rPr>
        <w:tab/>
        <w:t>the above are at risk of radicalisation for the purposes of violent extremism.</w:t>
      </w:r>
    </w:p>
    <w:p w14:paraId="0CFF6452" w14:textId="77777777" w:rsidR="00CC74D5" w:rsidRPr="00E86861" w:rsidRDefault="00CC74D5" w:rsidP="00CC74D5">
      <w:pPr>
        <w:spacing w:line="276" w:lineRule="auto"/>
        <w:jc w:val="both"/>
        <w:rPr>
          <w:rFonts w:ascii="Trebuchet MS" w:eastAsia="Calibri" w:hAnsi="Trebuchet MS" w:cs="Arial"/>
          <w:sz w:val="22"/>
          <w:szCs w:val="22"/>
          <w:lang w:eastAsia="en-GB"/>
        </w:rPr>
      </w:pPr>
    </w:p>
    <w:p w14:paraId="3CB85B15" w14:textId="77777777" w:rsidR="00CC74D5" w:rsidRPr="00E86861" w:rsidRDefault="00CC74D5" w:rsidP="00473F85">
      <w:pPr>
        <w:pStyle w:val="ListParagraph"/>
        <w:numPr>
          <w:ilvl w:val="0"/>
          <w:numId w:val="64"/>
        </w:numPr>
        <w:spacing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More critical risk factors could include:</w:t>
      </w:r>
    </w:p>
    <w:p w14:paraId="078AFE70" w14:textId="77777777" w:rsidR="00CC74D5" w:rsidRPr="00E86861" w:rsidRDefault="00CC74D5" w:rsidP="00CC74D5">
      <w:pPr>
        <w:spacing w:line="276" w:lineRule="auto"/>
        <w:jc w:val="both"/>
        <w:rPr>
          <w:rFonts w:ascii="Trebuchet MS" w:eastAsia="Calibri" w:hAnsi="Trebuchet MS" w:cs="Arial"/>
          <w:sz w:val="22"/>
          <w:szCs w:val="22"/>
          <w:lang w:eastAsia="en-GB"/>
        </w:rPr>
      </w:pPr>
    </w:p>
    <w:p w14:paraId="7A4FBEF0" w14:textId="77777777" w:rsidR="00CC74D5" w:rsidRPr="00E86861" w:rsidRDefault="00CC74D5" w:rsidP="00473F85">
      <w:pPr>
        <w:numPr>
          <w:ilvl w:val="0"/>
          <w:numId w:val="63"/>
        </w:numPr>
        <w:spacing w:line="276" w:lineRule="auto"/>
        <w:jc w:val="both"/>
        <w:rPr>
          <w:rFonts w:ascii="Trebuchet MS" w:eastAsia="Calibri" w:hAnsi="Trebuchet MS" w:cs="Arial"/>
          <w:sz w:val="22"/>
          <w:szCs w:val="22"/>
          <w:lang w:eastAsia="en-GB"/>
        </w:rPr>
      </w:pPr>
      <w:r w:rsidRPr="00E86861">
        <w:rPr>
          <w:rFonts w:ascii="Trebuchet MS" w:hAnsi="Trebuchet MS" w:cs="Arial"/>
          <w:sz w:val="22"/>
          <w:szCs w:val="22"/>
          <w:lang w:eastAsia="en-GB"/>
        </w:rPr>
        <w:t>Being in contact with extremist recruiters;</w:t>
      </w:r>
    </w:p>
    <w:p w14:paraId="605CFC7D" w14:textId="77777777" w:rsidR="00CC74D5" w:rsidRPr="00E86861" w:rsidRDefault="00CC74D5" w:rsidP="00473F85">
      <w:pPr>
        <w:numPr>
          <w:ilvl w:val="0"/>
          <w:numId w:val="63"/>
        </w:numPr>
        <w:spacing w:line="276" w:lineRule="auto"/>
        <w:jc w:val="both"/>
        <w:rPr>
          <w:rFonts w:ascii="Trebuchet MS" w:eastAsia="Calibri" w:hAnsi="Trebuchet MS" w:cs="Arial"/>
          <w:sz w:val="22"/>
          <w:szCs w:val="22"/>
          <w:lang w:eastAsia="en-GB"/>
        </w:rPr>
      </w:pPr>
      <w:r w:rsidRPr="00E86861">
        <w:rPr>
          <w:rFonts w:ascii="Trebuchet MS" w:hAnsi="Trebuchet MS" w:cs="Arial"/>
          <w:sz w:val="22"/>
          <w:szCs w:val="22"/>
          <w:lang w:eastAsia="en-GB"/>
        </w:rPr>
        <w:t>Family members convicted of a terrorism act or subject to a Channel intervention;</w:t>
      </w:r>
    </w:p>
    <w:p w14:paraId="6A4F38A0" w14:textId="77777777" w:rsidR="00CC74D5" w:rsidRPr="00E86861" w:rsidRDefault="00CC74D5" w:rsidP="00473F85">
      <w:pPr>
        <w:numPr>
          <w:ilvl w:val="0"/>
          <w:numId w:val="63"/>
        </w:numPr>
        <w:spacing w:line="276" w:lineRule="auto"/>
        <w:jc w:val="both"/>
        <w:rPr>
          <w:rFonts w:ascii="Trebuchet MS" w:eastAsia="Calibri" w:hAnsi="Trebuchet MS" w:cs="Arial"/>
          <w:sz w:val="22"/>
          <w:szCs w:val="22"/>
          <w:lang w:eastAsia="en-GB"/>
        </w:rPr>
      </w:pPr>
      <w:r w:rsidRPr="00E86861">
        <w:rPr>
          <w:rFonts w:ascii="Trebuchet MS" w:hAnsi="Trebuchet MS" w:cs="Arial"/>
          <w:sz w:val="22"/>
          <w:szCs w:val="22"/>
          <w:lang w:eastAsia="en-GB"/>
        </w:rPr>
        <w:t>Accessing violent extremist websites, especially those with a social networking element;</w:t>
      </w:r>
    </w:p>
    <w:p w14:paraId="7C3C3D92" w14:textId="77777777" w:rsidR="00CC74D5" w:rsidRPr="00E86861" w:rsidRDefault="00CC74D5" w:rsidP="00473F85">
      <w:pPr>
        <w:numPr>
          <w:ilvl w:val="0"/>
          <w:numId w:val="63"/>
        </w:numPr>
        <w:spacing w:line="276" w:lineRule="auto"/>
        <w:jc w:val="both"/>
        <w:rPr>
          <w:rFonts w:ascii="Trebuchet MS" w:eastAsia="Calibri" w:hAnsi="Trebuchet MS" w:cs="Arial"/>
          <w:sz w:val="22"/>
          <w:szCs w:val="22"/>
          <w:lang w:eastAsia="en-GB"/>
        </w:rPr>
      </w:pPr>
      <w:r w:rsidRPr="00E86861">
        <w:rPr>
          <w:rFonts w:ascii="Trebuchet MS" w:hAnsi="Trebuchet MS" w:cs="Arial"/>
          <w:sz w:val="22"/>
          <w:szCs w:val="22"/>
          <w:lang w:eastAsia="en-GB"/>
        </w:rPr>
        <w:t>Possessing or accessing violent extremist literature;</w:t>
      </w:r>
    </w:p>
    <w:p w14:paraId="2E12F603" w14:textId="77777777" w:rsidR="00CC74D5" w:rsidRPr="00E86861" w:rsidRDefault="00CC74D5" w:rsidP="00473F85">
      <w:pPr>
        <w:numPr>
          <w:ilvl w:val="0"/>
          <w:numId w:val="63"/>
        </w:numPr>
        <w:spacing w:line="276" w:lineRule="auto"/>
        <w:jc w:val="both"/>
        <w:rPr>
          <w:rFonts w:ascii="Trebuchet MS" w:eastAsia="Calibri" w:hAnsi="Trebuchet MS" w:cs="Arial"/>
          <w:sz w:val="22"/>
          <w:szCs w:val="22"/>
          <w:lang w:eastAsia="en-GB"/>
        </w:rPr>
      </w:pPr>
      <w:r w:rsidRPr="00E86861">
        <w:rPr>
          <w:rFonts w:ascii="Trebuchet MS" w:hAnsi="Trebuchet MS" w:cs="Arial"/>
          <w:sz w:val="22"/>
          <w:szCs w:val="22"/>
          <w:lang w:eastAsia="en-GB"/>
        </w:rPr>
        <w:t>Using extremist narratives and a global ideology to explain personal disadvantage;</w:t>
      </w:r>
    </w:p>
    <w:p w14:paraId="2874A131" w14:textId="77777777" w:rsidR="00CC74D5" w:rsidRPr="00E86861" w:rsidRDefault="00CC74D5" w:rsidP="00473F85">
      <w:pPr>
        <w:numPr>
          <w:ilvl w:val="0"/>
          <w:numId w:val="63"/>
        </w:numPr>
        <w:spacing w:line="276" w:lineRule="auto"/>
        <w:jc w:val="both"/>
        <w:rPr>
          <w:rFonts w:ascii="Trebuchet MS" w:eastAsia="Calibri" w:hAnsi="Trebuchet MS" w:cs="Arial"/>
          <w:sz w:val="22"/>
          <w:szCs w:val="22"/>
          <w:lang w:eastAsia="en-GB"/>
        </w:rPr>
      </w:pPr>
      <w:r w:rsidRPr="00E86861">
        <w:rPr>
          <w:rFonts w:ascii="Trebuchet MS" w:hAnsi="Trebuchet MS" w:cs="Arial"/>
          <w:sz w:val="22"/>
          <w:szCs w:val="22"/>
          <w:lang w:eastAsia="en-GB"/>
        </w:rPr>
        <w:t>Justifying the use of violence to solve societal issues;</w:t>
      </w:r>
    </w:p>
    <w:p w14:paraId="1D588EF3" w14:textId="77777777" w:rsidR="00CC74D5" w:rsidRPr="00E86861" w:rsidRDefault="00CC74D5" w:rsidP="00473F85">
      <w:pPr>
        <w:numPr>
          <w:ilvl w:val="0"/>
          <w:numId w:val="63"/>
        </w:numPr>
        <w:spacing w:line="276" w:lineRule="auto"/>
        <w:jc w:val="both"/>
        <w:rPr>
          <w:rFonts w:ascii="Trebuchet MS" w:eastAsia="Calibri" w:hAnsi="Trebuchet MS" w:cs="Arial"/>
          <w:sz w:val="22"/>
          <w:szCs w:val="22"/>
          <w:lang w:eastAsia="en-GB"/>
        </w:rPr>
      </w:pPr>
      <w:r w:rsidRPr="00E86861">
        <w:rPr>
          <w:rFonts w:ascii="Trebuchet MS" w:hAnsi="Trebuchet MS" w:cs="Arial"/>
          <w:sz w:val="22"/>
          <w:szCs w:val="22"/>
          <w:lang w:eastAsia="en-GB"/>
        </w:rPr>
        <w:t xml:space="preserve">Joining or seeking to join extremist organisations; </w:t>
      </w:r>
    </w:p>
    <w:p w14:paraId="6970B1F4" w14:textId="77777777" w:rsidR="00CC74D5" w:rsidRPr="00E86861" w:rsidRDefault="00CC74D5" w:rsidP="00473F85">
      <w:pPr>
        <w:numPr>
          <w:ilvl w:val="0"/>
          <w:numId w:val="63"/>
        </w:numPr>
        <w:spacing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Significant changes to appearance and/or behaviour; and</w:t>
      </w:r>
    </w:p>
    <w:p w14:paraId="2367C7E4" w14:textId="77777777" w:rsidR="00CC74D5" w:rsidRPr="00E86861" w:rsidRDefault="00CC74D5" w:rsidP="00473F85">
      <w:pPr>
        <w:numPr>
          <w:ilvl w:val="0"/>
          <w:numId w:val="63"/>
        </w:numPr>
        <w:spacing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Experiencing a high level of social isolation</w:t>
      </w:r>
      <w:r w:rsidR="002759E3">
        <w:rPr>
          <w:rFonts w:ascii="Trebuchet MS" w:hAnsi="Trebuchet MS" w:cs="Arial"/>
          <w:sz w:val="22"/>
          <w:szCs w:val="22"/>
          <w:lang w:eastAsia="en-GB"/>
        </w:rPr>
        <w:t>,</w:t>
      </w:r>
      <w:r w:rsidRPr="00E86861">
        <w:rPr>
          <w:rFonts w:ascii="Trebuchet MS" w:hAnsi="Trebuchet MS" w:cs="Arial"/>
          <w:sz w:val="22"/>
          <w:szCs w:val="22"/>
          <w:lang w:eastAsia="en-GB"/>
        </w:rPr>
        <w:t xml:space="preserve"> resulting in issues of identity crisis and/or personal crisis.</w:t>
      </w:r>
    </w:p>
    <w:p w14:paraId="5F6C3F08" w14:textId="77777777" w:rsidR="00297A5B" w:rsidRDefault="00297A5B">
      <w:pPr>
        <w:spacing w:after="160" w:line="259" w:lineRule="auto"/>
        <w:rPr>
          <w:rFonts w:ascii="Trebuchet MS" w:hAnsi="Trebuchet MS" w:cs="Arial"/>
          <w:color w:val="FF0000"/>
          <w:sz w:val="22"/>
          <w:szCs w:val="22"/>
          <w:lang w:eastAsia="en-GB"/>
        </w:rPr>
      </w:pPr>
      <w:r>
        <w:rPr>
          <w:rFonts w:ascii="Trebuchet MS" w:hAnsi="Trebuchet MS" w:cs="Arial"/>
          <w:color w:val="FF0000"/>
          <w:sz w:val="22"/>
          <w:szCs w:val="22"/>
          <w:lang w:eastAsia="en-GB"/>
        </w:rPr>
        <w:br w:type="page"/>
      </w:r>
    </w:p>
    <w:p w14:paraId="56BB0181" w14:textId="77777777" w:rsidR="00297A5B" w:rsidRDefault="00297A5B" w:rsidP="00603268">
      <w:pPr>
        <w:pStyle w:val="Headings"/>
        <w:rPr>
          <w:rFonts w:eastAsia="Calibri"/>
        </w:rPr>
      </w:pPr>
      <w:bookmarkStart w:id="2220" w:name="_Toc112680481"/>
      <w:r>
        <w:rPr>
          <w:rFonts w:eastAsia="Calibri"/>
        </w:rPr>
        <w:lastRenderedPageBreak/>
        <w:t>Appendix 6</w:t>
      </w:r>
      <w:r w:rsidRPr="0066519E">
        <w:rPr>
          <w:rFonts w:eastAsia="Calibri"/>
        </w:rPr>
        <w:t xml:space="preserve"> – </w:t>
      </w:r>
      <w:r>
        <w:rPr>
          <w:rFonts w:eastAsia="Calibri"/>
        </w:rPr>
        <w:t>Single Points of Contact</w:t>
      </w:r>
      <w:bookmarkEnd w:id="2220"/>
    </w:p>
    <w:p w14:paraId="5F358568" w14:textId="77777777" w:rsidR="00297A5B" w:rsidRDefault="00297A5B">
      <w:pPr>
        <w:spacing w:after="160" w:line="259" w:lineRule="auto"/>
        <w:rPr>
          <w:rFonts w:ascii="Trebuchet MS" w:hAnsi="Trebuchet MS" w:cs="Arial"/>
          <w:color w:val="FF0000"/>
          <w:sz w:val="22"/>
          <w:szCs w:val="22"/>
          <w:lang w:eastAsia="en-GB"/>
        </w:rPr>
      </w:pPr>
    </w:p>
    <w:tbl>
      <w:tblPr>
        <w:tblW w:w="10196" w:type="dxa"/>
        <w:tblLayout w:type="fixed"/>
        <w:tblCellMar>
          <w:left w:w="0" w:type="dxa"/>
          <w:right w:w="0" w:type="dxa"/>
        </w:tblCellMar>
        <w:tblLook w:val="04A0" w:firstRow="1" w:lastRow="0" w:firstColumn="1" w:lastColumn="0" w:noHBand="0" w:noVBand="1"/>
      </w:tblPr>
      <w:tblGrid>
        <w:gridCol w:w="3109"/>
        <w:gridCol w:w="2410"/>
        <w:gridCol w:w="4677"/>
      </w:tblGrid>
      <w:tr w:rsidR="00297A5B" w:rsidRPr="00C64D8B" w14:paraId="7F3C3F25" w14:textId="77777777" w:rsidTr="00C45744">
        <w:trPr>
          <w:trHeight w:val="448"/>
        </w:trPr>
        <w:tc>
          <w:tcPr>
            <w:tcW w:w="3109" w:type="dxa"/>
            <w:tcBorders>
              <w:top w:val="single" w:sz="8" w:space="0" w:color="FFFFFF"/>
              <w:left w:val="single" w:sz="8" w:space="0" w:color="FFFFFF"/>
              <w:bottom w:val="single" w:sz="24" w:space="0" w:color="FFFFFF"/>
              <w:right w:val="single" w:sz="8" w:space="0" w:color="FFFFFF"/>
            </w:tcBorders>
            <w:shd w:val="clear" w:color="auto" w:fill="B4C6E7" w:themeFill="accent5" w:themeFillTint="66"/>
            <w:tcMar>
              <w:top w:w="15" w:type="dxa"/>
              <w:left w:w="95" w:type="dxa"/>
              <w:bottom w:w="0" w:type="dxa"/>
              <w:right w:w="95" w:type="dxa"/>
            </w:tcMar>
            <w:vAlign w:val="center"/>
            <w:hideMark/>
          </w:tcPr>
          <w:p w14:paraId="234BD4EE" w14:textId="77777777" w:rsidR="00F31CB1" w:rsidRPr="00FB37C0" w:rsidRDefault="00F31CB1" w:rsidP="00C541A2">
            <w:pPr>
              <w:spacing w:line="276" w:lineRule="auto"/>
              <w:jc w:val="center"/>
              <w:rPr>
                <w:rFonts w:ascii="Trebuchet MS" w:hAnsi="Trebuchet MS" w:cs="Arial"/>
                <w:b/>
                <w:bCs/>
                <w:color w:val="2F5496" w:themeColor="accent5" w:themeShade="BF"/>
                <w:kern w:val="24"/>
                <w:lang w:eastAsia="en-GB"/>
              </w:rPr>
            </w:pPr>
          </w:p>
          <w:p w14:paraId="2F346263" w14:textId="2DB058EA" w:rsidR="00297A5B" w:rsidRPr="00FB37C0" w:rsidRDefault="00297A5B" w:rsidP="00C541A2">
            <w:pPr>
              <w:spacing w:line="276" w:lineRule="auto"/>
              <w:jc w:val="center"/>
              <w:rPr>
                <w:rFonts w:ascii="Trebuchet MS" w:hAnsi="Trebuchet MS" w:cs="Arial"/>
                <w:b/>
                <w:bCs/>
                <w:color w:val="2F5496" w:themeColor="accent5" w:themeShade="BF"/>
                <w:kern w:val="24"/>
                <w:lang w:eastAsia="en-GB"/>
              </w:rPr>
            </w:pPr>
            <w:r w:rsidRPr="00FB37C0">
              <w:rPr>
                <w:rFonts w:ascii="Trebuchet MS" w:hAnsi="Trebuchet MS" w:cs="Arial"/>
                <w:b/>
                <w:bCs/>
                <w:color w:val="2F5496" w:themeColor="accent5" w:themeShade="BF"/>
                <w:kern w:val="24"/>
                <w:lang w:eastAsia="en-GB"/>
              </w:rPr>
              <w:t>Prevent Leads</w:t>
            </w:r>
          </w:p>
          <w:p w14:paraId="614FD56F" w14:textId="77777777" w:rsidR="004B2C6F" w:rsidRPr="00FB37C0" w:rsidRDefault="004B2C6F" w:rsidP="00C541A2">
            <w:pPr>
              <w:spacing w:line="276" w:lineRule="auto"/>
              <w:jc w:val="center"/>
              <w:rPr>
                <w:rFonts w:ascii="Trebuchet MS" w:hAnsi="Trebuchet MS" w:cs="Arial"/>
                <w:b/>
                <w:bCs/>
                <w:color w:val="2F5496" w:themeColor="accent5" w:themeShade="BF"/>
                <w:kern w:val="24"/>
                <w:lang w:eastAsia="en-GB"/>
              </w:rPr>
            </w:pPr>
          </w:p>
          <w:p w14:paraId="07AF4516" w14:textId="77777777" w:rsidR="00F31CB1" w:rsidRPr="00FB37C0" w:rsidRDefault="00F31CB1" w:rsidP="00C541A2">
            <w:pPr>
              <w:spacing w:line="276" w:lineRule="auto"/>
              <w:jc w:val="center"/>
              <w:rPr>
                <w:rFonts w:ascii="Trebuchet MS" w:hAnsi="Trebuchet MS" w:cs="Arial"/>
                <w:color w:val="2F5496" w:themeColor="accent5" w:themeShade="BF"/>
                <w:lang w:eastAsia="en-GB"/>
              </w:rPr>
            </w:pPr>
          </w:p>
        </w:tc>
        <w:tc>
          <w:tcPr>
            <w:tcW w:w="2410" w:type="dxa"/>
            <w:tcBorders>
              <w:top w:val="single" w:sz="8" w:space="0" w:color="FFFFFF"/>
              <w:left w:val="single" w:sz="8" w:space="0" w:color="FFFFFF"/>
              <w:bottom w:val="single" w:sz="24" w:space="0" w:color="FFFFFF"/>
              <w:right w:val="single" w:sz="8" w:space="0" w:color="FFFFFF"/>
            </w:tcBorders>
            <w:shd w:val="clear" w:color="auto" w:fill="B4C6E7" w:themeFill="accent5" w:themeFillTint="66"/>
            <w:tcMar>
              <w:top w:w="15" w:type="dxa"/>
              <w:left w:w="95" w:type="dxa"/>
              <w:bottom w:w="0" w:type="dxa"/>
              <w:right w:w="95" w:type="dxa"/>
            </w:tcMar>
            <w:vAlign w:val="center"/>
            <w:hideMark/>
          </w:tcPr>
          <w:p w14:paraId="69FA1DA7" w14:textId="77777777" w:rsidR="00F31CB1" w:rsidRPr="00FB37C0" w:rsidRDefault="00F31CB1" w:rsidP="00C541A2">
            <w:pPr>
              <w:spacing w:line="276" w:lineRule="auto"/>
              <w:jc w:val="center"/>
              <w:rPr>
                <w:rFonts w:ascii="Trebuchet MS" w:hAnsi="Trebuchet MS" w:cs="Arial"/>
                <w:b/>
                <w:bCs/>
                <w:color w:val="2F5496" w:themeColor="accent5" w:themeShade="BF"/>
                <w:kern w:val="24"/>
                <w:lang w:eastAsia="en-GB"/>
              </w:rPr>
            </w:pPr>
          </w:p>
          <w:p w14:paraId="3B508681" w14:textId="5CAB65A4" w:rsidR="00297A5B" w:rsidRPr="00FB37C0" w:rsidRDefault="00297A5B" w:rsidP="00C541A2">
            <w:pPr>
              <w:spacing w:line="276" w:lineRule="auto"/>
              <w:jc w:val="center"/>
              <w:rPr>
                <w:rFonts w:ascii="Trebuchet MS" w:hAnsi="Trebuchet MS" w:cs="Arial"/>
                <w:b/>
                <w:bCs/>
                <w:color w:val="2F5496" w:themeColor="accent5" w:themeShade="BF"/>
                <w:kern w:val="24"/>
                <w:lang w:eastAsia="en-GB"/>
              </w:rPr>
            </w:pPr>
            <w:r w:rsidRPr="00FB37C0">
              <w:rPr>
                <w:rFonts w:ascii="Trebuchet MS" w:hAnsi="Trebuchet MS" w:cs="Arial"/>
                <w:b/>
                <w:bCs/>
                <w:color w:val="2F5496" w:themeColor="accent5" w:themeShade="BF"/>
                <w:kern w:val="24"/>
                <w:lang w:eastAsia="en-GB"/>
              </w:rPr>
              <w:t>Contact Name</w:t>
            </w:r>
          </w:p>
          <w:p w14:paraId="366722D7" w14:textId="77777777" w:rsidR="004B2C6F" w:rsidRPr="00FB37C0" w:rsidRDefault="004B2C6F" w:rsidP="00C541A2">
            <w:pPr>
              <w:spacing w:line="276" w:lineRule="auto"/>
              <w:jc w:val="center"/>
              <w:rPr>
                <w:rFonts w:ascii="Trebuchet MS" w:hAnsi="Trebuchet MS" w:cs="Arial"/>
                <w:b/>
                <w:bCs/>
                <w:color w:val="2F5496" w:themeColor="accent5" w:themeShade="BF"/>
                <w:kern w:val="24"/>
                <w:lang w:eastAsia="en-GB"/>
              </w:rPr>
            </w:pPr>
          </w:p>
          <w:p w14:paraId="1B44DFDA" w14:textId="77777777" w:rsidR="00F31CB1" w:rsidRPr="00FB37C0" w:rsidRDefault="00F31CB1" w:rsidP="00C541A2">
            <w:pPr>
              <w:spacing w:line="276" w:lineRule="auto"/>
              <w:jc w:val="center"/>
              <w:rPr>
                <w:rFonts w:ascii="Trebuchet MS" w:hAnsi="Trebuchet MS" w:cs="Arial"/>
                <w:color w:val="2F5496" w:themeColor="accent5" w:themeShade="BF"/>
                <w:lang w:eastAsia="en-GB"/>
              </w:rPr>
            </w:pPr>
          </w:p>
        </w:tc>
        <w:tc>
          <w:tcPr>
            <w:tcW w:w="4677" w:type="dxa"/>
            <w:tcBorders>
              <w:top w:val="single" w:sz="8" w:space="0" w:color="FFFFFF"/>
              <w:left w:val="single" w:sz="8" w:space="0" w:color="FFFFFF"/>
              <w:bottom w:val="single" w:sz="24" w:space="0" w:color="FFFFFF"/>
              <w:right w:val="single" w:sz="8" w:space="0" w:color="FFFFFF"/>
            </w:tcBorders>
            <w:shd w:val="clear" w:color="auto" w:fill="B4C6E7" w:themeFill="accent5" w:themeFillTint="66"/>
            <w:tcMar>
              <w:top w:w="15" w:type="dxa"/>
              <w:left w:w="95" w:type="dxa"/>
              <w:bottom w:w="0" w:type="dxa"/>
              <w:right w:w="95" w:type="dxa"/>
            </w:tcMar>
            <w:vAlign w:val="center"/>
            <w:hideMark/>
          </w:tcPr>
          <w:p w14:paraId="3C4C71A2" w14:textId="77777777" w:rsidR="00F31CB1" w:rsidRPr="00FB37C0" w:rsidRDefault="00F31CB1" w:rsidP="00C541A2">
            <w:pPr>
              <w:spacing w:line="276" w:lineRule="auto"/>
              <w:jc w:val="center"/>
              <w:rPr>
                <w:rFonts w:ascii="Trebuchet MS" w:hAnsi="Trebuchet MS" w:cs="Arial"/>
                <w:b/>
                <w:bCs/>
                <w:color w:val="2F5496" w:themeColor="accent5" w:themeShade="BF"/>
                <w:kern w:val="24"/>
                <w:lang w:eastAsia="en-GB"/>
              </w:rPr>
            </w:pPr>
          </w:p>
          <w:p w14:paraId="5BB0199C" w14:textId="0E81657B" w:rsidR="00297A5B" w:rsidRPr="00FB37C0" w:rsidRDefault="00297A5B" w:rsidP="00C541A2">
            <w:pPr>
              <w:spacing w:line="276" w:lineRule="auto"/>
              <w:jc w:val="center"/>
              <w:rPr>
                <w:rFonts w:ascii="Trebuchet MS" w:hAnsi="Trebuchet MS" w:cs="Arial"/>
                <w:b/>
                <w:bCs/>
                <w:color w:val="2F5496" w:themeColor="accent5" w:themeShade="BF"/>
                <w:kern w:val="24"/>
                <w:lang w:eastAsia="en-GB"/>
              </w:rPr>
            </w:pPr>
            <w:r w:rsidRPr="00FB37C0">
              <w:rPr>
                <w:rFonts w:ascii="Trebuchet MS" w:hAnsi="Trebuchet MS" w:cs="Arial"/>
                <w:b/>
                <w:bCs/>
                <w:color w:val="2F5496" w:themeColor="accent5" w:themeShade="BF"/>
                <w:kern w:val="24"/>
                <w:lang w:eastAsia="en-GB"/>
              </w:rPr>
              <w:t>Email Address</w:t>
            </w:r>
          </w:p>
          <w:p w14:paraId="151EE106" w14:textId="77777777" w:rsidR="004B2C6F" w:rsidRPr="00FB37C0" w:rsidRDefault="004B2C6F" w:rsidP="00C541A2">
            <w:pPr>
              <w:spacing w:line="276" w:lineRule="auto"/>
              <w:jc w:val="center"/>
              <w:rPr>
                <w:rFonts w:ascii="Trebuchet MS" w:hAnsi="Trebuchet MS" w:cs="Arial"/>
                <w:b/>
                <w:bCs/>
                <w:color w:val="2F5496" w:themeColor="accent5" w:themeShade="BF"/>
                <w:kern w:val="24"/>
                <w:lang w:eastAsia="en-GB"/>
              </w:rPr>
            </w:pPr>
          </w:p>
          <w:p w14:paraId="0DD353A3" w14:textId="77777777" w:rsidR="00F31CB1" w:rsidRPr="00FB37C0" w:rsidRDefault="00F31CB1" w:rsidP="00C541A2">
            <w:pPr>
              <w:spacing w:line="276" w:lineRule="auto"/>
              <w:jc w:val="center"/>
              <w:rPr>
                <w:rFonts w:ascii="Trebuchet MS" w:hAnsi="Trebuchet MS" w:cs="Arial"/>
                <w:color w:val="2F5496" w:themeColor="accent5" w:themeShade="BF"/>
                <w:lang w:eastAsia="en-GB"/>
              </w:rPr>
            </w:pPr>
          </w:p>
        </w:tc>
      </w:tr>
      <w:tr w:rsidR="00297A5B" w:rsidRPr="00C64D8B" w14:paraId="34632523" w14:textId="77777777" w:rsidTr="00C45744">
        <w:trPr>
          <w:trHeight w:val="527"/>
        </w:trPr>
        <w:tc>
          <w:tcPr>
            <w:tcW w:w="3109" w:type="dxa"/>
            <w:vMerge w:val="restart"/>
            <w:tcBorders>
              <w:top w:val="single" w:sz="24" w:space="0" w:color="FFFFFF"/>
              <w:left w:val="single" w:sz="8" w:space="0" w:color="FFFFFF"/>
              <w:bottom w:val="single" w:sz="8" w:space="0" w:color="FFFFFF"/>
              <w:right w:val="single" w:sz="8" w:space="0" w:color="FFFFFF"/>
            </w:tcBorders>
            <w:shd w:val="clear" w:color="auto" w:fill="B4C6E7" w:themeFill="accent5" w:themeFillTint="66"/>
            <w:tcMar>
              <w:top w:w="15" w:type="dxa"/>
              <w:left w:w="95" w:type="dxa"/>
              <w:bottom w:w="0" w:type="dxa"/>
              <w:right w:w="95" w:type="dxa"/>
            </w:tcMar>
            <w:vAlign w:val="center"/>
            <w:hideMark/>
          </w:tcPr>
          <w:p w14:paraId="454F71B7" w14:textId="77777777" w:rsidR="00297A5B" w:rsidRPr="00FB37C0" w:rsidRDefault="00297A5B" w:rsidP="00C541A2">
            <w:pPr>
              <w:spacing w:line="276" w:lineRule="auto"/>
              <w:rPr>
                <w:rFonts w:ascii="Trebuchet MS" w:hAnsi="Trebuchet MS" w:cs="Arial"/>
                <w:color w:val="2F5496" w:themeColor="accent5" w:themeShade="BF"/>
                <w:lang w:eastAsia="en-GB"/>
              </w:rPr>
            </w:pPr>
            <w:r w:rsidRPr="00FB37C0">
              <w:rPr>
                <w:rFonts w:ascii="Trebuchet MS" w:hAnsi="Trebuchet MS" w:cs="Arial"/>
                <w:b/>
                <w:bCs/>
                <w:color w:val="2F5496" w:themeColor="accent5" w:themeShade="BF"/>
                <w:kern w:val="24"/>
                <w:lang w:eastAsia="en-GB"/>
              </w:rPr>
              <w:t xml:space="preserve">Cannock </w:t>
            </w:r>
          </w:p>
        </w:tc>
        <w:tc>
          <w:tcPr>
            <w:tcW w:w="241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14:paraId="13CA5C50" w14:textId="03CBD7D9" w:rsidR="00297A5B" w:rsidRPr="00FB37C0" w:rsidRDefault="00376716" w:rsidP="00C541A2">
            <w:pPr>
              <w:spacing w:line="276" w:lineRule="auto"/>
              <w:rPr>
                <w:rFonts w:ascii="Trebuchet MS" w:hAnsi="Trebuchet MS" w:cs="Arial"/>
                <w:color w:val="2F5496" w:themeColor="accent5" w:themeShade="BF"/>
                <w:lang w:eastAsia="en-GB"/>
              </w:rPr>
            </w:pPr>
            <w:r w:rsidRPr="00FB37C0">
              <w:rPr>
                <w:rFonts w:ascii="Trebuchet MS" w:hAnsi="Trebuchet MS" w:cs="Arial"/>
                <w:color w:val="2F5496" w:themeColor="accent5" w:themeShade="BF"/>
                <w:kern w:val="24"/>
                <w:lang w:eastAsia="en-GB"/>
              </w:rPr>
              <w:t xml:space="preserve">Karla Vowles </w:t>
            </w:r>
          </w:p>
        </w:tc>
        <w:tc>
          <w:tcPr>
            <w:tcW w:w="467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14:paraId="554432F1" w14:textId="3E244B5E" w:rsidR="00297A5B" w:rsidRPr="00FB37C0" w:rsidRDefault="00376716" w:rsidP="00C541A2">
            <w:pPr>
              <w:spacing w:line="276" w:lineRule="auto"/>
              <w:rPr>
                <w:rFonts w:ascii="Trebuchet MS" w:hAnsi="Trebuchet MS" w:cs="Arial"/>
                <w:color w:val="2F5496" w:themeColor="accent5" w:themeShade="BF"/>
                <w:lang w:eastAsia="en-GB"/>
              </w:rPr>
            </w:pPr>
            <w:r w:rsidRPr="00FB37C0">
              <w:rPr>
                <w:rFonts w:ascii="Trebuchet MS" w:hAnsi="Trebuchet MS" w:cs="Arial"/>
                <w:color w:val="2F5496" w:themeColor="accent5" w:themeShade="BF"/>
                <w:kern w:val="24"/>
                <w:u w:val="single"/>
                <w:lang w:eastAsia="en-GB"/>
              </w:rPr>
              <w:t>KarlaVowles@cannockchasedc.gov.uk</w:t>
            </w:r>
            <w:r w:rsidRPr="00FB37C0" w:rsidDel="00376716">
              <w:rPr>
                <w:rFonts w:ascii="Trebuchet MS" w:hAnsi="Trebuchet MS" w:cs="Arial"/>
                <w:color w:val="2F5496" w:themeColor="accent5" w:themeShade="BF"/>
                <w:kern w:val="24"/>
                <w:u w:val="single"/>
                <w:lang w:eastAsia="en-GB"/>
              </w:rPr>
              <w:t xml:space="preserve"> </w:t>
            </w:r>
          </w:p>
        </w:tc>
      </w:tr>
      <w:tr w:rsidR="00297A5B" w:rsidRPr="00C64D8B" w14:paraId="519BDDCA" w14:textId="77777777" w:rsidTr="00C45744">
        <w:trPr>
          <w:trHeight w:val="672"/>
        </w:trPr>
        <w:tc>
          <w:tcPr>
            <w:tcW w:w="3109" w:type="dxa"/>
            <w:vMerge/>
            <w:tcBorders>
              <w:top w:val="single" w:sz="24" w:space="0" w:color="FFFFFF"/>
              <w:left w:val="single" w:sz="8" w:space="0" w:color="FFFFFF"/>
              <w:bottom w:val="single" w:sz="8" w:space="0" w:color="FFFFFF"/>
              <w:right w:val="single" w:sz="8" w:space="0" w:color="FFFFFF"/>
            </w:tcBorders>
            <w:shd w:val="clear" w:color="auto" w:fill="B4C6E7" w:themeFill="accent5" w:themeFillTint="66"/>
            <w:vAlign w:val="center"/>
            <w:hideMark/>
          </w:tcPr>
          <w:p w14:paraId="5A948488" w14:textId="77777777" w:rsidR="00297A5B" w:rsidRPr="00FB37C0" w:rsidRDefault="00297A5B" w:rsidP="00C541A2">
            <w:pPr>
              <w:spacing w:line="276" w:lineRule="auto"/>
              <w:rPr>
                <w:rFonts w:ascii="Trebuchet MS" w:hAnsi="Trebuchet MS" w:cs="Arial"/>
                <w:color w:val="2F5496" w:themeColor="accent5" w:themeShade="BF"/>
                <w:lang w:eastAsia="en-GB"/>
              </w:rPr>
            </w:pP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14:paraId="0EAD46ED" w14:textId="116C1D15" w:rsidR="00297A5B" w:rsidRPr="00FB37C0" w:rsidRDefault="00376716" w:rsidP="00C541A2">
            <w:pPr>
              <w:spacing w:line="276" w:lineRule="auto"/>
              <w:rPr>
                <w:rFonts w:ascii="Trebuchet MS" w:hAnsi="Trebuchet MS" w:cs="Arial"/>
                <w:color w:val="2F5496" w:themeColor="accent5" w:themeShade="BF"/>
                <w:lang w:eastAsia="en-GB"/>
              </w:rPr>
            </w:pPr>
            <w:r>
              <w:rPr>
                <w:rFonts w:ascii="Trebuchet MS" w:hAnsi="Trebuchet MS" w:cs="Arial"/>
                <w:color w:val="2F5496" w:themeColor="accent5" w:themeShade="BF"/>
                <w:kern w:val="24"/>
                <w:lang w:eastAsia="en-GB"/>
              </w:rPr>
              <w:t>Oliver Greatbach</w:t>
            </w:r>
          </w:p>
        </w:tc>
        <w:tc>
          <w:tcPr>
            <w:tcW w:w="46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14:paraId="2886ACB1" w14:textId="7BA4707D" w:rsidR="00297A5B" w:rsidRPr="00FB37C0" w:rsidRDefault="00376716" w:rsidP="00C541A2">
            <w:pPr>
              <w:spacing w:line="276" w:lineRule="auto"/>
              <w:rPr>
                <w:rFonts w:ascii="Trebuchet MS" w:hAnsi="Trebuchet MS" w:cs="Arial"/>
                <w:color w:val="2F5496" w:themeColor="accent5" w:themeShade="BF"/>
                <w:lang w:eastAsia="en-GB"/>
              </w:rPr>
            </w:pPr>
            <w:r>
              <w:rPr>
                <w:rFonts w:ascii="Trebuchet MS" w:hAnsi="Trebuchet MS" w:cs="Arial"/>
                <w:color w:val="2F5496" w:themeColor="accent5" w:themeShade="BF"/>
                <w:kern w:val="24"/>
                <w:u w:val="single"/>
                <w:lang w:eastAsia="en-GB"/>
              </w:rPr>
              <w:t>olivergreatbac</w:t>
            </w:r>
            <w:r w:rsidR="00E63CA3">
              <w:rPr>
                <w:rFonts w:ascii="Trebuchet MS" w:hAnsi="Trebuchet MS" w:cs="Arial"/>
                <w:color w:val="2F5496" w:themeColor="accent5" w:themeShade="BF"/>
                <w:kern w:val="24"/>
                <w:u w:val="single"/>
                <w:lang w:eastAsia="en-GB"/>
              </w:rPr>
              <w:t>h</w:t>
            </w:r>
            <w:r w:rsidR="00297A5B" w:rsidRPr="00FB37C0">
              <w:rPr>
                <w:rFonts w:ascii="Trebuchet MS" w:hAnsi="Trebuchet MS" w:cs="Arial"/>
                <w:color w:val="2F5496" w:themeColor="accent5" w:themeShade="BF"/>
                <w:kern w:val="24"/>
                <w:u w:val="single"/>
                <w:lang w:eastAsia="en-GB"/>
              </w:rPr>
              <w:t>@cannockchasedc.gov.uk</w:t>
            </w:r>
          </w:p>
        </w:tc>
      </w:tr>
      <w:tr w:rsidR="00297A5B" w:rsidRPr="00C64D8B" w14:paraId="7E780634" w14:textId="77777777" w:rsidTr="00C45744">
        <w:trPr>
          <w:trHeight w:val="527"/>
        </w:trPr>
        <w:tc>
          <w:tcPr>
            <w:tcW w:w="3109" w:type="dxa"/>
            <w:vMerge w:val="restart"/>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15" w:type="dxa"/>
              <w:left w:w="95" w:type="dxa"/>
              <w:bottom w:w="0" w:type="dxa"/>
              <w:right w:w="95" w:type="dxa"/>
            </w:tcMar>
            <w:vAlign w:val="center"/>
            <w:hideMark/>
          </w:tcPr>
          <w:p w14:paraId="63985FE7" w14:textId="77777777" w:rsidR="00297A5B" w:rsidRPr="00FB37C0" w:rsidRDefault="00297A5B" w:rsidP="00C541A2">
            <w:pPr>
              <w:spacing w:line="276" w:lineRule="auto"/>
              <w:rPr>
                <w:rFonts w:ascii="Trebuchet MS" w:hAnsi="Trebuchet MS" w:cs="Arial"/>
                <w:color w:val="2F5496" w:themeColor="accent5" w:themeShade="BF"/>
                <w:lang w:eastAsia="en-GB"/>
              </w:rPr>
            </w:pPr>
            <w:r w:rsidRPr="00FB37C0">
              <w:rPr>
                <w:rFonts w:ascii="Trebuchet MS" w:hAnsi="Trebuchet MS" w:cs="Arial"/>
                <w:b/>
                <w:bCs/>
                <w:color w:val="2F5496" w:themeColor="accent5" w:themeShade="BF"/>
                <w:kern w:val="24"/>
                <w:lang w:eastAsia="en-GB"/>
              </w:rPr>
              <w:t>East Staffs</w:t>
            </w: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14:paraId="67A412BB" w14:textId="77777777" w:rsidR="00297A5B" w:rsidRPr="00FB37C0" w:rsidRDefault="00297A5B" w:rsidP="00C541A2">
            <w:pPr>
              <w:spacing w:line="276" w:lineRule="auto"/>
              <w:rPr>
                <w:rFonts w:ascii="Trebuchet MS" w:hAnsi="Trebuchet MS" w:cs="Arial"/>
                <w:color w:val="2F5496" w:themeColor="accent5" w:themeShade="BF"/>
                <w:lang w:eastAsia="en-GB"/>
              </w:rPr>
            </w:pPr>
            <w:r w:rsidRPr="00FB37C0">
              <w:rPr>
                <w:rFonts w:ascii="Trebuchet MS" w:hAnsi="Trebuchet MS" w:cs="Arial"/>
                <w:color w:val="2F5496" w:themeColor="accent5" w:themeShade="BF"/>
                <w:kern w:val="24"/>
                <w:lang w:eastAsia="en-GB"/>
              </w:rPr>
              <w:t xml:space="preserve">Mike Hovers </w:t>
            </w:r>
          </w:p>
        </w:tc>
        <w:tc>
          <w:tcPr>
            <w:tcW w:w="467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14:paraId="1C6F8CC4" w14:textId="77777777" w:rsidR="00297A5B" w:rsidRPr="00FB37C0" w:rsidRDefault="00297A5B" w:rsidP="00C541A2">
            <w:pPr>
              <w:spacing w:line="276" w:lineRule="auto"/>
              <w:rPr>
                <w:rFonts w:ascii="Trebuchet MS" w:hAnsi="Trebuchet MS" w:cs="Arial"/>
                <w:color w:val="2F5496" w:themeColor="accent5" w:themeShade="BF"/>
                <w:lang w:eastAsia="en-GB"/>
              </w:rPr>
            </w:pPr>
            <w:r w:rsidRPr="00FB37C0">
              <w:rPr>
                <w:rFonts w:ascii="Trebuchet MS" w:hAnsi="Trebuchet MS" w:cs="Arial"/>
                <w:color w:val="2F5496" w:themeColor="accent5" w:themeShade="BF"/>
                <w:kern w:val="24"/>
                <w:u w:val="single"/>
                <w:lang w:eastAsia="en-GB"/>
              </w:rPr>
              <w:t>Michael.hovers@eaststaffsbc.gov.uk</w:t>
            </w:r>
          </w:p>
        </w:tc>
      </w:tr>
      <w:tr w:rsidR="00297A5B" w:rsidRPr="00C64D8B" w14:paraId="3F4E569E" w14:textId="77777777" w:rsidTr="00C45744">
        <w:trPr>
          <w:trHeight w:val="527"/>
        </w:trPr>
        <w:tc>
          <w:tcPr>
            <w:tcW w:w="3109" w:type="dxa"/>
            <w:vMerge/>
            <w:tcBorders>
              <w:top w:val="single" w:sz="8" w:space="0" w:color="FFFFFF"/>
              <w:left w:val="single" w:sz="8" w:space="0" w:color="FFFFFF"/>
              <w:bottom w:val="single" w:sz="8" w:space="0" w:color="FFFFFF"/>
              <w:right w:val="single" w:sz="8" w:space="0" w:color="FFFFFF"/>
            </w:tcBorders>
            <w:shd w:val="clear" w:color="auto" w:fill="B4C6E7" w:themeFill="accent5" w:themeFillTint="66"/>
            <w:vAlign w:val="center"/>
            <w:hideMark/>
          </w:tcPr>
          <w:p w14:paraId="5D92F246" w14:textId="77777777" w:rsidR="00297A5B" w:rsidRPr="00FB37C0" w:rsidRDefault="00297A5B" w:rsidP="00C541A2">
            <w:pPr>
              <w:spacing w:line="276" w:lineRule="auto"/>
              <w:rPr>
                <w:rFonts w:ascii="Trebuchet MS" w:hAnsi="Trebuchet MS" w:cs="Arial"/>
                <w:color w:val="2F5496" w:themeColor="accent5" w:themeShade="BF"/>
                <w:lang w:eastAsia="en-GB"/>
              </w:rPr>
            </w:pP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14:paraId="69654B28" w14:textId="77777777" w:rsidR="00297A5B" w:rsidRPr="00FB37C0" w:rsidRDefault="00297A5B" w:rsidP="00C541A2">
            <w:pPr>
              <w:spacing w:line="276" w:lineRule="auto"/>
              <w:rPr>
                <w:rFonts w:ascii="Trebuchet MS" w:hAnsi="Trebuchet MS" w:cs="Arial"/>
                <w:color w:val="2F5496" w:themeColor="accent5" w:themeShade="BF"/>
                <w:lang w:eastAsia="en-GB"/>
              </w:rPr>
            </w:pPr>
            <w:r w:rsidRPr="00FB37C0">
              <w:rPr>
                <w:rFonts w:ascii="Trebuchet MS" w:hAnsi="Trebuchet MS" w:cs="Arial"/>
                <w:color w:val="2F5496" w:themeColor="accent5" w:themeShade="BF"/>
                <w:kern w:val="24"/>
                <w:lang w:eastAsia="en-GB"/>
              </w:rPr>
              <w:t xml:space="preserve">Sal Khan </w:t>
            </w:r>
          </w:p>
        </w:tc>
        <w:tc>
          <w:tcPr>
            <w:tcW w:w="46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14:paraId="6E0134AA" w14:textId="77777777" w:rsidR="00297A5B" w:rsidRPr="00FB37C0" w:rsidRDefault="00297A5B" w:rsidP="00C541A2">
            <w:pPr>
              <w:spacing w:line="276" w:lineRule="auto"/>
              <w:rPr>
                <w:rFonts w:ascii="Trebuchet MS" w:hAnsi="Trebuchet MS" w:cs="Arial"/>
                <w:color w:val="2F5496" w:themeColor="accent5" w:themeShade="BF"/>
                <w:lang w:eastAsia="en-GB"/>
              </w:rPr>
            </w:pPr>
            <w:r w:rsidRPr="00FB37C0">
              <w:rPr>
                <w:rFonts w:ascii="Trebuchet MS" w:hAnsi="Trebuchet MS" w:cs="Arial"/>
                <w:color w:val="2F5496" w:themeColor="accent5" w:themeShade="BF"/>
                <w:kern w:val="24"/>
                <w:u w:val="single"/>
                <w:lang w:eastAsia="en-GB"/>
              </w:rPr>
              <w:t>sal.khan@eaststaffsbc.gov.uk</w:t>
            </w:r>
          </w:p>
        </w:tc>
      </w:tr>
      <w:tr w:rsidR="00297A5B" w:rsidRPr="00C64D8B" w14:paraId="0A1A88C9" w14:textId="77777777" w:rsidTr="00C45744">
        <w:trPr>
          <w:trHeight w:val="527"/>
        </w:trPr>
        <w:tc>
          <w:tcPr>
            <w:tcW w:w="3109"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15" w:type="dxa"/>
              <w:left w:w="95" w:type="dxa"/>
              <w:bottom w:w="0" w:type="dxa"/>
              <w:right w:w="95" w:type="dxa"/>
            </w:tcMar>
            <w:vAlign w:val="center"/>
            <w:hideMark/>
          </w:tcPr>
          <w:p w14:paraId="3B5DC4CA" w14:textId="77777777" w:rsidR="00297A5B" w:rsidRPr="00FB37C0" w:rsidRDefault="00297A5B" w:rsidP="00C541A2">
            <w:pPr>
              <w:spacing w:line="276" w:lineRule="auto"/>
              <w:rPr>
                <w:rFonts w:ascii="Trebuchet MS" w:hAnsi="Trebuchet MS" w:cs="Arial"/>
                <w:b/>
                <w:bCs/>
                <w:color w:val="2F5496" w:themeColor="accent5" w:themeShade="BF"/>
                <w:kern w:val="24"/>
                <w:lang w:eastAsia="en-GB"/>
              </w:rPr>
            </w:pPr>
          </w:p>
          <w:p w14:paraId="1753479C" w14:textId="77777777" w:rsidR="00297A5B" w:rsidRPr="00FB37C0" w:rsidRDefault="00297A5B" w:rsidP="00C541A2">
            <w:pPr>
              <w:spacing w:line="276" w:lineRule="auto"/>
              <w:rPr>
                <w:rFonts w:ascii="Trebuchet MS" w:hAnsi="Trebuchet MS" w:cs="Arial"/>
                <w:b/>
                <w:bCs/>
                <w:color w:val="2F5496" w:themeColor="accent5" w:themeShade="BF"/>
                <w:kern w:val="24"/>
                <w:lang w:eastAsia="en-GB"/>
              </w:rPr>
            </w:pPr>
            <w:r w:rsidRPr="00FB37C0">
              <w:rPr>
                <w:rFonts w:ascii="Trebuchet MS" w:hAnsi="Trebuchet MS" w:cs="Arial"/>
                <w:b/>
                <w:bCs/>
                <w:color w:val="2F5496" w:themeColor="accent5" w:themeShade="BF"/>
                <w:kern w:val="24"/>
                <w:lang w:eastAsia="en-GB"/>
              </w:rPr>
              <w:t xml:space="preserve">Lichfield </w:t>
            </w:r>
          </w:p>
          <w:p w14:paraId="70EEF76C" w14:textId="77777777" w:rsidR="00297A5B" w:rsidRPr="00FB37C0" w:rsidRDefault="00297A5B" w:rsidP="00C541A2">
            <w:pPr>
              <w:spacing w:line="276" w:lineRule="auto"/>
              <w:rPr>
                <w:rFonts w:ascii="Trebuchet MS" w:hAnsi="Trebuchet MS" w:cs="Arial"/>
                <w:color w:val="2F5496" w:themeColor="accent5" w:themeShade="BF"/>
                <w:lang w:eastAsia="en-GB"/>
              </w:rPr>
            </w:pP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14:paraId="1A96DC94" w14:textId="77777777" w:rsidR="00297A5B" w:rsidRPr="00FB37C0" w:rsidRDefault="00297A5B" w:rsidP="00C541A2">
            <w:pPr>
              <w:spacing w:line="276" w:lineRule="auto"/>
              <w:rPr>
                <w:rFonts w:ascii="Trebuchet MS" w:hAnsi="Trebuchet MS" w:cs="Arial"/>
                <w:color w:val="2F5496" w:themeColor="accent5" w:themeShade="BF"/>
                <w:lang w:eastAsia="en-GB"/>
              </w:rPr>
            </w:pPr>
            <w:r w:rsidRPr="00FB37C0">
              <w:rPr>
                <w:rFonts w:ascii="Trebuchet MS" w:hAnsi="Trebuchet MS"/>
                <w:color w:val="2F5496" w:themeColor="accent5" w:themeShade="BF"/>
                <w:kern w:val="24"/>
                <w:lang w:eastAsia="en-GB"/>
              </w:rPr>
              <w:t xml:space="preserve">Susan Bamford </w:t>
            </w:r>
          </w:p>
        </w:tc>
        <w:tc>
          <w:tcPr>
            <w:tcW w:w="467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14:paraId="2898D470" w14:textId="77777777" w:rsidR="00297A5B" w:rsidRPr="00FB37C0" w:rsidRDefault="00297A5B" w:rsidP="00C541A2">
            <w:pPr>
              <w:spacing w:line="276" w:lineRule="auto"/>
              <w:rPr>
                <w:rFonts w:ascii="Trebuchet MS" w:hAnsi="Trebuchet MS" w:cs="Arial"/>
                <w:color w:val="2F5496" w:themeColor="accent5" w:themeShade="BF"/>
                <w:lang w:eastAsia="en-GB"/>
              </w:rPr>
            </w:pPr>
            <w:r w:rsidRPr="00FB37C0">
              <w:rPr>
                <w:rFonts w:ascii="Trebuchet MS" w:hAnsi="Trebuchet MS"/>
                <w:color w:val="2F5496" w:themeColor="accent5" w:themeShade="BF"/>
                <w:kern w:val="24"/>
                <w:u w:val="single"/>
                <w:lang w:eastAsia="en-GB"/>
              </w:rPr>
              <w:t>Susan.Bamford@lichfielddc.gov.uk</w:t>
            </w:r>
          </w:p>
        </w:tc>
      </w:tr>
      <w:tr w:rsidR="00297A5B" w:rsidRPr="00C64D8B" w14:paraId="08AFFE1D" w14:textId="77777777" w:rsidTr="00C45744">
        <w:trPr>
          <w:trHeight w:val="527"/>
        </w:trPr>
        <w:tc>
          <w:tcPr>
            <w:tcW w:w="3109"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15" w:type="dxa"/>
              <w:left w:w="95" w:type="dxa"/>
              <w:bottom w:w="0" w:type="dxa"/>
              <w:right w:w="95" w:type="dxa"/>
            </w:tcMar>
            <w:vAlign w:val="center"/>
            <w:hideMark/>
          </w:tcPr>
          <w:p w14:paraId="36FE2E0F" w14:textId="77777777" w:rsidR="00297A5B" w:rsidRPr="00FB37C0" w:rsidRDefault="00297A5B" w:rsidP="00C541A2">
            <w:pPr>
              <w:spacing w:line="276" w:lineRule="auto"/>
              <w:rPr>
                <w:rFonts w:ascii="Trebuchet MS" w:hAnsi="Trebuchet MS" w:cs="Arial"/>
                <w:b/>
                <w:bCs/>
                <w:color w:val="2F5496" w:themeColor="accent5" w:themeShade="BF"/>
                <w:kern w:val="24"/>
                <w:lang w:eastAsia="en-GB"/>
              </w:rPr>
            </w:pPr>
          </w:p>
          <w:p w14:paraId="5039C147" w14:textId="77777777" w:rsidR="00297A5B" w:rsidRPr="00FB37C0" w:rsidRDefault="00297A5B" w:rsidP="00C541A2">
            <w:pPr>
              <w:spacing w:line="276" w:lineRule="auto"/>
              <w:rPr>
                <w:rFonts w:ascii="Trebuchet MS" w:hAnsi="Trebuchet MS" w:cs="Arial"/>
                <w:b/>
                <w:bCs/>
                <w:color w:val="2F5496" w:themeColor="accent5" w:themeShade="BF"/>
                <w:kern w:val="24"/>
                <w:lang w:eastAsia="en-GB"/>
              </w:rPr>
            </w:pPr>
            <w:r w:rsidRPr="00FB37C0">
              <w:rPr>
                <w:rFonts w:ascii="Trebuchet MS" w:hAnsi="Trebuchet MS" w:cs="Arial"/>
                <w:b/>
                <w:bCs/>
                <w:color w:val="2F5496" w:themeColor="accent5" w:themeShade="BF"/>
                <w:kern w:val="24"/>
                <w:lang w:eastAsia="en-GB"/>
              </w:rPr>
              <w:t xml:space="preserve">Newcastle </w:t>
            </w:r>
          </w:p>
          <w:p w14:paraId="52B893BD" w14:textId="77777777" w:rsidR="00297A5B" w:rsidRPr="00FB37C0" w:rsidRDefault="00297A5B" w:rsidP="00C541A2">
            <w:pPr>
              <w:spacing w:line="276" w:lineRule="auto"/>
              <w:rPr>
                <w:rFonts w:ascii="Trebuchet MS" w:hAnsi="Trebuchet MS" w:cs="Arial"/>
                <w:color w:val="2F5496" w:themeColor="accent5" w:themeShade="BF"/>
                <w:lang w:eastAsia="en-GB"/>
              </w:rPr>
            </w:pP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14:paraId="0E08966D" w14:textId="3447EE3B" w:rsidR="00297A5B" w:rsidRPr="00FB37C0" w:rsidRDefault="000D437D" w:rsidP="00C541A2">
            <w:pPr>
              <w:spacing w:line="276" w:lineRule="auto"/>
              <w:rPr>
                <w:rFonts w:ascii="Trebuchet MS" w:hAnsi="Trebuchet MS" w:cs="Arial"/>
                <w:color w:val="2F5496" w:themeColor="accent5" w:themeShade="BF"/>
                <w:lang w:eastAsia="en-GB"/>
              </w:rPr>
            </w:pPr>
            <w:r>
              <w:rPr>
                <w:rFonts w:ascii="Trebuchet MS" w:hAnsi="Trebuchet MS" w:cs="Arial"/>
                <w:color w:val="2F5496" w:themeColor="accent5" w:themeShade="BF"/>
                <w:kern w:val="24"/>
                <w:lang w:eastAsia="en-GB"/>
              </w:rPr>
              <w:t>Georgina Evans</w:t>
            </w:r>
          </w:p>
        </w:tc>
        <w:tc>
          <w:tcPr>
            <w:tcW w:w="46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14:paraId="7A7F8220" w14:textId="468B24E0" w:rsidR="00297A5B" w:rsidRPr="00FB37C0" w:rsidRDefault="000D437D" w:rsidP="00C541A2">
            <w:pPr>
              <w:spacing w:line="276" w:lineRule="auto"/>
              <w:rPr>
                <w:rFonts w:ascii="Trebuchet MS" w:hAnsi="Trebuchet MS" w:cs="Arial"/>
                <w:color w:val="2F5496" w:themeColor="accent5" w:themeShade="BF"/>
                <w:lang w:eastAsia="en-GB"/>
              </w:rPr>
            </w:pPr>
            <w:r>
              <w:rPr>
                <w:rFonts w:ascii="Trebuchet MS" w:hAnsi="Trebuchet MS" w:cs="Arial"/>
                <w:color w:val="2F5496" w:themeColor="accent5" w:themeShade="BF"/>
                <w:kern w:val="24"/>
                <w:u w:val="single"/>
                <w:lang w:eastAsia="en-GB"/>
              </w:rPr>
              <w:t>Georgina.Evans</w:t>
            </w:r>
            <w:r w:rsidR="00297A5B" w:rsidRPr="00FB37C0">
              <w:rPr>
                <w:rFonts w:ascii="Trebuchet MS" w:hAnsi="Trebuchet MS" w:cs="Arial"/>
                <w:color w:val="2F5496" w:themeColor="accent5" w:themeShade="BF"/>
                <w:kern w:val="24"/>
                <w:u w:val="single"/>
                <w:lang w:eastAsia="en-GB"/>
              </w:rPr>
              <w:t xml:space="preserve">@newcastle-staffs.gov.uk </w:t>
            </w:r>
          </w:p>
        </w:tc>
      </w:tr>
      <w:tr w:rsidR="00297A5B" w:rsidRPr="00C64D8B" w14:paraId="7B8A8A09" w14:textId="77777777" w:rsidTr="00C45744">
        <w:trPr>
          <w:trHeight w:val="448"/>
        </w:trPr>
        <w:tc>
          <w:tcPr>
            <w:tcW w:w="3109"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15" w:type="dxa"/>
              <w:left w:w="95" w:type="dxa"/>
              <w:bottom w:w="0" w:type="dxa"/>
              <w:right w:w="95" w:type="dxa"/>
            </w:tcMar>
            <w:vAlign w:val="center"/>
            <w:hideMark/>
          </w:tcPr>
          <w:p w14:paraId="62B45502" w14:textId="77777777" w:rsidR="00297A5B" w:rsidRPr="00FB37C0" w:rsidRDefault="00297A5B" w:rsidP="00C541A2">
            <w:pPr>
              <w:spacing w:line="276" w:lineRule="auto"/>
              <w:rPr>
                <w:rFonts w:ascii="Trebuchet MS" w:hAnsi="Trebuchet MS" w:cs="Arial"/>
                <w:b/>
                <w:bCs/>
                <w:color w:val="2F5496" w:themeColor="accent5" w:themeShade="BF"/>
                <w:kern w:val="24"/>
                <w:lang w:eastAsia="en-GB"/>
              </w:rPr>
            </w:pPr>
          </w:p>
          <w:p w14:paraId="3B2E0997" w14:textId="77777777" w:rsidR="00297A5B" w:rsidRPr="00FB37C0" w:rsidRDefault="00297A5B" w:rsidP="00C541A2">
            <w:pPr>
              <w:spacing w:line="276" w:lineRule="auto"/>
              <w:rPr>
                <w:rFonts w:ascii="Trebuchet MS" w:hAnsi="Trebuchet MS" w:cs="Arial"/>
                <w:b/>
                <w:bCs/>
                <w:color w:val="2F5496" w:themeColor="accent5" w:themeShade="BF"/>
                <w:kern w:val="24"/>
                <w:lang w:eastAsia="en-GB"/>
              </w:rPr>
            </w:pPr>
            <w:r w:rsidRPr="00FB37C0">
              <w:rPr>
                <w:rFonts w:ascii="Trebuchet MS" w:hAnsi="Trebuchet MS" w:cs="Arial"/>
                <w:b/>
                <w:bCs/>
                <w:color w:val="2F5496" w:themeColor="accent5" w:themeShade="BF"/>
                <w:kern w:val="24"/>
                <w:lang w:eastAsia="en-GB"/>
              </w:rPr>
              <w:t>South Staffs</w:t>
            </w:r>
          </w:p>
          <w:p w14:paraId="7032B3DA" w14:textId="77777777" w:rsidR="00297A5B" w:rsidRPr="00FB37C0" w:rsidRDefault="00297A5B" w:rsidP="00C541A2">
            <w:pPr>
              <w:spacing w:line="276" w:lineRule="auto"/>
              <w:rPr>
                <w:rFonts w:ascii="Trebuchet MS" w:hAnsi="Trebuchet MS" w:cs="Arial"/>
                <w:color w:val="2F5496" w:themeColor="accent5" w:themeShade="BF"/>
                <w:lang w:eastAsia="en-GB"/>
              </w:rPr>
            </w:pP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14:paraId="642AB5C4" w14:textId="63127E3D" w:rsidR="00297A5B" w:rsidRPr="00FB37C0" w:rsidRDefault="000D437D" w:rsidP="00C541A2">
            <w:pPr>
              <w:spacing w:line="276" w:lineRule="auto"/>
              <w:rPr>
                <w:rFonts w:ascii="Trebuchet MS" w:hAnsi="Trebuchet MS" w:cs="Arial"/>
                <w:color w:val="2F5496" w:themeColor="accent5" w:themeShade="BF"/>
                <w:lang w:eastAsia="en-GB"/>
              </w:rPr>
            </w:pPr>
            <w:r>
              <w:rPr>
                <w:rFonts w:ascii="Trebuchet MS" w:hAnsi="Trebuchet MS"/>
                <w:color w:val="2F5496" w:themeColor="accent5" w:themeShade="BF"/>
                <w:kern w:val="24"/>
                <w:lang w:eastAsia="en-GB"/>
              </w:rPr>
              <w:t>Maggie Quinn</w:t>
            </w:r>
            <w:r w:rsidR="00297A5B" w:rsidRPr="00FB37C0">
              <w:rPr>
                <w:rFonts w:ascii="Trebuchet MS" w:hAnsi="Trebuchet MS"/>
                <w:color w:val="2F5496" w:themeColor="accent5" w:themeShade="BF"/>
                <w:kern w:val="24"/>
                <w:lang w:eastAsia="en-GB"/>
              </w:rPr>
              <w:t xml:space="preserve"> </w:t>
            </w:r>
          </w:p>
        </w:tc>
        <w:tc>
          <w:tcPr>
            <w:tcW w:w="467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14:paraId="558C1EE8" w14:textId="5781D455" w:rsidR="00297A5B" w:rsidRPr="00FB37C0" w:rsidRDefault="00432A46" w:rsidP="00C541A2">
            <w:pPr>
              <w:spacing w:line="276" w:lineRule="auto"/>
              <w:rPr>
                <w:rFonts w:ascii="Trebuchet MS" w:hAnsi="Trebuchet MS" w:cs="Arial"/>
                <w:color w:val="2F5496" w:themeColor="accent5" w:themeShade="BF"/>
                <w:lang w:eastAsia="en-GB"/>
              </w:rPr>
            </w:pPr>
            <w:hyperlink r:id="rId112" w:history="1">
              <w:r w:rsidR="009A2BBA" w:rsidRPr="00C45744">
                <w:rPr>
                  <w:rStyle w:val="Hyperlink"/>
                  <w:rFonts w:ascii="Trebuchet MS" w:hAnsi="Trebuchet MS"/>
                  <w:kern w:val="24"/>
                  <w:lang w:eastAsia="en-GB"/>
                </w:rPr>
                <w:t>M.Quinn@sstaffs.gov.uk</w:t>
              </w:r>
            </w:hyperlink>
            <w:r w:rsidR="00297A5B" w:rsidRPr="00FB37C0">
              <w:rPr>
                <w:rFonts w:ascii="Trebuchet MS" w:hAnsi="Trebuchet MS"/>
                <w:color w:val="2F5496" w:themeColor="accent5" w:themeShade="BF"/>
                <w:kern w:val="24"/>
                <w:lang w:eastAsia="en-GB"/>
              </w:rPr>
              <w:t xml:space="preserve">  </w:t>
            </w:r>
          </w:p>
        </w:tc>
      </w:tr>
      <w:tr w:rsidR="00297A5B" w:rsidRPr="00C64D8B" w14:paraId="21D642D9" w14:textId="77777777" w:rsidTr="00C45744">
        <w:trPr>
          <w:trHeight w:val="527"/>
        </w:trPr>
        <w:tc>
          <w:tcPr>
            <w:tcW w:w="3109"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15" w:type="dxa"/>
              <w:left w:w="95" w:type="dxa"/>
              <w:bottom w:w="0" w:type="dxa"/>
              <w:right w:w="95" w:type="dxa"/>
            </w:tcMar>
            <w:vAlign w:val="center"/>
            <w:hideMark/>
          </w:tcPr>
          <w:p w14:paraId="0CDE80B8" w14:textId="77777777" w:rsidR="00297A5B" w:rsidRPr="00FB37C0" w:rsidRDefault="00297A5B" w:rsidP="00C541A2">
            <w:pPr>
              <w:spacing w:line="276" w:lineRule="auto"/>
              <w:rPr>
                <w:rFonts w:ascii="Trebuchet MS" w:hAnsi="Trebuchet MS" w:cs="Arial"/>
                <w:b/>
                <w:bCs/>
                <w:color w:val="2F5496" w:themeColor="accent5" w:themeShade="BF"/>
                <w:kern w:val="24"/>
                <w:lang w:eastAsia="en-GB"/>
              </w:rPr>
            </w:pPr>
          </w:p>
          <w:p w14:paraId="4EFCD9A7" w14:textId="77777777" w:rsidR="00297A5B" w:rsidRPr="00FB37C0" w:rsidRDefault="00297A5B" w:rsidP="00C541A2">
            <w:pPr>
              <w:spacing w:line="276" w:lineRule="auto"/>
              <w:rPr>
                <w:rFonts w:ascii="Trebuchet MS" w:hAnsi="Trebuchet MS" w:cs="Arial"/>
                <w:b/>
                <w:bCs/>
                <w:color w:val="2F5496" w:themeColor="accent5" w:themeShade="BF"/>
                <w:kern w:val="24"/>
                <w:lang w:eastAsia="en-GB"/>
              </w:rPr>
            </w:pPr>
            <w:r w:rsidRPr="00FB37C0">
              <w:rPr>
                <w:rFonts w:ascii="Trebuchet MS" w:hAnsi="Trebuchet MS" w:cs="Arial"/>
                <w:b/>
                <w:bCs/>
                <w:color w:val="2F5496" w:themeColor="accent5" w:themeShade="BF"/>
                <w:kern w:val="24"/>
                <w:lang w:eastAsia="en-GB"/>
              </w:rPr>
              <w:t>Stafford</w:t>
            </w:r>
          </w:p>
          <w:p w14:paraId="5536A818" w14:textId="77777777" w:rsidR="00297A5B" w:rsidRPr="00FB37C0" w:rsidRDefault="00297A5B" w:rsidP="00C541A2">
            <w:pPr>
              <w:spacing w:line="276" w:lineRule="auto"/>
              <w:rPr>
                <w:rFonts w:ascii="Trebuchet MS" w:hAnsi="Trebuchet MS" w:cs="Arial"/>
                <w:color w:val="2F5496" w:themeColor="accent5" w:themeShade="BF"/>
                <w:lang w:eastAsia="en-GB"/>
              </w:rPr>
            </w:pP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14:paraId="2CDB850D" w14:textId="77777777" w:rsidR="00297A5B" w:rsidRPr="00FB37C0" w:rsidRDefault="00297A5B" w:rsidP="00C541A2">
            <w:pPr>
              <w:spacing w:line="276" w:lineRule="auto"/>
              <w:rPr>
                <w:rFonts w:ascii="Trebuchet MS" w:hAnsi="Trebuchet MS" w:cs="Arial"/>
                <w:color w:val="2F5496" w:themeColor="accent5" w:themeShade="BF"/>
                <w:lang w:eastAsia="en-GB"/>
              </w:rPr>
            </w:pPr>
            <w:r w:rsidRPr="00FB37C0">
              <w:rPr>
                <w:rFonts w:ascii="Trebuchet MS" w:hAnsi="Trebuchet MS" w:cs="Arial"/>
                <w:color w:val="2F5496" w:themeColor="accent5" w:themeShade="BF"/>
                <w:kern w:val="24"/>
                <w:lang w:eastAsia="en-GB"/>
              </w:rPr>
              <w:t xml:space="preserve">Victoria Cooper </w:t>
            </w:r>
          </w:p>
        </w:tc>
        <w:tc>
          <w:tcPr>
            <w:tcW w:w="46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hideMark/>
          </w:tcPr>
          <w:p w14:paraId="7C8BFF83" w14:textId="77777777" w:rsidR="00297A5B" w:rsidRPr="00FB37C0" w:rsidRDefault="00297A5B" w:rsidP="00C541A2">
            <w:pPr>
              <w:spacing w:line="276" w:lineRule="auto"/>
              <w:rPr>
                <w:rFonts w:ascii="Trebuchet MS" w:hAnsi="Trebuchet MS" w:cs="Arial"/>
                <w:color w:val="2F5496" w:themeColor="accent5" w:themeShade="BF"/>
                <w:lang w:eastAsia="en-GB"/>
              </w:rPr>
            </w:pPr>
            <w:r w:rsidRPr="00FB37C0">
              <w:rPr>
                <w:rFonts w:ascii="Trebuchet MS" w:hAnsi="Trebuchet MS"/>
                <w:color w:val="2F5496" w:themeColor="accent5" w:themeShade="BF"/>
                <w:kern w:val="24"/>
                <w:u w:val="single"/>
                <w:lang w:eastAsia="en-GB"/>
              </w:rPr>
              <w:t>vcooper@staffordbc.gov.uk</w:t>
            </w:r>
            <w:r w:rsidRPr="00FB37C0">
              <w:rPr>
                <w:rFonts w:ascii="Trebuchet MS" w:hAnsi="Trebuchet MS"/>
                <w:color w:val="2F5496" w:themeColor="accent5" w:themeShade="BF"/>
                <w:kern w:val="24"/>
                <w:lang w:eastAsia="en-GB"/>
              </w:rPr>
              <w:t xml:space="preserve">  </w:t>
            </w:r>
          </w:p>
        </w:tc>
      </w:tr>
      <w:tr w:rsidR="00297A5B" w:rsidRPr="00C64D8B" w14:paraId="5B666EF6" w14:textId="77777777" w:rsidTr="00C45744">
        <w:trPr>
          <w:trHeight w:val="672"/>
        </w:trPr>
        <w:tc>
          <w:tcPr>
            <w:tcW w:w="3109"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15" w:type="dxa"/>
              <w:left w:w="95" w:type="dxa"/>
              <w:bottom w:w="0" w:type="dxa"/>
              <w:right w:w="95" w:type="dxa"/>
            </w:tcMar>
            <w:vAlign w:val="center"/>
            <w:hideMark/>
          </w:tcPr>
          <w:p w14:paraId="33CF34DB" w14:textId="77777777" w:rsidR="00297A5B" w:rsidRPr="00FB37C0" w:rsidRDefault="00297A5B" w:rsidP="00C541A2">
            <w:pPr>
              <w:spacing w:line="276" w:lineRule="auto"/>
              <w:rPr>
                <w:rFonts w:ascii="Trebuchet MS" w:hAnsi="Trebuchet MS" w:cs="Arial"/>
                <w:b/>
                <w:bCs/>
                <w:color w:val="2F5496" w:themeColor="accent5" w:themeShade="BF"/>
                <w:kern w:val="24"/>
                <w:lang w:eastAsia="en-GB"/>
              </w:rPr>
            </w:pPr>
          </w:p>
          <w:p w14:paraId="2F2B8DFA" w14:textId="77777777" w:rsidR="00297A5B" w:rsidRPr="00FB37C0" w:rsidRDefault="00297A5B" w:rsidP="00C541A2">
            <w:pPr>
              <w:spacing w:line="276" w:lineRule="auto"/>
              <w:rPr>
                <w:rFonts w:ascii="Trebuchet MS" w:hAnsi="Trebuchet MS" w:cs="Arial"/>
                <w:b/>
                <w:bCs/>
                <w:color w:val="2F5496" w:themeColor="accent5" w:themeShade="BF"/>
                <w:kern w:val="24"/>
                <w:lang w:eastAsia="en-GB"/>
              </w:rPr>
            </w:pPr>
            <w:r w:rsidRPr="00FB37C0">
              <w:rPr>
                <w:rFonts w:ascii="Trebuchet MS" w:hAnsi="Trebuchet MS" w:cs="Arial"/>
                <w:b/>
                <w:bCs/>
                <w:color w:val="2F5496" w:themeColor="accent5" w:themeShade="BF"/>
                <w:kern w:val="24"/>
                <w:lang w:eastAsia="en-GB"/>
              </w:rPr>
              <w:t>Staffs Moorlands</w:t>
            </w:r>
          </w:p>
          <w:p w14:paraId="34F2702F" w14:textId="77777777" w:rsidR="00297A5B" w:rsidRPr="00FB37C0" w:rsidRDefault="00297A5B" w:rsidP="00C541A2">
            <w:pPr>
              <w:spacing w:line="276" w:lineRule="auto"/>
              <w:rPr>
                <w:rFonts w:ascii="Trebuchet MS" w:hAnsi="Trebuchet MS" w:cs="Arial"/>
                <w:color w:val="2F5496" w:themeColor="accent5" w:themeShade="BF"/>
                <w:lang w:eastAsia="en-GB"/>
              </w:rPr>
            </w:pPr>
          </w:p>
        </w:tc>
        <w:tc>
          <w:tcPr>
            <w:tcW w:w="24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14:paraId="53C69609" w14:textId="77777777" w:rsidR="00297A5B" w:rsidRPr="00FB37C0" w:rsidRDefault="00297A5B" w:rsidP="00C541A2">
            <w:pPr>
              <w:spacing w:line="276" w:lineRule="auto"/>
              <w:rPr>
                <w:rFonts w:ascii="Trebuchet MS" w:hAnsi="Trebuchet MS" w:cs="Arial"/>
                <w:color w:val="2F5496" w:themeColor="accent5" w:themeShade="BF"/>
                <w:lang w:eastAsia="en-GB"/>
              </w:rPr>
            </w:pPr>
            <w:r w:rsidRPr="00FB37C0">
              <w:rPr>
                <w:rFonts w:ascii="Trebuchet MS" w:hAnsi="Trebuchet MS" w:cs="Arial"/>
                <w:color w:val="2F5496" w:themeColor="accent5" w:themeShade="BF"/>
                <w:kern w:val="24"/>
                <w:lang w:eastAsia="en-GB"/>
              </w:rPr>
              <w:t xml:space="preserve">David Smith </w:t>
            </w:r>
          </w:p>
        </w:tc>
        <w:tc>
          <w:tcPr>
            <w:tcW w:w="4677" w:type="dxa"/>
            <w:tcBorders>
              <w:top w:val="single" w:sz="8" w:space="0" w:color="FFFFFF"/>
              <w:left w:val="single" w:sz="8" w:space="0" w:color="FFFFFF"/>
              <w:bottom w:val="single" w:sz="8" w:space="0" w:color="FFFFFF"/>
              <w:right w:val="single" w:sz="8" w:space="0" w:color="FFFFFF"/>
            </w:tcBorders>
            <w:shd w:val="clear" w:color="auto" w:fill="D0D8E8"/>
            <w:tcMar>
              <w:top w:w="15" w:type="dxa"/>
              <w:left w:w="95" w:type="dxa"/>
              <w:bottom w:w="0" w:type="dxa"/>
              <w:right w:w="95" w:type="dxa"/>
            </w:tcMar>
            <w:vAlign w:val="center"/>
            <w:hideMark/>
          </w:tcPr>
          <w:p w14:paraId="0476C4BE" w14:textId="77777777" w:rsidR="00297A5B" w:rsidRPr="00FB37C0" w:rsidRDefault="00297A5B" w:rsidP="00C541A2">
            <w:pPr>
              <w:spacing w:line="276" w:lineRule="auto"/>
              <w:rPr>
                <w:rFonts w:ascii="Trebuchet MS" w:hAnsi="Trebuchet MS" w:cs="Arial"/>
                <w:color w:val="2F5496" w:themeColor="accent5" w:themeShade="BF"/>
                <w:lang w:eastAsia="en-GB"/>
              </w:rPr>
            </w:pPr>
            <w:r w:rsidRPr="00FB37C0">
              <w:rPr>
                <w:rFonts w:ascii="Trebuchet MS" w:hAnsi="Trebuchet MS" w:cs="Arial"/>
                <w:color w:val="2F5496" w:themeColor="accent5" w:themeShade="BF"/>
                <w:kern w:val="24"/>
                <w:u w:val="single"/>
                <w:lang w:eastAsia="en-GB"/>
              </w:rPr>
              <w:t>david.smith@staffsmoorlands.gov.uk</w:t>
            </w:r>
          </w:p>
        </w:tc>
      </w:tr>
      <w:tr w:rsidR="00297A5B" w:rsidRPr="00C64D8B" w14:paraId="345F528F" w14:textId="77777777" w:rsidTr="00C45744">
        <w:trPr>
          <w:trHeight w:val="529"/>
        </w:trPr>
        <w:tc>
          <w:tcPr>
            <w:tcW w:w="3109"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15" w:type="dxa"/>
              <w:left w:w="95" w:type="dxa"/>
              <w:bottom w:w="0" w:type="dxa"/>
              <w:right w:w="95" w:type="dxa"/>
            </w:tcMar>
            <w:vAlign w:val="center"/>
            <w:hideMark/>
          </w:tcPr>
          <w:p w14:paraId="03BBA737" w14:textId="77777777" w:rsidR="00297A5B" w:rsidRPr="00FB37C0" w:rsidRDefault="00297A5B" w:rsidP="00C541A2">
            <w:pPr>
              <w:spacing w:line="276" w:lineRule="auto"/>
              <w:rPr>
                <w:rFonts w:ascii="Trebuchet MS" w:hAnsi="Trebuchet MS" w:cs="Arial"/>
                <w:b/>
                <w:bCs/>
                <w:color w:val="2F5496" w:themeColor="accent5" w:themeShade="BF"/>
                <w:kern w:val="24"/>
                <w:lang w:eastAsia="en-GB"/>
              </w:rPr>
            </w:pPr>
          </w:p>
          <w:p w14:paraId="510AA645" w14:textId="77777777" w:rsidR="00297A5B" w:rsidRPr="00FB37C0" w:rsidRDefault="00297A5B" w:rsidP="00C541A2">
            <w:pPr>
              <w:spacing w:line="276" w:lineRule="auto"/>
              <w:rPr>
                <w:rFonts w:ascii="Trebuchet MS" w:hAnsi="Trebuchet MS" w:cs="Arial"/>
                <w:b/>
                <w:bCs/>
                <w:color w:val="2F5496" w:themeColor="accent5" w:themeShade="BF"/>
                <w:kern w:val="24"/>
                <w:lang w:eastAsia="en-GB"/>
              </w:rPr>
            </w:pPr>
            <w:r w:rsidRPr="00FB37C0">
              <w:rPr>
                <w:rFonts w:ascii="Trebuchet MS" w:hAnsi="Trebuchet MS" w:cs="Arial"/>
                <w:b/>
                <w:bCs/>
                <w:color w:val="2F5496" w:themeColor="accent5" w:themeShade="BF"/>
                <w:kern w:val="24"/>
                <w:lang w:eastAsia="en-GB"/>
              </w:rPr>
              <w:t xml:space="preserve">Tamworth </w:t>
            </w:r>
          </w:p>
          <w:p w14:paraId="2099953C" w14:textId="77777777" w:rsidR="00297A5B" w:rsidRPr="00FB37C0" w:rsidRDefault="00297A5B" w:rsidP="00C541A2">
            <w:pPr>
              <w:spacing w:line="276" w:lineRule="auto"/>
              <w:rPr>
                <w:rFonts w:ascii="Trebuchet MS" w:hAnsi="Trebuchet MS" w:cs="Arial"/>
                <w:color w:val="2F5496" w:themeColor="accent5" w:themeShade="BF"/>
                <w:lang w:eastAsia="en-GB"/>
              </w:rPr>
            </w:pP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tcPr>
          <w:p w14:paraId="3EFEF56A" w14:textId="77777777" w:rsidR="00297A5B" w:rsidRPr="00FB37C0" w:rsidRDefault="00297A5B" w:rsidP="00C541A2">
            <w:pPr>
              <w:spacing w:line="276" w:lineRule="auto"/>
              <w:rPr>
                <w:rFonts w:ascii="Trebuchet MS" w:hAnsi="Trebuchet MS" w:cs="Arial"/>
                <w:color w:val="2F5496" w:themeColor="accent5" w:themeShade="BF"/>
                <w:lang w:eastAsia="en-GB"/>
              </w:rPr>
            </w:pPr>
            <w:r w:rsidRPr="00FB37C0">
              <w:rPr>
                <w:rFonts w:ascii="Trebuchet MS" w:hAnsi="Trebuchet MS" w:cs="Arial"/>
                <w:color w:val="2F5496" w:themeColor="accent5" w:themeShade="BF"/>
                <w:kern w:val="24"/>
                <w:lang w:eastAsia="en-GB"/>
              </w:rPr>
              <w:t xml:space="preserve">Joanne Sands </w:t>
            </w:r>
          </w:p>
        </w:tc>
        <w:tc>
          <w:tcPr>
            <w:tcW w:w="46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tcPr>
          <w:p w14:paraId="5619BC72" w14:textId="77777777" w:rsidR="00297A5B" w:rsidRPr="00FB37C0" w:rsidRDefault="00297A5B" w:rsidP="00C541A2">
            <w:pPr>
              <w:spacing w:line="276" w:lineRule="auto"/>
              <w:rPr>
                <w:rFonts w:ascii="Trebuchet MS" w:hAnsi="Trebuchet MS" w:cs="Arial"/>
                <w:color w:val="2F5496" w:themeColor="accent5" w:themeShade="BF"/>
                <w:lang w:eastAsia="en-GB"/>
              </w:rPr>
            </w:pPr>
            <w:r w:rsidRPr="00FB37C0">
              <w:rPr>
                <w:rFonts w:ascii="Trebuchet MS" w:hAnsi="Trebuchet MS" w:cs="Arial"/>
                <w:color w:val="2F5496" w:themeColor="accent5" w:themeShade="BF"/>
                <w:kern w:val="24"/>
                <w:u w:val="single"/>
                <w:lang w:eastAsia="en-GB"/>
              </w:rPr>
              <w:t>joanne-sands@tamworth.gov.uk</w:t>
            </w:r>
            <w:r w:rsidRPr="00FB37C0">
              <w:rPr>
                <w:rFonts w:ascii="Trebuchet MS" w:hAnsi="Trebuchet MS" w:cs="Arial"/>
                <w:color w:val="2F5496" w:themeColor="accent5" w:themeShade="BF"/>
                <w:kern w:val="24"/>
                <w:lang w:eastAsia="en-GB"/>
              </w:rPr>
              <w:t xml:space="preserve"> </w:t>
            </w:r>
          </w:p>
        </w:tc>
      </w:tr>
      <w:tr w:rsidR="00297A5B" w:rsidRPr="00C64D8B" w14:paraId="443F11A1" w14:textId="77777777" w:rsidTr="00C45744">
        <w:trPr>
          <w:trHeight w:val="529"/>
        </w:trPr>
        <w:tc>
          <w:tcPr>
            <w:tcW w:w="3109"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15" w:type="dxa"/>
              <w:left w:w="95" w:type="dxa"/>
              <w:bottom w:w="0" w:type="dxa"/>
              <w:right w:w="95" w:type="dxa"/>
            </w:tcMar>
            <w:vAlign w:val="center"/>
          </w:tcPr>
          <w:p w14:paraId="47EEF611" w14:textId="77777777" w:rsidR="00297A5B" w:rsidRPr="00FB37C0" w:rsidRDefault="00297A5B" w:rsidP="00C541A2">
            <w:pPr>
              <w:spacing w:line="276" w:lineRule="auto"/>
              <w:rPr>
                <w:rFonts w:ascii="Trebuchet MS" w:hAnsi="Trebuchet MS" w:cs="Arial"/>
                <w:b/>
                <w:bCs/>
                <w:color w:val="2F5496" w:themeColor="accent5" w:themeShade="BF"/>
                <w:kern w:val="24"/>
                <w:lang w:eastAsia="en-GB"/>
              </w:rPr>
            </w:pPr>
          </w:p>
          <w:p w14:paraId="3562B3E8" w14:textId="77777777" w:rsidR="00297A5B" w:rsidRPr="00FB37C0" w:rsidRDefault="00297A5B" w:rsidP="00C541A2">
            <w:pPr>
              <w:spacing w:line="276" w:lineRule="auto"/>
              <w:rPr>
                <w:rFonts w:ascii="Trebuchet MS" w:hAnsi="Trebuchet MS" w:cs="Arial"/>
                <w:b/>
                <w:bCs/>
                <w:color w:val="2F5496" w:themeColor="accent5" w:themeShade="BF"/>
                <w:kern w:val="24"/>
                <w:lang w:eastAsia="en-GB"/>
              </w:rPr>
            </w:pPr>
            <w:r w:rsidRPr="00FB37C0">
              <w:rPr>
                <w:rFonts w:ascii="Trebuchet MS" w:hAnsi="Trebuchet MS" w:cs="Arial"/>
                <w:b/>
                <w:bCs/>
                <w:color w:val="2F5496" w:themeColor="accent5" w:themeShade="BF"/>
                <w:kern w:val="24"/>
                <w:lang w:eastAsia="en-GB"/>
              </w:rPr>
              <w:t>Staffordshire County Council (Safer Communities)</w:t>
            </w:r>
          </w:p>
          <w:p w14:paraId="269C9AEF" w14:textId="77777777" w:rsidR="00297A5B" w:rsidRPr="00FB37C0" w:rsidRDefault="00297A5B" w:rsidP="00C541A2">
            <w:pPr>
              <w:spacing w:line="276" w:lineRule="auto"/>
              <w:rPr>
                <w:rFonts w:ascii="Trebuchet MS" w:hAnsi="Trebuchet MS" w:cs="Arial"/>
                <w:b/>
                <w:bCs/>
                <w:color w:val="2F5496" w:themeColor="accent5" w:themeShade="BF"/>
                <w:kern w:val="24"/>
                <w:lang w:eastAsia="en-GB"/>
              </w:rPr>
            </w:pPr>
          </w:p>
        </w:tc>
        <w:tc>
          <w:tcPr>
            <w:tcW w:w="24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tcPr>
          <w:p w14:paraId="60F07985" w14:textId="20996E6E" w:rsidR="00297A5B" w:rsidRPr="00FB37C0" w:rsidRDefault="005906F4" w:rsidP="00C541A2">
            <w:pPr>
              <w:spacing w:line="276" w:lineRule="auto"/>
              <w:rPr>
                <w:rFonts w:ascii="Trebuchet MS" w:hAnsi="Trebuchet MS" w:cs="Arial"/>
                <w:color w:val="2F5496" w:themeColor="accent5" w:themeShade="BF"/>
                <w:kern w:val="24"/>
                <w:lang w:eastAsia="en-GB"/>
              </w:rPr>
            </w:pPr>
            <w:r>
              <w:rPr>
                <w:rFonts w:ascii="Trebuchet MS" w:hAnsi="Trebuchet MS" w:cs="Arial"/>
                <w:color w:val="2F5496" w:themeColor="accent5" w:themeShade="BF"/>
                <w:kern w:val="24"/>
                <w:lang w:eastAsia="en-GB"/>
              </w:rPr>
              <w:t>Fiona Chapman</w:t>
            </w:r>
            <w:r w:rsidR="00297A5B" w:rsidRPr="00FB37C0">
              <w:rPr>
                <w:rFonts w:ascii="Trebuchet MS" w:hAnsi="Trebuchet MS" w:cs="Arial"/>
                <w:color w:val="2F5496" w:themeColor="accent5" w:themeShade="BF"/>
                <w:kern w:val="24"/>
                <w:lang w:eastAsia="en-GB"/>
              </w:rPr>
              <w:t xml:space="preserve"> </w:t>
            </w:r>
          </w:p>
        </w:tc>
        <w:tc>
          <w:tcPr>
            <w:tcW w:w="46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95" w:type="dxa"/>
              <w:bottom w:w="0" w:type="dxa"/>
              <w:right w:w="95" w:type="dxa"/>
            </w:tcMar>
            <w:vAlign w:val="center"/>
          </w:tcPr>
          <w:p w14:paraId="0472D416" w14:textId="392E280F" w:rsidR="00297A5B" w:rsidRPr="00FB37C0" w:rsidRDefault="00432A46" w:rsidP="00C541A2">
            <w:pPr>
              <w:spacing w:line="276" w:lineRule="auto"/>
              <w:rPr>
                <w:rFonts w:ascii="Trebuchet MS" w:hAnsi="Trebuchet MS" w:cs="Arial"/>
                <w:color w:val="2F5496" w:themeColor="accent5" w:themeShade="BF"/>
                <w:kern w:val="24"/>
                <w:u w:val="single"/>
                <w:lang w:eastAsia="en-GB"/>
              </w:rPr>
            </w:pPr>
            <w:hyperlink r:id="rId113" w:history="1">
              <w:r w:rsidR="00706385" w:rsidRPr="00730851">
                <w:rPr>
                  <w:rStyle w:val="Hyperlink"/>
                  <w:rFonts w:ascii="Trebuchet MS" w:hAnsi="Trebuchet MS" w:cs="Arial"/>
                  <w:sz w:val="22"/>
                  <w:szCs w:val="22"/>
                </w:rPr>
                <w:t>fiona.chapman</w:t>
              </w:r>
              <w:r w:rsidR="00706385" w:rsidRPr="00730851">
                <w:rPr>
                  <w:rStyle w:val="Hyperlink"/>
                  <w:rFonts w:ascii="Trebuchet MS" w:hAnsi="Trebuchet MS" w:cs="Arial"/>
                  <w:kern w:val="24"/>
                  <w:sz w:val="22"/>
                  <w:szCs w:val="22"/>
                  <w:lang w:eastAsia="en-GB"/>
                </w:rPr>
                <w:t>@staffordshire.gov.uk</w:t>
              </w:r>
            </w:hyperlink>
          </w:p>
        </w:tc>
      </w:tr>
      <w:tr w:rsidR="00297A5B" w:rsidRPr="00C64D8B" w14:paraId="5475BC28" w14:textId="77777777" w:rsidTr="00C45744">
        <w:trPr>
          <w:trHeight w:val="529"/>
        </w:trPr>
        <w:tc>
          <w:tcPr>
            <w:tcW w:w="3109" w:type="dxa"/>
            <w:tcBorders>
              <w:top w:val="single" w:sz="8" w:space="0" w:color="FFFFFF"/>
              <w:left w:val="single" w:sz="8" w:space="0" w:color="FFFFFF"/>
              <w:bottom w:val="single" w:sz="8" w:space="0" w:color="FFFFFF"/>
              <w:right w:val="single" w:sz="8" w:space="0" w:color="FFFFFF"/>
            </w:tcBorders>
            <w:shd w:val="clear" w:color="auto" w:fill="B4C6E7" w:themeFill="accent5" w:themeFillTint="66"/>
            <w:tcMar>
              <w:top w:w="15" w:type="dxa"/>
              <w:left w:w="95" w:type="dxa"/>
              <w:bottom w:w="0" w:type="dxa"/>
              <w:right w:w="95" w:type="dxa"/>
            </w:tcMar>
            <w:vAlign w:val="center"/>
          </w:tcPr>
          <w:p w14:paraId="42942BD3" w14:textId="77777777" w:rsidR="00297A5B" w:rsidRPr="00FB37C0" w:rsidRDefault="00297A5B" w:rsidP="00C541A2">
            <w:pPr>
              <w:spacing w:line="276" w:lineRule="auto"/>
              <w:rPr>
                <w:rFonts w:ascii="Trebuchet MS" w:hAnsi="Trebuchet MS" w:cs="Arial"/>
                <w:b/>
                <w:bCs/>
                <w:color w:val="2F5496" w:themeColor="accent5" w:themeShade="BF"/>
                <w:kern w:val="24"/>
                <w:lang w:eastAsia="en-GB"/>
              </w:rPr>
            </w:pPr>
          </w:p>
          <w:p w14:paraId="49620B6D" w14:textId="77777777" w:rsidR="00297A5B" w:rsidRPr="00FB37C0" w:rsidRDefault="00297A5B" w:rsidP="00C541A2">
            <w:pPr>
              <w:spacing w:line="276" w:lineRule="auto"/>
              <w:rPr>
                <w:rFonts w:ascii="Trebuchet MS" w:hAnsi="Trebuchet MS" w:cs="Arial"/>
                <w:b/>
                <w:bCs/>
                <w:color w:val="2F5496" w:themeColor="accent5" w:themeShade="BF"/>
                <w:kern w:val="24"/>
                <w:lang w:eastAsia="en-GB"/>
              </w:rPr>
            </w:pPr>
            <w:r w:rsidRPr="00FB37C0">
              <w:rPr>
                <w:rFonts w:ascii="Trebuchet MS" w:hAnsi="Trebuchet MS" w:cs="Arial"/>
                <w:b/>
                <w:bCs/>
                <w:color w:val="2F5496" w:themeColor="accent5" w:themeShade="BF"/>
                <w:kern w:val="24"/>
                <w:lang w:eastAsia="en-GB"/>
              </w:rPr>
              <w:t xml:space="preserve">Staffordshire Police Prevent Team </w:t>
            </w:r>
          </w:p>
          <w:p w14:paraId="515D4344" w14:textId="77777777" w:rsidR="00297A5B" w:rsidRPr="00FB37C0" w:rsidRDefault="00297A5B" w:rsidP="00C541A2">
            <w:pPr>
              <w:spacing w:line="276" w:lineRule="auto"/>
              <w:rPr>
                <w:rFonts w:ascii="Trebuchet MS" w:hAnsi="Trebuchet MS" w:cs="Arial"/>
                <w:b/>
                <w:bCs/>
                <w:color w:val="2F5496" w:themeColor="accent5" w:themeShade="BF"/>
                <w:kern w:val="24"/>
                <w:lang w:eastAsia="en-GB"/>
              </w:rPr>
            </w:pPr>
          </w:p>
        </w:tc>
        <w:tc>
          <w:tcPr>
            <w:tcW w:w="2410" w:type="dxa"/>
            <w:tcBorders>
              <w:top w:val="single" w:sz="8" w:space="0" w:color="FFFFFF"/>
              <w:left w:val="single" w:sz="8" w:space="0" w:color="FFFFFF"/>
              <w:right w:val="single" w:sz="8" w:space="0" w:color="FFFFFF"/>
            </w:tcBorders>
            <w:shd w:val="clear" w:color="auto" w:fill="E9EDF4"/>
            <w:tcMar>
              <w:top w:w="15" w:type="dxa"/>
              <w:left w:w="95" w:type="dxa"/>
              <w:bottom w:w="0" w:type="dxa"/>
              <w:right w:w="95" w:type="dxa"/>
            </w:tcMar>
            <w:vAlign w:val="center"/>
          </w:tcPr>
          <w:p w14:paraId="01EA6C69" w14:textId="2ABBA97B" w:rsidR="00297A5B" w:rsidRPr="00FB37C0" w:rsidRDefault="00297A5B" w:rsidP="00C541A2">
            <w:pPr>
              <w:spacing w:line="276" w:lineRule="auto"/>
              <w:rPr>
                <w:rFonts w:ascii="Trebuchet MS" w:hAnsi="Trebuchet MS" w:cs="Arial"/>
                <w:color w:val="2F5496" w:themeColor="accent5" w:themeShade="BF"/>
                <w:kern w:val="24"/>
                <w:lang w:eastAsia="en-GB"/>
              </w:rPr>
            </w:pPr>
            <w:r w:rsidRPr="00FB37C0">
              <w:rPr>
                <w:rFonts w:ascii="Trebuchet MS" w:hAnsi="Trebuchet MS" w:cs="Arial"/>
                <w:color w:val="2F5496" w:themeColor="accent5" w:themeShade="BF"/>
                <w:kern w:val="24"/>
                <w:lang w:eastAsia="en-GB"/>
              </w:rPr>
              <w:t xml:space="preserve">Sgt. </w:t>
            </w:r>
            <w:r w:rsidR="009A2BBA">
              <w:rPr>
                <w:rFonts w:ascii="Trebuchet MS" w:hAnsi="Trebuchet MS" w:cs="Arial"/>
                <w:color w:val="2F5496" w:themeColor="accent5" w:themeShade="BF"/>
                <w:kern w:val="24"/>
                <w:lang w:eastAsia="en-GB"/>
              </w:rPr>
              <w:t>Darren M</w:t>
            </w:r>
            <w:r w:rsidR="00E27079">
              <w:rPr>
                <w:rFonts w:ascii="Trebuchet MS" w:hAnsi="Trebuchet MS" w:cs="Arial"/>
                <w:color w:val="2F5496" w:themeColor="accent5" w:themeShade="BF"/>
                <w:kern w:val="24"/>
                <w:lang w:eastAsia="en-GB"/>
              </w:rPr>
              <w:t>cGrath</w:t>
            </w:r>
          </w:p>
        </w:tc>
        <w:tc>
          <w:tcPr>
            <w:tcW w:w="4677" w:type="dxa"/>
            <w:tcBorders>
              <w:top w:val="single" w:sz="8" w:space="0" w:color="FFFFFF"/>
              <w:left w:val="single" w:sz="8" w:space="0" w:color="FFFFFF"/>
              <w:right w:val="single" w:sz="8" w:space="0" w:color="FFFFFF"/>
            </w:tcBorders>
            <w:shd w:val="clear" w:color="auto" w:fill="E9EDF4"/>
            <w:tcMar>
              <w:top w:w="15" w:type="dxa"/>
              <w:left w:w="95" w:type="dxa"/>
              <w:bottom w:w="0" w:type="dxa"/>
              <w:right w:w="95" w:type="dxa"/>
            </w:tcMar>
            <w:vAlign w:val="center"/>
          </w:tcPr>
          <w:p w14:paraId="194DB06B" w14:textId="77777777" w:rsidR="00297A5B" w:rsidRPr="00FB37C0" w:rsidRDefault="00297A5B" w:rsidP="00C541A2">
            <w:pPr>
              <w:spacing w:line="276" w:lineRule="auto"/>
              <w:rPr>
                <w:rFonts w:ascii="Trebuchet MS" w:hAnsi="Trebuchet MS" w:cs="Arial"/>
                <w:color w:val="2F5496" w:themeColor="accent5" w:themeShade="BF"/>
                <w:kern w:val="24"/>
                <w:u w:val="single"/>
                <w:lang w:eastAsia="en-GB"/>
              </w:rPr>
            </w:pPr>
            <w:r w:rsidRPr="00FB37C0">
              <w:rPr>
                <w:rFonts w:ascii="Trebuchet MS" w:hAnsi="Trebuchet MS" w:cs="Arial"/>
                <w:color w:val="2F5496" w:themeColor="accent5" w:themeShade="BF"/>
                <w:kern w:val="24"/>
                <w:u w:val="single"/>
                <w:lang w:eastAsia="en-GB"/>
              </w:rPr>
              <w:t>prevent@staffordshire.pnn.police.uk</w:t>
            </w:r>
          </w:p>
        </w:tc>
      </w:tr>
    </w:tbl>
    <w:p w14:paraId="43C03FB8" w14:textId="77777777" w:rsidR="00297A5B" w:rsidRDefault="00297A5B">
      <w:pPr>
        <w:spacing w:after="160" w:line="259" w:lineRule="auto"/>
        <w:rPr>
          <w:rFonts w:ascii="Trebuchet MS" w:hAnsi="Trebuchet MS" w:cs="Arial"/>
          <w:color w:val="FF0000"/>
          <w:sz w:val="22"/>
          <w:szCs w:val="22"/>
          <w:lang w:eastAsia="en-GB"/>
        </w:rPr>
      </w:pPr>
    </w:p>
    <w:p w14:paraId="415952FB" w14:textId="77777777" w:rsidR="00F31CB1" w:rsidRDefault="00F31CB1">
      <w:pPr>
        <w:spacing w:after="160" w:line="259" w:lineRule="auto"/>
        <w:rPr>
          <w:rFonts w:ascii="Trebuchet MS" w:eastAsia="Calibri" w:hAnsi="Trebuchet MS"/>
          <w:b/>
          <w:bCs/>
          <w:color w:val="0070C0"/>
          <w:kern w:val="28"/>
          <w:sz w:val="28"/>
          <w:szCs w:val="28"/>
        </w:rPr>
      </w:pPr>
      <w:r>
        <w:rPr>
          <w:rFonts w:ascii="Trebuchet MS" w:eastAsia="Calibri" w:hAnsi="Trebuchet MS"/>
          <w:color w:val="0070C0"/>
          <w:sz w:val="28"/>
          <w:szCs w:val="28"/>
        </w:rPr>
        <w:br w:type="page"/>
      </w:r>
    </w:p>
    <w:p w14:paraId="1AD1388F" w14:textId="77777777" w:rsidR="00297A5B" w:rsidRDefault="00297A5B" w:rsidP="00603268">
      <w:pPr>
        <w:pStyle w:val="Headings"/>
        <w:rPr>
          <w:rFonts w:eastAsia="Calibri"/>
        </w:rPr>
      </w:pPr>
      <w:bookmarkStart w:id="2221" w:name="_Toc112680482"/>
      <w:r>
        <w:rPr>
          <w:rFonts w:eastAsia="Calibri"/>
        </w:rPr>
        <w:lastRenderedPageBreak/>
        <w:t>Appendix 7</w:t>
      </w:r>
      <w:r w:rsidRPr="0066519E">
        <w:rPr>
          <w:rFonts w:eastAsia="Calibri"/>
        </w:rPr>
        <w:t xml:space="preserve"> – </w:t>
      </w:r>
      <w:r>
        <w:rPr>
          <w:rFonts w:eastAsia="Calibri"/>
        </w:rPr>
        <w:t>Role of the Staffordshire LADO</w:t>
      </w:r>
      <w:bookmarkEnd w:id="2221"/>
    </w:p>
    <w:p w14:paraId="67738377" w14:textId="77777777" w:rsidR="00297A5B" w:rsidRDefault="00297A5B" w:rsidP="00297A5B">
      <w:pPr>
        <w:rPr>
          <w:rFonts w:eastAsia="Calibri"/>
        </w:rPr>
      </w:pPr>
    </w:p>
    <w:p w14:paraId="4252C9CE" w14:textId="6C18B949" w:rsidR="00E85D6E" w:rsidRDefault="00E85D6E" w:rsidP="00366600">
      <w:pPr>
        <w:shd w:val="clear" w:color="auto" w:fill="FFFFFF"/>
        <w:spacing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 xml:space="preserve">The Staffordshire LADO (Local Authority Designated Officer) promotes a safer children’s workforce by providing effective guidance, advice and investigation oversight to cases. The LADO may be able to offer advice and assist with communication in situations which sit outside the statutory criteria, albeit at the discretion of the LADO Duty Officer and where the broader goals of a safer children’s workforce are relevant. </w:t>
      </w:r>
    </w:p>
    <w:p w14:paraId="7D14BDE5" w14:textId="77777777" w:rsidR="00E85D6E" w:rsidRPr="00E86861" w:rsidRDefault="00E85D6E">
      <w:pPr>
        <w:shd w:val="clear" w:color="auto" w:fill="FFFFFF"/>
        <w:spacing w:before="100" w:beforeAutospacing="1" w:after="100" w:afterAutospacing="1"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 xml:space="preserve">The service will give advice on how concerns or allegations should be investigated, including if a referral needs to be raised with the Police and/or Children’s Social Care. The Staffordshire LADO is not directly responsible for investigatory activities but will actively support any investigation and give advice around a range of parameters including suspension, possible media interest and when to tell the adult.  The LADO will ensure all interested parties are appropriately linked together. </w:t>
      </w:r>
    </w:p>
    <w:p w14:paraId="1FC60722" w14:textId="77777777" w:rsidR="00E85D6E" w:rsidRPr="00E86861" w:rsidRDefault="00E85D6E">
      <w:pPr>
        <w:shd w:val="clear" w:color="auto" w:fill="FFFFFF"/>
        <w:spacing w:before="100" w:beforeAutospacing="1" w:after="100" w:afterAutospacing="1"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The LADO will retain oversight of individual cases to ensure concerns or allegations are investigated thoroughly in a fair and timely manner and will advise in relation to any subsequent duties to communicate with regulatory bodies and/or the DBS.</w:t>
      </w:r>
    </w:p>
    <w:p w14:paraId="0B0C7075" w14:textId="330DA939" w:rsidR="00E85D6E" w:rsidRDefault="00E85D6E" w:rsidP="00C541A2">
      <w:pPr>
        <w:tabs>
          <w:tab w:val="left" w:pos="10800"/>
          <w:tab w:val="left" w:pos="11520"/>
          <w:tab w:val="left" w:pos="12240"/>
        </w:tabs>
        <w:spacing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The S</w:t>
      </w:r>
      <w:r w:rsidR="00843A5C">
        <w:rPr>
          <w:rFonts w:ascii="Trebuchet MS" w:hAnsi="Trebuchet MS" w:cs="Arial"/>
          <w:sz w:val="22"/>
          <w:szCs w:val="22"/>
          <w:lang w:eastAsia="en-GB"/>
        </w:rPr>
        <w:t>taffs</w:t>
      </w:r>
      <w:r w:rsidRPr="00E86861">
        <w:rPr>
          <w:rFonts w:ascii="Trebuchet MS" w:hAnsi="Trebuchet MS" w:cs="Arial"/>
          <w:sz w:val="22"/>
          <w:szCs w:val="22"/>
          <w:lang w:eastAsia="en-GB"/>
        </w:rPr>
        <w:t xml:space="preserve">SCB inter-agency procedures for </w:t>
      </w:r>
      <w:hyperlink r:id="rId114" w:history="1">
        <w:r w:rsidR="00A228A7">
          <w:rPr>
            <w:rFonts w:ascii="Trebuchet MS" w:hAnsi="Trebuchet MS" w:cs="Arial"/>
            <w:color w:val="0000FF"/>
            <w:sz w:val="22"/>
            <w:szCs w:val="22"/>
            <w:u w:val="single"/>
          </w:rPr>
          <w:t>Managing allegations of abuse against a person who works with children</w:t>
        </w:r>
      </w:hyperlink>
      <w:r w:rsidR="00A05ECB">
        <w:rPr>
          <w:rFonts w:ascii="Trebuchet MS" w:hAnsi="Trebuchet MS" w:cs="Arial"/>
          <w:color w:val="000000"/>
          <w:sz w:val="22"/>
          <w:szCs w:val="22"/>
          <w:lang w:eastAsia="en-GB"/>
        </w:rPr>
        <w:t xml:space="preserve"> </w:t>
      </w:r>
      <w:r w:rsidRPr="00E86861">
        <w:rPr>
          <w:rFonts w:ascii="Trebuchet MS" w:hAnsi="Trebuchet MS" w:cs="Arial"/>
          <w:bCs/>
          <w:sz w:val="22"/>
          <w:szCs w:val="22"/>
          <w:lang w:eastAsia="en-GB"/>
        </w:rPr>
        <w:t xml:space="preserve">is based on the framework for dealing with </w:t>
      </w:r>
      <w:r w:rsidR="0071773F">
        <w:rPr>
          <w:rFonts w:ascii="Trebuchet MS" w:hAnsi="Trebuchet MS" w:cs="Arial"/>
          <w:bCs/>
          <w:sz w:val="22"/>
          <w:szCs w:val="22"/>
          <w:lang w:eastAsia="en-GB"/>
        </w:rPr>
        <w:t xml:space="preserve">such </w:t>
      </w:r>
      <w:r w:rsidRPr="00E86861">
        <w:rPr>
          <w:rFonts w:ascii="Trebuchet MS" w:hAnsi="Trebuchet MS" w:cs="Arial"/>
          <w:bCs/>
          <w:sz w:val="22"/>
          <w:szCs w:val="22"/>
          <w:lang w:eastAsia="en-GB"/>
        </w:rPr>
        <w:t>allegations, detailed</w:t>
      </w:r>
      <w:r w:rsidRPr="00E86861">
        <w:rPr>
          <w:rFonts w:ascii="Trebuchet MS" w:hAnsi="Trebuchet MS" w:cs="Arial"/>
          <w:b/>
          <w:bCs/>
          <w:sz w:val="22"/>
          <w:szCs w:val="22"/>
          <w:lang w:eastAsia="en-GB"/>
        </w:rPr>
        <w:t xml:space="preserve"> </w:t>
      </w:r>
      <w:r w:rsidRPr="00E86861">
        <w:rPr>
          <w:rFonts w:ascii="Trebuchet MS" w:hAnsi="Trebuchet MS" w:cs="Arial"/>
          <w:bCs/>
          <w:sz w:val="22"/>
          <w:szCs w:val="22"/>
          <w:lang w:eastAsia="en-GB"/>
        </w:rPr>
        <w:t>in</w:t>
      </w:r>
      <w:r w:rsidRPr="00E86861">
        <w:rPr>
          <w:rFonts w:ascii="Trebuchet MS" w:hAnsi="Trebuchet MS" w:cs="Arial"/>
          <w:b/>
          <w:bCs/>
          <w:sz w:val="22"/>
          <w:szCs w:val="22"/>
          <w:lang w:eastAsia="en-GB"/>
        </w:rPr>
        <w:t xml:space="preserve"> </w:t>
      </w:r>
      <w:r w:rsidRPr="00603268">
        <w:rPr>
          <w:rFonts w:ascii="Trebuchet MS" w:hAnsi="Trebuchet MS" w:cs="Arial"/>
          <w:bCs/>
          <w:i/>
          <w:sz w:val="22"/>
          <w:szCs w:val="22"/>
          <w:lang w:eastAsia="en-GB"/>
        </w:rPr>
        <w:t>Working Together</w:t>
      </w:r>
      <w:r w:rsidR="002035C2">
        <w:rPr>
          <w:rFonts w:ascii="Trebuchet MS" w:hAnsi="Trebuchet MS" w:cs="Arial"/>
          <w:bCs/>
          <w:i/>
          <w:sz w:val="22"/>
          <w:szCs w:val="22"/>
          <w:lang w:eastAsia="en-GB"/>
        </w:rPr>
        <w:t>,</w:t>
      </w:r>
      <w:r w:rsidRPr="00603268">
        <w:rPr>
          <w:rFonts w:ascii="Trebuchet MS" w:hAnsi="Trebuchet MS" w:cs="Arial"/>
          <w:bCs/>
          <w:sz w:val="22"/>
          <w:szCs w:val="22"/>
          <w:lang w:eastAsia="en-GB"/>
        </w:rPr>
        <w:t xml:space="preserve"> 2018</w:t>
      </w:r>
      <w:r w:rsidRPr="00E86861">
        <w:rPr>
          <w:rFonts w:ascii="Trebuchet MS" w:hAnsi="Trebuchet MS" w:cs="Arial"/>
          <w:b/>
          <w:bCs/>
          <w:sz w:val="22"/>
          <w:szCs w:val="22"/>
          <w:lang w:eastAsia="en-GB"/>
        </w:rPr>
        <w:t xml:space="preserve"> </w:t>
      </w:r>
      <w:r w:rsidRPr="00E86861">
        <w:rPr>
          <w:rFonts w:ascii="Trebuchet MS" w:hAnsi="Trebuchet MS" w:cs="Arial"/>
          <w:bCs/>
          <w:sz w:val="22"/>
          <w:szCs w:val="22"/>
          <w:lang w:eastAsia="en-GB"/>
        </w:rPr>
        <w:t xml:space="preserve">and should be followed by all organisations providing services for children and young people. </w:t>
      </w:r>
      <w:r w:rsidRPr="00E86861">
        <w:rPr>
          <w:rFonts w:ascii="Trebuchet MS" w:hAnsi="Trebuchet MS" w:cs="Arial"/>
          <w:sz w:val="22"/>
          <w:szCs w:val="22"/>
          <w:lang w:eastAsia="en-GB"/>
        </w:rPr>
        <w:t xml:space="preserve">Compliance with these procedures will help to ensure that allegations are dealt with consistently and in a timely manner; that a thorough, proportionate and fair process is followed and that processes are open to challenge. </w:t>
      </w:r>
    </w:p>
    <w:p w14:paraId="4B50506A" w14:textId="77777777" w:rsidR="00A65445" w:rsidRPr="00342CF4" w:rsidRDefault="00A65445" w:rsidP="00C541A2">
      <w:pPr>
        <w:tabs>
          <w:tab w:val="left" w:pos="10800"/>
          <w:tab w:val="left" w:pos="11520"/>
          <w:tab w:val="left" w:pos="12240"/>
        </w:tabs>
        <w:spacing w:line="276" w:lineRule="auto"/>
        <w:jc w:val="both"/>
        <w:rPr>
          <w:rFonts w:ascii="Trebuchet MS" w:hAnsi="Trebuchet MS" w:cs="Arial"/>
          <w:color w:val="000000"/>
          <w:sz w:val="22"/>
          <w:szCs w:val="22"/>
          <w:lang w:eastAsia="en-GB"/>
        </w:rPr>
      </w:pPr>
    </w:p>
    <w:p w14:paraId="7994EFA2" w14:textId="77777777" w:rsidR="00DB27F2" w:rsidRDefault="00E85D6E">
      <w:pPr>
        <w:shd w:val="clear" w:color="auto" w:fill="FFFFFF"/>
        <w:spacing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 xml:space="preserve">Arrangements for managing concerns or allegations of this nature should be robust and effective in keeping children safe. All allegations should be taken seriously, approached with an open mind, and not be driven by preconceived opinions about whether a child has or has not been harmed. </w:t>
      </w:r>
    </w:p>
    <w:p w14:paraId="3B3BA032" w14:textId="77777777" w:rsidR="00DB27F2" w:rsidRDefault="00DB27F2">
      <w:pPr>
        <w:shd w:val="clear" w:color="auto" w:fill="FFFFFF"/>
        <w:spacing w:line="276" w:lineRule="auto"/>
        <w:jc w:val="both"/>
        <w:rPr>
          <w:rFonts w:ascii="Trebuchet MS" w:hAnsi="Trebuchet MS" w:cs="Arial"/>
          <w:sz w:val="22"/>
          <w:szCs w:val="22"/>
          <w:lang w:eastAsia="en-GB"/>
        </w:rPr>
      </w:pPr>
    </w:p>
    <w:p w14:paraId="51B6C1BC" w14:textId="36B7C42E" w:rsidR="00BC5FE0" w:rsidRDefault="00432A46">
      <w:pPr>
        <w:shd w:val="clear" w:color="auto" w:fill="FFFFFF"/>
        <w:spacing w:line="276" w:lineRule="auto"/>
        <w:jc w:val="both"/>
        <w:rPr>
          <w:rFonts w:ascii="Trebuchet MS" w:hAnsi="Trebuchet MS" w:cs="Arial"/>
          <w:sz w:val="22"/>
          <w:szCs w:val="22"/>
          <w:lang w:eastAsia="en-GB"/>
        </w:rPr>
      </w:pPr>
      <w:hyperlink r:id="rId115" w:history="1">
        <w:r w:rsidR="002C27C7">
          <w:rPr>
            <w:rStyle w:val="Hyperlink"/>
            <w:rFonts w:ascii="Trebuchet MS" w:hAnsi="Trebuchet MS" w:cs="Arial"/>
            <w:color w:val="0070C0"/>
            <w:sz w:val="22"/>
            <w:szCs w:val="22"/>
          </w:rPr>
          <w:t>Guide for Safer Working Practice for Adults who work with Children in Education</w:t>
        </w:r>
      </w:hyperlink>
      <w:r w:rsidR="002035C2">
        <w:rPr>
          <w:rFonts w:ascii="Trebuchet MS" w:hAnsi="Trebuchet MS" w:cs="Arial"/>
          <w:i/>
          <w:sz w:val="22"/>
          <w:szCs w:val="22"/>
          <w:lang w:eastAsia="en-GB"/>
        </w:rPr>
        <w:t xml:space="preserve">, </w:t>
      </w:r>
      <w:r w:rsidR="002035C2" w:rsidRPr="00603268">
        <w:rPr>
          <w:rFonts w:ascii="Trebuchet MS" w:hAnsi="Trebuchet MS" w:cs="Arial"/>
          <w:sz w:val="22"/>
          <w:szCs w:val="22"/>
          <w:lang w:eastAsia="en-GB"/>
        </w:rPr>
        <w:t>2019</w:t>
      </w:r>
      <w:r w:rsidR="002035C2">
        <w:rPr>
          <w:rFonts w:ascii="Trebuchet MS" w:hAnsi="Trebuchet MS" w:cs="Arial"/>
          <w:sz w:val="22"/>
          <w:szCs w:val="22"/>
          <w:lang w:eastAsia="en-GB"/>
        </w:rPr>
        <w:t xml:space="preserve"> (DfE),</w:t>
      </w:r>
      <w:r w:rsidR="00E85D6E" w:rsidRPr="00E86861">
        <w:rPr>
          <w:rFonts w:ascii="Trebuchet MS" w:hAnsi="Trebuchet MS" w:cs="Arial"/>
          <w:sz w:val="22"/>
          <w:szCs w:val="22"/>
          <w:lang w:eastAsia="en-GB"/>
        </w:rPr>
        <w:t xml:space="preserve"> will help individuals form judgements on what may constitute behaviour that is unsafe or abusive.</w:t>
      </w:r>
    </w:p>
    <w:p w14:paraId="273EC034" w14:textId="77777777" w:rsidR="00BC5FE0" w:rsidRDefault="00BC5FE0">
      <w:pPr>
        <w:shd w:val="clear" w:color="auto" w:fill="FFFFFF"/>
        <w:spacing w:line="276" w:lineRule="auto"/>
        <w:jc w:val="both"/>
        <w:rPr>
          <w:rFonts w:ascii="Trebuchet MS" w:hAnsi="Trebuchet MS" w:cs="Arial"/>
          <w:sz w:val="22"/>
          <w:szCs w:val="22"/>
          <w:lang w:eastAsia="en-GB"/>
        </w:rPr>
      </w:pPr>
    </w:p>
    <w:p w14:paraId="56E834D0" w14:textId="1366D793" w:rsidR="007515BD" w:rsidRPr="00E86861" w:rsidRDefault="00E85D6E" w:rsidP="00FB37C0">
      <w:pPr>
        <w:shd w:val="clear" w:color="auto" w:fill="FFFFFF"/>
        <w:spacing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 xml:space="preserve"> </w:t>
      </w:r>
    </w:p>
    <w:p w14:paraId="19EFB32A" w14:textId="6D703DE7" w:rsidR="00E85D6E" w:rsidRPr="00B7742F" w:rsidRDefault="002035C2" w:rsidP="00FB37C0">
      <w:pPr>
        <w:pStyle w:val="Subtitle"/>
        <w:jc w:val="left"/>
        <w:rPr>
          <w:rFonts w:ascii="Trebuchet MS" w:hAnsi="Trebuchet MS"/>
          <w:b/>
          <w:bCs/>
          <w:color w:val="0070C0"/>
          <w:lang w:eastAsia="en-GB"/>
        </w:rPr>
      </w:pPr>
      <w:bookmarkStart w:id="2222" w:name="_Toc112680483"/>
      <w:r w:rsidRPr="00C45744">
        <w:rPr>
          <w:rStyle w:val="SubtitleChar"/>
          <w:rFonts w:ascii="Trebuchet MS" w:hAnsi="Trebuchet MS"/>
          <w:b/>
          <w:bCs/>
          <w:color w:val="0070C0"/>
        </w:rPr>
        <w:t>R</w:t>
      </w:r>
      <w:r w:rsidR="00E85D6E" w:rsidRPr="00C45744">
        <w:rPr>
          <w:rStyle w:val="SubtitleChar"/>
          <w:rFonts w:ascii="Trebuchet MS" w:hAnsi="Trebuchet MS"/>
          <w:b/>
          <w:bCs/>
          <w:color w:val="0070C0"/>
        </w:rPr>
        <w:t>efer</w:t>
      </w:r>
      <w:r w:rsidRPr="00C45744">
        <w:rPr>
          <w:rStyle w:val="SubtitleChar"/>
          <w:rFonts w:ascii="Trebuchet MS" w:hAnsi="Trebuchet MS"/>
          <w:b/>
          <w:bCs/>
          <w:color w:val="0070C0"/>
        </w:rPr>
        <w:t>ral of</w:t>
      </w:r>
      <w:r w:rsidR="00E85D6E" w:rsidRPr="00C45744">
        <w:rPr>
          <w:rStyle w:val="SubtitleChar"/>
          <w:rFonts w:ascii="Trebuchet MS" w:hAnsi="Trebuchet MS"/>
          <w:b/>
          <w:bCs/>
          <w:color w:val="0070C0"/>
        </w:rPr>
        <w:t xml:space="preserve"> concerns to</w:t>
      </w:r>
      <w:r w:rsidRPr="00C45744">
        <w:rPr>
          <w:rStyle w:val="SubtitleChar"/>
          <w:rFonts w:ascii="Trebuchet MS" w:hAnsi="Trebuchet MS"/>
          <w:b/>
          <w:bCs/>
          <w:color w:val="0070C0"/>
        </w:rPr>
        <w:t xml:space="preserve"> the LADO</w:t>
      </w:r>
      <w:r w:rsidR="00E85D6E" w:rsidRPr="00B7742F">
        <w:rPr>
          <w:rFonts w:ascii="Trebuchet MS" w:hAnsi="Trebuchet MS"/>
          <w:b/>
          <w:bCs/>
          <w:color w:val="0070C0"/>
          <w:lang w:eastAsia="en-GB"/>
        </w:rPr>
        <w:t>:</w:t>
      </w:r>
      <w:bookmarkEnd w:id="2222"/>
      <w:r w:rsidR="00E85D6E" w:rsidRPr="00B7742F">
        <w:rPr>
          <w:rFonts w:ascii="Trebuchet MS" w:hAnsi="Trebuchet MS"/>
          <w:b/>
          <w:bCs/>
          <w:color w:val="0070C0"/>
          <w:lang w:eastAsia="en-GB"/>
        </w:rPr>
        <w:t xml:space="preserve"> </w:t>
      </w:r>
    </w:p>
    <w:p w14:paraId="1BB915D8" w14:textId="42EDF207" w:rsidR="00E85D6E" w:rsidRPr="00E86861" w:rsidRDefault="00CF455A" w:rsidP="00E85D6E">
      <w:pPr>
        <w:shd w:val="clear" w:color="auto" w:fill="FFFFFF"/>
        <w:spacing w:before="100" w:beforeAutospacing="1" w:after="100" w:afterAutospacing="1" w:line="276" w:lineRule="auto"/>
        <w:jc w:val="both"/>
        <w:rPr>
          <w:rFonts w:ascii="Trebuchet MS" w:hAnsi="Trebuchet MS" w:cs="Arial"/>
          <w:sz w:val="22"/>
          <w:szCs w:val="22"/>
          <w:lang w:eastAsia="en-GB"/>
        </w:rPr>
      </w:pPr>
      <w:r>
        <w:rPr>
          <w:rFonts w:ascii="Trebuchet MS" w:hAnsi="Trebuchet MS" w:cs="Arial"/>
          <w:sz w:val="22"/>
          <w:szCs w:val="22"/>
          <w:lang w:eastAsia="en-GB"/>
        </w:rPr>
        <w:t xml:space="preserve">The Staffordshire LADO should be contacted </w:t>
      </w:r>
      <w:r w:rsidR="009A548E">
        <w:rPr>
          <w:rFonts w:ascii="Trebuchet MS" w:hAnsi="Trebuchet MS" w:cs="Arial"/>
          <w:sz w:val="22"/>
          <w:szCs w:val="22"/>
          <w:lang w:eastAsia="en-GB"/>
        </w:rPr>
        <w:t>in all circumstances where there is a</w:t>
      </w:r>
      <w:r w:rsidR="00E85D6E" w:rsidRPr="00E86861">
        <w:rPr>
          <w:rFonts w:ascii="Trebuchet MS" w:hAnsi="Trebuchet MS" w:cs="Arial"/>
          <w:sz w:val="22"/>
          <w:szCs w:val="22"/>
          <w:lang w:eastAsia="en-GB"/>
        </w:rPr>
        <w:t xml:space="preserve"> report of concern or </w:t>
      </w:r>
      <w:r w:rsidR="009A548E">
        <w:rPr>
          <w:rFonts w:ascii="Trebuchet MS" w:hAnsi="Trebuchet MS" w:cs="Arial"/>
          <w:sz w:val="22"/>
          <w:szCs w:val="22"/>
          <w:lang w:eastAsia="en-GB"/>
        </w:rPr>
        <w:t xml:space="preserve">an </w:t>
      </w:r>
      <w:r w:rsidR="00E85D6E" w:rsidRPr="00E86861">
        <w:rPr>
          <w:rFonts w:ascii="Trebuchet MS" w:hAnsi="Trebuchet MS" w:cs="Arial"/>
          <w:sz w:val="22"/>
          <w:szCs w:val="22"/>
          <w:lang w:eastAsia="en-GB"/>
        </w:rPr>
        <w:t xml:space="preserve">allegation that an adult working or volunteering with children: </w:t>
      </w:r>
    </w:p>
    <w:p w14:paraId="2687D32A" w14:textId="2E21C62D" w:rsidR="00E85D6E" w:rsidRPr="00E86861" w:rsidRDefault="00697D24" w:rsidP="00473F85">
      <w:pPr>
        <w:numPr>
          <w:ilvl w:val="0"/>
          <w:numId w:val="65"/>
        </w:numPr>
        <w:shd w:val="clear" w:color="auto" w:fill="FFFFFF"/>
        <w:spacing w:before="100" w:beforeAutospacing="1" w:after="100" w:afterAutospacing="1" w:line="276" w:lineRule="auto"/>
        <w:jc w:val="both"/>
        <w:rPr>
          <w:rFonts w:ascii="Trebuchet MS" w:hAnsi="Trebuchet MS" w:cs="Arial"/>
          <w:sz w:val="22"/>
          <w:szCs w:val="22"/>
          <w:lang w:eastAsia="en-GB"/>
        </w:rPr>
      </w:pPr>
      <w:r>
        <w:rPr>
          <w:rFonts w:ascii="Trebuchet MS" w:hAnsi="Trebuchet MS" w:cs="Arial"/>
          <w:sz w:val="22"/>
          <w:szCs w:val="22"/>
          <w:lang w:eastAsia="en-GB"/>
        </w:rPr>
        <w:t>b</w:t>
      </w:r>
      <w:r w:rsidR="002D38AC">
        <w:rPr>
          <w:rFonts w:ascii="Trebuchet MS" w:hAnsi="Trebuchet MS" w:cs="Arial"/>
          <w:sz w:val="22"/>
          <w:szCs w:val="22"/>
          <w:lang w:eastAsia="en-GB"/>
        </w:rPr>
        <w:t xml:space="preserve">ehaved in a way that </w:t>
      </w:r>
      <w:r w:rsidR="002035C2">
        <w:rPr>
          <w:rFonts w:ascii="Trebuchet MS" w:hAnsi="Trebuchet MS" w:cs="Arial"/>
          <w:sz w:val="22"/>
          <w:szCs w:val="22"/>
          <w:lang w:eastAsia="en-GB"/>
        </w:rPr>
        <w:t>h</w:t>
      </w:r>
      <w:r w:rsidR="00E85D6E" w:rsidRPr="00E86861">
        <w:rPr>
          <w:rFonts w:ascii="Trebuchet MS" w:hAnsi="Trebuchet MS" w:cs="Arial"/>
          <w:sz w:val="22"/>
          <w:szCs w:val="22"/>
          <w:lang w:eastAsia="en-GB"/>
        </w:rPr>
        <w:t xml:space="preserve">as </w:t>
      </w:r>
      <w:r w:rsidR="002D38AC">
        <w:rPr>
          <w:rFonts w:ascii="Trebuchet MS" w:hAnsi="Trebuchet MS" w:cs="Arial"/>
          <w:sz w:val="22"/>
          <w:szCs w:val="22"/>
          <w:lang w:eastAsia="en-GB"/>
        </w:rPr>
        <w:t xml:space="preserve">harmed </w:t>
      </w:r>
      <w:r w:rsidR="006F033E">
        <w:rPr>
          <w:rFonts w:ascii="Trebuchet MS" w:hAnsi="Trebuchet MS" w:cs="Arial"/>
          <w:sz w:val="22"/>
          <w:szCs w:val="22"/>
          <w:lang w:eastAsia="en-GB"/>
        </w:rPr>
        <w:t xml:space="preserve">a child </w:t>
      </w:r>
      <w:r w:rsidR="00E85D6E" w:rsidRPr="00E86861">
        <w:rPr>
          <w:rFonts w:ascii="Trebuchet MS" w:hAnsi="Trebuchet MS" w:cs="Arial"/>
          <w:sz w:val="22"/>
          <w:szCs w:val="22"/>
          <w:lang w:eastAsia="en-GB"/>
        </w:rPr>
        <w:t>or may have harmed a child</w:t>
      </w:r>
      <w:r w:rsidR="006F033E">
        <w:rPr>
          <w:rFonts w:ascii="Trebuchet MS" w:hAnsi="Trebuchet MS" w:cs="Arial"/>
          <w:sz w:val="22"/>
          <w:szCs w:val="22"/>
          <w:lang w:eastAsia="en-GB"/>
        </w:rPr>
        <w:t>, and/or</w:t>
      </w:r>
      <w:r w:rsidR="002035C2">
        <w:rPr>
          <w:rFonts w:ascii="Trebuchet MS" w:hAnsi="Trebuchet MS" w:cs="Arial"/>
          <w:sz w:val="22"/>
          <w:szCs w:val="22"/>
          <w:lang w:eastAsia="en-GB"/>
        </w:rPr>
        <w:t>;</w:t>
      </w:r>
      <w:r w:rsidR="00E85D6E" w:rsidRPr="00E86861">
        <w:rPr>
          <w:rFonts w:ascii="Trebuchet MS" w:hAnsi="Trebuchet MS" w:cs="Arial"/>
          <w:sz w:val="22"/>
          <w:szCs w:val="22"/>
          <w:lang w:eastAsia="en-GB"/>
        </w:rPr>
        <w:t xml:space="preserve"> </w:t>
      </w:r>
    </w:p>
    <w:p w14:paraId="43BCC7FA" w14:textId="5B7DF063" w:rsidR="00E85D6E" w:rsidRPr="00E86861" w:rsidRDefault="006F033E" w:rsidP="00473F85">
      <w:pPr>
        <w:numPr>
          <w:ilvl w:val="0"/>
          <w:numId w:val="65"/>
        </w:numPr>
        <w:shd w:val="clear" w:color="auto" w:fill="FFFFFF"/>
        <w:spacing w:before="100" w:beforeAutospacing="1" w:after="100" w:afterAutospacing="1" w:line="276" w:lineRule="auto"/>
        <w:jc w:val="both"/>
        <w:rPr>
          <w:rFonts w:ascii="Trebuchet MS" w:hAnsi="Trebuchet MS" w:cs="Arial"/>
          <w:sz w:val="22"/>
          <w:szCs w:val="22"/>
          <w:lang w:eastAsia="en-GB"/>
        </w:rPr>
      </w:pPr>
      <w:r>
        <w:rPr>
          <w:rFonts w:ascii="Trebuchet MS" w:hAnsi="Trebuchet MS" w:cs="Arial"/>
          <w:sz w:val="22"/>
          <w:szCs w:val="22"/>
          <w:lang w:eastAsia="en-GB"/>
        </w:rPr>
        <w:t>possibly</w:t>
      </w:r>
      <w:r w:rsidR="00E85D6E" w:rsidRPr="00E86861">
        <w:rPr>
          <w:rFonts w:ascii="Trebuchet MS" w:hAnsi="Trebuchet MS" w:cs="Arial"/>
          <w:sz w:val="22"/>
          <w:szCs w:val="22"/>
          <w:lang w:eastAsia="en-GB"/>
        </w:rPr>
        <w:t xml:space="preserve"> committed a criminal offence </w:t>
      </w:r>
      <w:r w:rsidR="00727560">
        <w:rPr>
          <w:rFonts w:ascii="Trebuchet MS" w:hAnsi="Trebuchet MS" w:cs="Arial"/>
          <w:sz w:val="22"/>
          <w:szCs w:val="22"/>
          <w:lang w:eastAsia="en-GB"/>
        </w:rPr>
        <w:t xml:space="preserve">against or </w:t>
      </w:r>
      <w:r w:rsidR="00E85D6E" w:rsidRPr="00E86861">
        <w:rPr>
          <w:rFonts w:ascii="Trebuchet MS" w:hAnsi="Trebuchet MS" w:cs="Arial"/>
          <w:sz w:val="22"/>
          <w:szCs w:val="22"/>
          <w:lang w:eastAsia="en-GB"/>
        </w:rPr>
        <w:t>related to a child</w:t>
      </w:r>
      <w:r>
        <w:rPr>
          <w:rFonts w:ascii="Trebuchet MS" w:hAnsi="Trebuchet MS" w:cs="Arial"/>
          <w:sz w:val="22"/>
          <w:szCs w:val="22"/>
          <w:lang w:eastAsia="en-GB"/>
        </w:rPr>
        <w:t>, and/or;</w:t>
      </w:r>
      <w:r w:rsidR="00E85D6E" w:rsidRPr="00E86861">
        <w:rPr>
          <w:rFonts w:ascii="Trebuchet MS" w:hAnsi="Trebuchet MS" w:cs="Arial"/>
          <w:sz w:val="22"/>
          <w:szCs w:val="22"/>
          <w:lang w:eastAsia="en-GB"/>
        </w:rPr>
        <w:t xml:space="preserve"> </w:t>
      </w:r>
    </w:p>
    <w:p w14:paraId="3A350361" w14:textId="74228704" w:rsidR="006F786F" w:rsidRDefault="002035C2" w:rsidP="00473F85">
      <w:pPr>
        <w:numPr>
          <w:ilvl w:val="0"/>
          <w:numId w:val="65"/>
        </w:numPr>
        <w:shd w:val="clear" w:color="auto" w:fill="FFFFFF"/>
        <w:spacing w:before="100" w:beforeAutospacing="1" w:after="100" w:afterAutospacing="1" w:line="276" w:lineRule="auto"/>
        <w:jc w:val="both"/>
        <w:rPr>
          <w:rFonts w:ascii="Trebuchet MS" w:hAnsi="Trebuchet MS" w:cs="Arial"/>
          <w:sz w:val="22"/>
          <w:szCs w:val="22"/>
          <w:lang w:eastAsia="en-GB"/>
        </w:rPr>
      </w:pPr>
      <w:r>
        <w:rPr>
          <w:rFonts w:ascii="Trebuchet MS" w:hAnsi="Trebuchet MS" w:cs="Arial"/>
          <w:sz w:val="22"/>
          <w:szCs w:val="22"/>
          <w:lang w:eastAsia="en-GB"/>
        </w:rPr>
        <w:t>b</w:t>
      </w:r>
      <w:r w:rsidR="00E85D6E" w:rsidRPr="00E86861">
        <w:rPr>
          <w:rFonts w:ascii="Trebuchet MS" w:hAnsi="Trebuchet MS" w:cs="Arial"/>
          <w:sz w:val="22"/>
          <w:szCs w:val="22"/>
          <w:lang w:eastAsia="en-GB"/>
        </w:rPr>
        <w:t>ehaved towards a child or children in a way that indicates he</w:t>
      </w:r>
      <w:r w:rsidR="006F033E">
        <w:rPr>
          <w:rFonts w:ascii="Trebuchet MS" w:hAnsi="Trebuchet MS" w:cs="Arial"/>
          <w:sz w:val="22"/>
          <w:szCs w:val="22"/>
          <w:lang w:eastAsia="en-GB"/>
        </w:rPr>
        <w:t xml:space="preserve"> or she</w:t>
      </w:r>
      <w:r w:rsidR="00E85D6E" w:rsidRPr="00E86861">
        <w:rPr>
          <w:rFonts w:ascii="Trebuchet MS" w:hAnsi="Trebuchet MS" w:cs="Arial"/>
          <w:sz w:val="22"/>
          <w:szCs w:val="22"/>
          <w:lang w:eastAsia="en-GB"/>
        </w:rPr>
        <w:t xml:space="preserve"> may pose a risk of harm to children</w:t>
      </w:r>
      <w:r w:rsidR="006F033E">
        <w:rPr>
          <w:rFonts w:ascii="Trebuchet MS" w:hAnsi="Trebuchet MS" w:cs="Arial"/>
          <w:sz w:val="22"/>
          <w:szCs w:val="22"/>
          <w:lang w:eastAsia="en-GB"/>
        </w:rPr>
        <w:t>,</w:t>
      </w:r>
      <w:r w:rsidR="006F786F" w:rsidRPr="006F786F">
        <w:rPr>
          <w:rFonts w:ascii="Trebuchet MS" w:hAnsi="Trebuchet MS" w:cs="Arial"/>
          <w:sz w:val="22"/>
          <w:szCs w:val="22"/>
          <w:lang w:eastAsia="en-GB"/>
        </w:rPr>
        <w:t xml:space="preserve"> </w:t>
      </w:r>
      <w:r w:rsidR="006F786F" w:rsidRPr="00E86861">
        <w:rPr>
          <w:rFonts w:ascii="Trebuchet MS" w:hAnsi="Trebuchet MS" w:cs="Arial"/>
          <w:sz w:val="22"/>
          <w:szCs w:val="22"/>
          <w:lang w:eastAsia="en-GB"/>
        </w:rPr>
        <w:t>and/or</w:t>
      </w:r>
      <w:r w:rsidR="006F033E">
        <w:rPr>
          <w:rFonts w:ascii="Trebuchet MS" w:hAnsi="Trebuchet MS" w:cs="Arial"/>
          <w:sz w:val="22"/>
          <w:szCs w:val="22"/>
          <w:lang w:eastAsia="en-GB"/>
        </w:rPr>
        <w:t>;</w:t>
      </w:r>
    </w:p>
    <w:p w14:paraId="3C5093DE" w14:textId="680F1EA5" w:rsidR="00E85D6E" w:rsidRDefault="00B10662" w:rsidP="00473F85">
      <w:pPr>
        <w:numPr>
          <w:ilvl w:val="0"/>
          <w:numId w:val="65"/>
        </w:numPr>
        <w:shd w:val="clear" w:color="auto" w:fill="FFFFFF"/>
        <w:spacing w:before="100" w:beforeAutospacing="1" w:after="100" w:afterAutospacing="1" w:line="276" w:lineRule="auto"/>
        <w:jc w:val="both"/>
        <w:rPr>
          <w:rFonts w:ascii="Trebuchet MS" w:hAnsi="Trebuchet MS" w:cs="Arial"/>
          <w:sz w:val="22"/>
          <w:szCs w:val="22"/>
          <w:lang w:eastAsia="en-GB"/>
        </w:rPr>
      </w:pPr>
      <w:r>
        <w:rPr>
          <w:rFonts w:ascii="Trebuchet MS" w:hAnsi="Trebuchet MS" w:cs="Arial"/>
          <w:sz w:val="22"/>
          <w:szCs w:val="22"/>
          <w:lang w:eastAsia="en-GB"/>
        </w:rPr>
        <w:t>behaved or may have behaved in a way that indicates they may not be suitable to work with children</w:t>
      </w:r>
      <w:r w:rsidR="006C5E8C">
        <w:rPr>
          <w:rFonts w:ascii="Trebuchet MS" w:hAnsi="Trebuchet MS" w:cs="Arial"/>
          <w:sz w:val="22"/>
          <w:szCs w:val="22"/>
          <w:lang w:eastAsia="en-GB"/>
        </w:rPr>
        <w:t>.</w:t>
      </w:r>
      <w:r w:rsidR="00E85D6E" w:rsidRPr="00E86861">
        <w:rPr>
          <w:rFonts w:ascii="Trebuchet MS" w:hAnsi="Trebuchet MS" w:cs="Arial"/>
          <w:sz w:val="22"/>
          <w:szCs w:val="22"/>
          <w:lang w:eastAsia="en-GB"/>
        </w:rPr>
        <w:t xml:space="preserve"> </w:t>
      </w:r>
    </w:p>
    <w:p w14:paraId="37D23E7E" w14:textId="77777777" w:rsidR="006F033E" w:rsidRPr="00E86861" w:rsidRDefault="006F033E" w:rsidP="00C45744">
      <w:pPr>
        <w:shd w:val="clear" w:color="auto" w:fill="FFFFFF"/>
        <w:spacing w:before="100" w:beforeAutospacing="1" w:after="100" w:afterAutospacing="1" w:line="276" w:lineRule="auto"/>
        <w:ind w:left="720"/>
        <w:jc w:val="both"/>
        <w:rPr>
          <w:rFonts w:ascii="Trebuchet MS" w:hAnsi="Trebuchet MS" w:cs="Arial"/>
          <w:sz w:val="22"/>
          <w:szCs w:val="22"/>
          <w:lang w:eastAsia="en-GB"/>
        </w:rPr>
      </w:pPr>
    </w:p>
    <w:p w14:paraId="5EAB3F6F" w14:textId="6ED66A6B" w:rsidR="00361EC2" w:rsidRDefault="00E85D6E" w:rsidP="00E85D6E">
      <w:pPr>
        <w:shd w:val="clear" w:color="auto" w:fill="FFFFFF"/>
        <w:spacing w:before="100" w:beforeAutospacing="1" w:after="100" w:afterAutospacing="1" w:line="276" w:lineRule="auto"/>
        <w:jc w:val="both"/>
        <w:rPr>
          <w:rFonts w:ascii="Trebuchet MS" w:hAnsi="Trebuchet MS" w:cs="Arial"/>
          <w:b/>
          <w:bCs/>
          <w:sz w:val="22"/>
          <w:szCs w:val="22"/>
          <w:lang w:eastAsia="en-GB"/>
        </w:rPr>
      </w:pPr>
      <w:r w:rsidRPr="00E86861">
        <w:rPr>
          <w:rFonts w:ascii="Trebuchet MS" w:hAnsi="Trebuchet MS" w:cs="Arial"/>
          <w:b/>
          <w:bCs/>
          <w:sz w:val="22"/>
          <w:szCs w:val="22"/>
          <w:lang w:eastAsia="en-GB"/>
        </w:rPr>
        <w:lastRenderedPageBreak/>
        <w:t>Step 1:</w:t>
      </w:r>
      <w:r w:rsidRPr="00E86861">
        <w:rPr>
          <w:rFonts w:ascii="Trebuchet MS" w:hAnsi="Trebuchet MS" w:cs="Arial"/>
          <w:sz w:val="22"/>
          <w:szCs w:val="22"/>
          <w:lang w:eastAsia="en-GB"/>
        </w:rPr>
        <w:t xml:space="preserve"> </w:t>
      </w:r>
      <w:r w:rsidR="00C95CA2">
        <w:rPr>
          <w:rFonts w:ascii="Trebuchet MS" w:hAnsi="Trebuchet MS" w:cs="Arial"/>
          <w:sz w:val="22"/>
          <w:szCs w:val="22"/>
          <w:lang w:eastAsia="en-GB"/>
        </w:rPr>
        <w:t xml:space="preserve">Follow the guidance in </w:t>
      </w:r>
      <w:r w:rsidR="00C95CA2" w:rsidRPr="00C45744">
        <w:rPr>
          <w:rFonts w:ascii="Trebuchet MS" w:hAnsi="Trebuchet MS" w:cs="Arial"/>
          <w:i/>
          <w:iCs/>
          <w:sz w:val="22"/>
          <w:szCs w:val="22"/>
          <w:lang w:eastAsia="en-GB"/>
        </w:rPr>
        <w:t xml:space="preserve">KCSiE, </w:t>
      </w:r>
      <w:r w:rsidR="00080814" w:rsidRPr="00C45744">
        <w:rPr>
          <w:rFonts w:ascii="Trebuchet MS" w:hAnsi="Trebuchet MS" w:cs="Arial"/>
          <w:i/>
          <w:iCs/>
          <w:sz w:val="22"/>
          <w:szCs w:val="22"/>
          <w:lang w:eastAsia="en-GB"/>
        </w:rPr>
        <w:t>2022</w:t>
      </w:r>
      <w:r w:rsidR="00C95CA2" w:rsidRPr="00C45744">
        <w:rPr>
          <w:rFonts w:ascii="Trebuchet MS" w:hAnsi="Trebuchet MS" w:cs="Arial"/>
          <w:i/>
          <w:iCs/>
          <w:sz w:val="22"/>
          <w:szCs w:val="22"/>
          <w:lang w:eastAsia="en-GB"/>
        </w:rPr>
        <w:t>.</w:t>
      </w:r>
      <w:r w:rsidR="00C95CA2">
        <w:rPr>
          <w:rFonts w:ascii="Trebuchet MS" w:hAnsi="Trebuchet MS" w:cs="Arial"/>
          <w:sz w:val="22"/>
          <w:szCs w:val="22"/>
          <w:lang w:eastAsia="en-GB"/>
        </w:rPr>
        <w:t xml:space="preserve">  </w:t>
      </w:r>
      <w:r w:rsidR="00673C3A">
        <w:rPr>
          <w:rFonts w:ascii="Trebuchet MS" w:hAnsi="Trebuchet MS" w:cs="Arial"/>
          <w:sz w:val="22"/>
          <w:szCs w:val="22"/>
          <w:lang w:eastAsia="en-GB"/>
        </w:rPr>
        <w:t>T</w:t>
      </w:r>
      <w:r w:rsidRPr="00E86861">
        <w:rPr>
          <w:rFonts w:ascii="Trebuchet MS" w:hAnsi="Trebuchet MS" w:cs="Arial"/>
          <w:sz w:val="22"/>
          <w:szCs w:val="22"/>
          <w:lang w:eastAsia="en-GB"/>
        </w:rPr>
        <w:t>he Headteacher</w:t>
      </w:r>
      <w:r w:rsidR="00983318">
        <w:rPr>
          <w:rFonts w:ascii="Trebuchet MS" w:hAnsi="Trebuchet MS" w:cs="Arial"/>
          <w:sz w:val="22"/>
          <w:szCs w:val="22"/>
          <w:lang w:eastAsia="en-GB"/>
        </w:rPr>
        <w:t>/Chair of Governors</w:t>
      </w:r>
      <w:r w:rsidR="00EE3167">
        <w:rPr>
          <w:rFonts w:ascii="Trebuchet MS" w:hAnsi="Trebuchet MS" w:cs="Arial"/>
          <w:sz w:val="22"/>
          <w:szCs w:val="22"/>
          <w:lang w:eastAsia="en-GB"/>
        </w:rPr>
        <w:t xml:space="preserve"> </w:t>
      </w:r>
      <w:r w:rsidRPr="00E86861">
        <w:rPr>
          <w:rFonts w:ascii="Trebuchet MS" w:hAnsi="Trebuchet MS" w:cs="Arial"/>
          <w:sz w:val="22"/>
          <w:szCs w:val="22"/>
          <w:lang w:eastAsia="en-GB"/>
        </w:rPr>
        <w:t xml:space="preserve">must contact the </w:t>
      </w:r>
      <w:r w:rsidR="001E470F">
        <w:rPr>
          <w:rFonts w:ascii="Trebuchet MS" w:hAnsi="Trebuchet MS" w:cs="Arial"/>
          <w:sz w:val="22"/>
          <w:szCs w:val="22"/>
          <w:lang w:eastAsia="en-GB"/>
        </w:rPr>
        <w:t>LADO</w:t>
      </w:r>
      <w:r w:rsidRPr="00E86861">
        <w:rPr>
          <w:rFonts w:ascii="Trebuchet MS" w:hAnsi="Trebuchet MS" w:cs="Arial"/>
          <w:sz w:val="22"/>
          <w:szCs w:val="22"/>
          <w:lang w:eastAsia="en-GB"/>
        </w:rPr>
        <w:t xml:space="preserve"> </w:t>
      </w:r>
      <w:r w:rsidR="00673C3A">
        <w:rPr>
          <w:rFonts w:ascii="Trebuchet MS" w:hAnsi="Trebuchet MS" w:cs="Arial"/>
          <w:sz w:val="22"/>
          <w:szCs w:val="22"/>
          <w:lang w:eastAsia="en-GB"/>
        </w:rPr>
        <w:t>on</w:t>
      </w:r>
      <w:r w:rsidRPr="00E86861">
        <w:rPr>
          <w:rFonts w:ascii="Trebuchet MS" w:hAnsi="Trebuchet MS" w:cs="Arial"/>
          <w:sz w:val="22"/>
          <w:szCs w:val="22"/>
          <w:lang w:eastAsia="en-GB"/>
        </w:rPr>
        <w:t xml:space="preserve"> </w:t>
      </w:r>
      <w:r w:rsidRPr="00E86861">
        <w:rPr>
          <w:rFonts w:ascii="Trebuchet MS" w:hAnsi="Trebuchet MS" w:cs="Arial"/>
          <w:b/>
          <w:bCs/>
          <w:sz w:val="22"/>
          <w:szCs w:val="22"/>
          <w:lang w:eastAsia="en-GB"/>
        </w:rPr>
        <w:t>0</w:t>
      </w:r>
      <w:r w:rsidR="006E2D8C">
        <w:rPr>
          <w:rFonts w:ascii="Trebuchet MS" w:hAnsi="Trebuchet MS" w:cs="Arial"/>
          <w:b/>
          <w:bCs/>
          <w:sz w:val="22"/>
          <w:szCs w:val="22"/>
          <w:lang w:eastAsia="en-GB"/>
        </w:rPr>
        <w:t>3</w:t>
      </w:r>
      <w:r w:rsidRPr="00E86861">
        <w:rPr>
          <w:rFonts w:ascii="Trebuchet MS" w:hAnsi="Trebuchet MS" w:cs="Arial"/>
          <w:b/>
          <w:bCs/>
          <w:sz w:val="22"/>
          <w:szCs w:val="22"/>
          <w:lang w:eastAsia="en-GB"/>
        </w:rPr>
        <w:t>00 1</w:t>
      </w:r>
      <w:r w:rsidR="006E2D8C">
        <w:rPr>
          <w:rFonts w:ascii="Trebuchet MS" w:hAnsi="Trebuchet MS" w:cs="Arial"/>
          <w:b/>
          <w:bCs/>
          <w:sz w:val="22"/>
          <w:szCs w:val="22"/>
          <w:lang w:eastAsia="en-GB"/>
        </w:rPr>
        <w:t>11</w:t>
      </w:r>
      <w:r w:rsidR="001E470F">
        <w:rPr>
          <w:rFonts w:ascii="Trebuchet MS" w:hAnsi="Trebuchet MS" w:cs="Arial"/>
          <w:b/>
          <w:bCs/>
          <w:sz w:val="22"/>
          <w:szCs w:val="22"/>
          <w:lang w:eastAsia="en-GB"/>
        </w:rPr>
        <w:t xml:space="preserve"> </w:t>
      </w:r>
      <w:r w:rsidR="006E2D8C">
        <w:rPr>
          <w:rFonts w:ascii="Trebuchet MS" w:hAnsi="Trebuchet MS" w:cs="Arial"/>
          <w:b/>
          <w:bCs/>
          <w:sz w:val="22"/>
          <w:szCs w:val="22"/>
          <w:lang w:eastAsia="en-GB"/>
        </w:rPr>
        <w:t>8007.</w:t>
      </w:r>
    </w:p>
    <w:p w14:paraId="3D0FC42B" w14:textId="338A60AB" w:rsidR="00E85D6E" w:rsidRPr="00E86861" w:rsidRDefault="00E85D6E" w:rsidP="00E85D6E">
      <w:pPr>
        <w:shd w:val="clear" w:color="auto" w:fill="FFFFFF"/>
        <w:spacing w:before="100" w:beforeAutospacing="1" w:after="100" w:afterAutospacing="1" w:line="276" w:lineRule="auto"/>
        <w:jc w:val="both"/>
        <w:rPr>
          <w:rFonts w:ascii="Trebuchet MS" w:hAnsi="Trebuchet MS" w:cs="Arial"/>
          <w:sz w:val="22"/>
          <w:szCs w:val="22"/>
          <w:lang w:eastAsia="en-GB"/>
        </w:rPr>
      </w:pPr>
      <w:r w:rsidRPr="00E86861">
        <w:rPr>
          <w:rFonts w:ascii="Trebuchet MS" w:hAnsi="Trebuchet MS" w:cs="Arial"/>
          <w:b/>
          <w:bCs/>
          <w:sz w:val="22"/>
          <w:szCs w:val="22"/>
          <w:lang w:eastAsia="en-GB"/>
        </w:rPr>
        <w:t>Step 2:</w:t>
      </w:r>
      <w:r w:rsidRPr="00E86861">
        <w:rPr>
          <w:rFonts w:ascii="Trebuchet MS" w:hAnsi="Trebuchet MS" w:cs="Arial"/>
          <w:sz w:val="22"/>
          <w:szCs w:val="22"/>
          <w:lang w:eastAsia="en-GB"/>
        </w:rPr>
        <w:t xml:space="preserve"> </w:t>
      </w:r>
      <w:r w:rsidR="006C1492">
        <w:rPr>
          <w:rFonts w:ascii="Trebuchet MS" w:hAnsi="Trebuchet MS" w:cs="Arial"/>
          <w:sz w:val="22"/>
          <w:szCs w:val="22"/>
          <w:lang w:eastAsia="en-GB"/>
        </w:rPr>
        <w:t xml:space="preserve">Staffordshire Children’s Advice and Support </w:t>
      </w:r>
      <w:r w:rsidRPr="00E86861">
        <w:rPr>
          <w:rFonts w:ascii="Trebuchet MS" w:hAnsi="Trebuchet MS" w:cs="Arial"/>
          <w:sz w:val="22"/>
          <w:szCs w:val="22"/>
          <w:lang w:eastAsia="en-GB"/>
        </w:rPr>
        <w:t xml:space="preserve">Team will ensure that the matter is passed promptly to the Staffordshire LADO Duty Officer and </w:t>
      </w:r>
      <w:r w:rsidR="00693FF3" w:rsidRPr="00E86861">
        <w:rPr>
          <w:rFonts w:ascii="Trebuchet MS" w:hAnsi="Trebuchet MS" w:cs="Arial"/>
          <w:sz w:val="22"/>
          <w:szCs w:val="22"/>
          <w:lang w:eastAsia="en-GB"/>
        </w:rPr>
        <w:t xml:space="preserve">will </w:t>
      </w:r>
      <w:r w:rsidRPr="00E86861">
        <w:rPr>
          <w:rFonts w:ascii="Trebuchet MS" w:hAnsi="Trebuchet MS" w:cs="Arial"/>
          <w:sz w:val="22"/>
          <w:szCs w:val="22"/>
          <w:lang w:eastAsia="en-GB"/>
        </w:rPr>
        <w:t xml:space="preserve">assist in initiating any additional safeguarding activities. </w:t>
      </w:r>
    </w:p>
    <w:p w14:paraId="20E56816" w14:textId="32BD6E74" w:rsidR="00E85D6E" w:rsidRPr="00E86861" w:rsidRDefault="00E85D6E" w:rsidP="00E85D6E">
      <w:pPr>
        <w:shd w:val="clear" w:color="auto" w:fill="FFFFFF"/>
        <w:spacing w:before="100" w:beforeAutospacing="1" w:after="100" w:afterAutospacing="1"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If your concern or allegation is urgent and outside of office hours</w:t>
      </w:r>
      <w:r w:rsidR="00693FF3" w:rsidRPr="00E86861">
        <w:rPr>
          <w:rFonts w:ascii="Trebuchet MS" w:hAnsi="Trebuchet MS" w:cs="Arial"/>
          <w:sz w:val="22"/>
          <w:szCs w:val="22"/>
          <w:lang w:eastAsia="en-GB"/>
        </w:rPr>
        <w:t>,</w:t>
      </w:r>
      <w:r w:rsidRPr="00E86861">
        <w:rPr>
          <w:rFonts w:ascii="Trebuchet MS" w:hAnsi="Trebuchet MS" w:cs="Arial"/>
          <w:sz w:val="22"/>
          <w:szCs w:val="22"/>
          <w:lang w:eastAsia="en-GB"/>
        </w:rPr>
        <w:t xml:space="preserve"> telephone: 0</w:t>
      </w:r>
      <w:r w:rsidR="007B180D">
        <w:rPr>
          <w:rFonts w:ascii="Trebuchet MS" w:hAnsi="Trebuchet MS" w:cs="Arial"/>
          <w:sz w:val="22"/>
          <w:szCs w:val="22"/>
          <w:lang w:eastAsia="en-GB"/>
        </w:rPr>
        <w:t>3</w:t>
      </w:r>
      <w:r w:rsidRPr="00E86861">
        <w:rPr>
          <w:rFonts w:ascii="Trebuchet MS" w:hAnsi="Trebuchet MS" w:cs="Arial"/>
          <w:sz w:val="22"/>
          <w:szCs w:val="22"/>
          <w:lang w:eastAsia="en-GB"/>
        </w:rPr>
        <w:t xml:space="preserve">45 6042 886 (the Emergency Duty Team). </w:t>
      </w:r>
    </w:p>
    <w:p w14:paraId="1BD6CBE4" w14:textId="77777777" w:rsidR="00E85D6E" w:rsidRPr="00E86861" w:rsidRDefault="00E85D6E" w:rsidP="00E85D6E">
      <w:pPr>
        <w:shd w:val="clear" w:color="auto" w:fill="FFFFFF"/>
        <w:spacing w:before="100" w:beforeAutospacing="1" w:after="100" w:afterAutospacing="1" w:line="276" w:lineRule="auto"/>
        <w:jc w:val="both"/>
        <w:rPr>
          <w:rFonts w:ascii="Trebuchet MS" w:hAnsi="Trebuchet MS" w:cs="Arial"/>
          <w:sz w:val="22"/>
          <w:szCs w:val="22"/>
          <w:lang w:eastAsia="en-GB"/>
        </w:rPr>
      </w:pPr>
      <w:r w:rsidRPr="00E86861">
        <w:rPr>
          <w:rFonts w:ascii="Trebuchet MS" w:hAnsi="Trebuchet MS" w:cs="Arial"/>
          <w:sz w:val="22"/>
          <w:szCs w:val="22"/>
          <w:lang w:eastAsia="en-GB"/>
        </w:rPr>
        <w:t xml:space="preserve">This single referral point will provide a responsive and inclusive service for all children’s workforce sectors, focus the advice and support where it is needed most and enable the team to continue to work effectively with partners. </w:t>
      </w:r>
    </w:p>
    <w:p w14:paraId="1A58B0A3" w14:textId="77777777" w:rsidR="00693FF3" w:rsidRDefault="00693FF3">
      <w:pPr>
        <w:spacing w:after="160" w:line="259" w:lineRule="auto"/>
        <w:rPr>
          <w:rFonts w:ascii="Trebuchet MS" w:hAnsi="Trebuchet MS" w:cs="Arial"/>
          <w:color w:val="FF0000"/>
          <w:sz w:val="22"/>
          <w:szCs w:val="22"/>
        </w:rPr>
      </w:pPr>
      <w:r>
        <w:rPr>
          <w:rFonts w:ascii="Trebuchet MS" w:hAnsi="Trebuchet MS" w:cs="Arial"/>
          <w:color w:val="FF0000"/>
          <w:sz w:val="22"/>
          <w:szCs w:val="22"/>
        </w:rPr>
        <w:br w:type="page"/>
      </w:r>
    </w:p>
    <w:p w14:paraId="577D29A4" w14:textId="77777777" w:rsidR="00693FF3" w:rsidRDefault="00693FF3" w:rsidP="00603268">
      <w:pPr>
        <w:pStyle w:val="Headings"/>
        <w:rPr>
          <w:rFonts w:eastAsia="Calibri"/>
        </w:rPr>
      </w:pPr>
      <w:bookmarkStart w:id="2223" w:name="_Toc112680484"/>
      <w:r>
        <w:rPr>
          <w:rFonts w:eastAsia="Calibri"/>
        </w:rPr>
        <w:lastRenderedPageBreak/>
        <w:t>Appendix 8</w:t>
      </w:r>
      <w:r w:rsidRPr="0066519E">
        <w:rPr>
          <w:rFonts w:eastAsia="Calibri"/>
        </w:rPr>
        <w:t xml:space="preserve"> – </w:t>
      </w:r>
      <w:r>
        <w:rPr>
          <w:rFonts w:eastAsia="Calibri"/>
        </w:rPr>
        <w:t>Further Advice on Safeguarding Matters</w:t>
      </w:r>
      <w:bookmarkEnd w:id="2223"/>
    </w:p>
    <w:p w14:paraId="77B35CE7" w14:textId="77777777" w:rsidR="00693FF3" w:rsidRPr="00FB37C0" w:rsidRDefault="00693FF3" w:rsidP="00693FF3">
      <w:pPr>
        <w:rPr>
          <w:rFonts w:eastAsia="Calibri"/>
          <w:sz w:val="22"/>
          <w:szCs w:val="22"/>
        </w:rPr>
      </w:pPr>
    </w:p>
    <w:p w14:paraId="37001270" w14:textId="253EE0F0" w:rsidR="00693FF3" w:rsidRDefault="00693FF3" w:rsidP="00693FF3">
      <w:pPr>
        <w:pStyle w:val="Subtitle"/>
        <w:jc w:val="left"/>
        <w:rPr>
          <w:rFonts w:ascii="Trebuchet MS" w:hAnsi="Trebuchet MS"/>
          <w:b/>
          <w:color w:val="0070C0"/>
        </w:rPr>
      </w:pPr>
      <w:bookmarkStart w:id="2224" w:name="_Toc112680485"/>
      <w:r w:rsidRPr="00603268">
        <w:rPr>
          <w:rFonts w:ascii="Trebuchet MS" w:hAnsi="Trebuchet MS"/>
          <w:b/>
          <w:color w:val="0070C0"/>
        </w:rPr>
        <w:t>Local Contacts</w:t>
      </w:r>
      <w:bookmarkEnd w:id="2224"/>
    </w:p>
    <w:p w14:paraId="784814B3" w14:textId="77777777" w:rsidR="007515BD" w:rsidRPr="00FB37C0" w:rsidRDefault="007515BD" w:rsidP="00FB37C0">
      <w:pPr>
        <w:rPr>
          <w:sz w:val="22"/>
          <w:szCs w:val="22"/>
        </w:rPr>
      </w:pPr>
    </w:p>
    <w:p w14:paraId="18D02ABB" w14:textId="28431B0E" w:rsidR="00693FF3" w:rsidRPr="002F639A" w:rsidRDefault="00693FF3" w:rsidP="00C541A2">
      <w:pPr>
        <w:pStyle w:val="ListParagraph"/>
        <w:numPr>
          <w:ilvl w:val="0"/>
          <w:numId w:val="14"/>
        </w:numPr>
        <w:spacing w:line="276" w:lineRule="auto"/>
        <w:ind w:left="709" w:hanging="425"/>
        <w:contextualSpacing/>
        <w:jc w:val="both"/>
        <w:rPr>
          <w:rFonts w:ascii="Trebuchet MS" w:hAnsi="Trebuchet MS" w:cs="Arial"/>
          <w:sz w:val="22"/>
          <w:szCs w:val="22"/>
        </w:rPr>
      </w:pPr>
      <w:r w:rsidRPr="00C640AD">
        <w:rPr>
          <w:rFonts w:ascii="Trebuchet MS" w:hAnsi="Trebuchet MS" w:cs="Arial"/>
          <w:sz w:val="22"/>
          <w:szCs w:val="22"/>
        </w:rPr>
        <w:t>Staffordshire</w:t>
      </w:r>
      <w:r w:rsidR="00C51A5C">
        <w:rPr>
          <w:rFonts w:ascii="Trebuchet MS" w:hAnsi="Trebuchet MS" w:cs="Arial"/>
          <w:sz w:val="22"/>
          <w:szCs w:val="22"/>
        </w:rPr>
        <w:t xml:space="preserve"> </w:t>
      </w:r>
      <w:r w:rsidRPr="00C640AD">
        <w:rPr>
          <w:rFonts w:ascii="Trebuchet MS" w:hAnsi="Trebuchet MS" w:cs="Arial"/>
          <w:sz w:val="22"/>
          <w:szCs w:val="22"/>
        </w:rPr>
        <w:t>Education Safeguarding Advice Service</w:t>
      </w:r>
      <w:r w:rsidR="006D0C80">
        <w:rPr>
          <w:rFonts w:ascii="Trebuchet MS" w:hAnsi="Trebuchet MS" w:cs="Arial"/>
          <w:sz w:val="22"/>
          <w:szCs w:val="22"/>
        </w:rPr>
        <w:t xml:space="preserve"> (ESAS) ON</w:t>
      </w:r>
      <w:r w:rsidR="002F639A">
        <w:rPr>
          <w:rFonts w:ascii="Trebuchet MS" w:hAnsi="Trebuchet MS" w:cs="Arial"/>
          <w:sz w:val="22"/>
          <w:szCs w:val="22"/>
        </w:rPr>
        <w:t xml:space="preserve"> </w:t>
      </w:r>
      <w:r w:rsidRPr="002F639A">
        <w:rPr>
          <w:rFonts w:ascii="Trebuchet MS" w:hAnsi="Trebuchet MS" w:cs="Arial"/>
          <w:sz w:val="22"/>
          <w:szCs w:val="22"/>
        </w:rPr>
        <w:t xml:space="preserve">01785 895836  e-mail : </w:t>
      </w:r>
      <w:hyperlink r:id="rId116" w:history="1">
        <w:r w:rsidRPr="002F639A">
          <w:rPr>
            <w:rStyle w:val="Hyperlink"/>
            <w:rFonts w:ascii="Trebuchet MS" w:hAnsi="Trebuchet MS" w:cs="Arial"/>
            <w:color w:val="auto"/>
            <w:sz w:val="22"/>
            <w:szCs w:val="22"/>
          </w:rPr>
          <w:t>esas@staffordshire.gov.uk</w:t>
        </w:r>
      </w:hyperlink>
    </w:p>
    <w:p w14:paraId="05040BD3" w14:textId="25A954C0" w:rsidR="00693FF3" w:rsidRPr="00E86861" w:rsidRDefault="006D0C80" w:rsidP="00C541A2">
      <w:pPr>
        <w:pStyle w:val="ListParagraph"/>
        <w:numPr>
          <w:ilvl w:val="0"/>
          <w:numId w:val="14"/>
        </w:numPr>
        <w:spacing w:line="276" w:lineRule="auto"/>
        <w:ind w:left="709" w:hanging="425"/>
        <w:contextualSpacing/>
        <w:jc w:val="both"/>
        <w:rPr>
          <w:rFonts w:ascii="Trebuchet MS" w:hAnsi="Trebuchet MS" w:cs="Arial"/>
          <w:b/>
          <w:bCs/>
          <w:sz w:val="22"/>
          <w:szCs w:val="22"/>
        </w:rPr>
      </w:pPr>
      <w:r>
        <w:rPr>
          <w:rFonts w:ascii="Trebuchet MS" w:hAnsi="Trebuchet MS" w:cs="Arial"/>
          <w:sz w:val="22"/>
          <w:szCs w:val="22"/>
        </w:rPr>
        <w:t>Local Authority Designated Officer (</w:t>
      </w:r>
      <w:r w:rsidR="00693FF3" w:rsidRPr="00E86861">
        <w:rPr>
          <w:rFonts w:ascii="Trebuchet MS" w:hAnsi="Trebuchet MS" w:cs="Arial"/>
          <w:sz w:val="22"/>
          <w:szCs w:val="22"/>
        </w:rPr>
        <w:t>LADO</w:t>
      </w:r>
      <w:r>
        <w:rPr>
          <w:rFonts w:ascii="Trebuchet MS" w:hAnsi="Trebuchet MS" w:cs="Arial"/>
          <w:sz w:val="22"/>
          <w:szCs w:val="22"/>
        </w:rPr>
        <w:t>)</w:t>
      </w:r>
      <w:r w:rsidR="00693FF3" w:rsidRPr="00E86861">
        <w:rPr>
          <w:rFonts w:ascii="Trebuchet MS" w:hAnsi="Trebuchet MS" w:cs="Arial"/>
          <w:sz w:val="22"/>
          <w:szCs w:val="22"/>
        </w:rPr>
        <w:t xml:space="preserve">  0</w:t>
      </w:r>
      <w:r>
        <w:rPr>
          <w:rFonts w:ascii="Trebuchet MS" w:hAnsi="Trebuchet MS" w:cs="Arial"/>
          <w:sz w:val="22"/>
          <w:szCs w:val="22"/>
        </w:rPr>
        <w:t>3</w:t>
      </w:r>
      <w:r w:rsidR="00693FF3" w:rsidRPr="00E86861">
        <w:rPr>
          <w:rFonts w:ascii="Trebuchet MS" w:hAnsi="Trebuchet MS" w:cs="Arial"/>
          <w:sz w:val="22"/>
          <w:szCs w:val="22"/>
        </w:rPr>
        <w:t>00 1</w:t>
      </w:r>
      <w:r>
        <w:rPr>
          <w:rFonts w:ascii="Trebuchet MS" w:hAnsi="Trebuchet MS" w:cs="Arial"/>
          <w:sz w:val="22"/>
          <w:szCs w:val="22"/>
        </w:rPr>
        <w:t>1</w:t>
      </w:r>
      <w:r w:rsidR="00693FF3" w:rsidRPr="00E86861">
        <w:rPr>
          <w:rFonts w:ascii="Trebuchet MS" w:hAnsi="Trebuchet MS" w:cs="Arial"/>
          <w:sz w:val="22"/>
          <w:szCs w:val="22"/>
        </w:rPr>
        <w:t xml:space="preserve">1 </w:t>
      </w:r>
      <w:r>
        <w:rPr>
          <w:rFonts w:ascii="Trebuchet MS" w:hAnsi="Trebuchet MS" w:cs="Arial"/>
          <w:sz w:val="22"/>
          <w:szCs w:val="22"/>
        </w:rPr>
        <w:t>8007</w:t>
      </w:r>
    </w:p>
    <w:p w14:paraId="0746407F" w14:textId="706CBC59" w:rsidR="00693FF3" w:rsidRPr="00E86861" w:rsidRDefault="005A1F14" w:rsidP="00C541A2">
      <w:pPr>
        <w:numPr>
          <w:ilvl w:val="0"/>
          <w:numId w:val="14"/>
        </w:numPr>
        <w:spacing w:line="276" w:lineRule="auto"/>
        <w:ind w:left="709" w:hanging="425"/>
        <w:jc w:val="both"/>
        <w:rPr>
          <w:rFonts w:ascii="Trebuchet MS" w:hAnsi="Trebuchet MS" w:cs="Arial"/>
          <w:sz w:val="22"/>
          <w:szCs w:val="22"/>
        </w:rPr>
      </w:pPr>
      <w:r>
        <w:rPr>
          <w:rFonts w:ascii="Trebuchet MS" w:hAnsi="Trebuchet MS" w:cs="Arial"/>
          <w:sz w:val="22"/>
          <w:szCs w:val="22"/>
          <w:lang w:eastAsia="en-GB"/>
        </w:rPr>
        <w:t xml:space="preserve">Staffordshire Children’s Advice and Support </w:t>
      </w:r>
      <w:r w:rsidRPr="00E86861">
        <w:rPr>
          <w:rFonts w:ascii="Trebuchet MS" w:hAnsi="Trebuchet MS" w:cs="Arial"/>
          <w:sz w:val="22"/>
          <w:szCs w:val="22"/>
          <w:lang w:eastAsia="en-GB"/>
        </w:rPr>
        <w:t>Team</w:t>
      </w:r>
      <w:r w:rsidR="00A1142F">
        <w:rPr>
          <w:rFonts w:ascii="Trebuchet MS" w:hAnsi="Trebuchet MS" w:cs="Arial"/>
          <w:sz w:val="22"/>
          <w:szCs w:val="22"/>
        </w:rPr>
        <w:t xml:space="preserve"> (SCAS)</w:t>
      </w:r>
      <w:r w:rsidR="00693FF3" w:rsidRPr="00E86861">
        <w:rPr>
          <w:rFonts w:ascii="Trebuchet MS" w:hAnsi="Trebuchet MS" w:cs="Arial"/>
          <w:sz w:val="22"/>
          <w:szCs w:val="22"/>
        </w:rPr>
        <w:t xml:space="preserve"> </w:t>
      </w:r>
      <w:r w:rsidR="00A1142F" w:rsidRPr="00E86861">
        <w:rPr>
          <w:rFonts w:ascii="Trebuchet MS" w:hAnsi="Trebuchet MS" w:cs="Arial"/>
          <w:sz w:val="22"/>
          <w:szCs w:val="22"/>
        </w:rPr>
        <w:t>0</w:t>
      </w:r>
      <w:r w:rsidR="00A1142F">
        <w:rPr>
          <w:rFonts w:ascii="Trebuchet MS" w:hAnsi="Trebuchet MS" w:cs="Arial"/>
          <w:sz w:val="22"/>
          <w:szCs w:val="22"/>
        </w:rPr>
        <w:t>3</w:t>
      </w:r>
      <w:r w:rsidR="00A1142F" w:rsidRPr="00E86861">
        <w:rPr>
          <w:rFonts w:ascii="Trebuchet MS" w:hAnsi="Trebuchet MS" w:cs="Arial"/>
          <w:sz w:val="22"/>
          <w:szCs w:val="22"/>
        </w:rPr>
        <w:t>00 1</w:t>
      </w:r>
      <w:r w:rsidR="00A1142F">
        <w:rPr>
          <w:rFonts w:ascii="Trebuchet MS" w:hAnsi="Trebuchet MS" w:cs="Arial"/>
          <w:sz w:val="22"/>
          <w:szCs w:val="22"/>
        </w:rPr>
        <w:t>1</w:t>
      </w:r>
      <w:r w:rsidR="00A1142F" w:rsidRPr="00E86861">
        <w:rPr>
          <w:rFonts w:ascii="Trebuchet MS" w:hAnsi="Trebuchet MS" w:cs="Arial"/>
          <w:sz w:val="22"/>
          <w:szCs w:val="22"/>
        </w:rPr>
        <w:t xml:space="preserve">1 </w:t>
      </w:r>
      <w:r w:rsidR="00A1142F">
        <w:rPr>
          <w:rFonts w:ascii="Trebuchet MS" w:hAnsi="Trebuchet MS" w:cs="Arial"/>
          <w:sz w:val="22"/>
          <w:szCs w:val="22"/>
        </w:rPr>
        <w:t>8007</w:t>
      </w:r>
    </w:p>
    <w:p w14:paraId="2D250D5F" w14:textId="0D692897" w:rsidR="00693FF3" w:rsidRPr="00E86861" w:rsidRDefault="00693FF3" w:rsidP="00C541A2">
      <w:pPr>
        <w:pStyle w:val="ListParagraph"/>
        <w:numPr>
          <w:ilvl w:val="0"/>
          <w:numId w:val="14"/>
        </w:numPr>
        <w:spacing w:after="200" w:line="276" w:lineRule="auto"/>
        <w:ind w:left="709" w:hanging="425"/>
        <w:contextualSpacing/>
        <w:jc w:val="both"/>
        <w:rPr>
          <w:rStyle w:val="Hyperlink"/>
          <w:rFonts w:ascii="Trebuchet MS" w:hAnsi="Trebuchet MS" w:cs="Arial"/>
          <w:color w:val="auto"/>
          <w:sz w:val="22"/>
          <w:szCs w:val="22"/>
        </w:rPr>
      </w:pPr>
      <w:r w:rsidRPr="00E86861">
        <w:rPr>
          <w:rFonts w:ascii="Trebuchet MS" w:hAnsi="Trebuchet MS" w:cs="Arial"/>
          <w:sz w:val="22"/>
          <w:szCs w:val="22"/>
        </w:rPr>
        <w:t>Emergency Duty Services (</w:t>
      </w:r>
      <w:r w:rsidR="00F36790">
        <w:rPr>
          <w:rFonts w:ascii="Trebuchet MS" w:hAnsi="Trebuchet MS" w:cs="Arial"/>
          <w:sz w:val="22"/>
          <w:szCs w:val="22"/>
        </w:rPr>
        <w:t xml:space="preserve">EDS - </w:t>
      </w:r>
      <w:r w:rsidRPr="00E86861">
        <w:rPr>
          <w:rFonts w:ascii="Trebuchet MS" w:hAnsi="Trebuchet MS" w:cs="Arial"/>
          <w:sz w:val="22"/>
          <w:szCs w:val="22"/>
        </w:rPr>
        <w:t>out of</w:t>
      </w:r>
      <w:r w:rsidR="005C7A18">
        <w:rPr>
          <w:rFonts w:ascii="Trebuchet MS" w:hAnsi="Trebuchet MS" w:cs="Arial"/>
          <w:sz w:val="22"/>
          <w:szCs w:val="22"/>
        </w:rPr>
        <w:t xml:space="preserve"> hours safeguarding concerns) 03</w:t>
      </w:r>
      <w:r w:rsidRPr="00E86861">
        <w:rPr>
          <w:rFonts w:ascii="Trebuchet MS" w:hAnsi="Trebuchet MS" w:cs="Arial"/>
          <w:sz w:val="22"/>
          <w:szCs w:val="22"/>
        </w:rPr>
        <w:t xml:space="preserve">45 604 2886 or email  </w:t>
      </w:r>
      <w:hyperlink r:id="rId117" w:history="1">
        <w:r w:rsidRPr="00E86861">
          <w:rPr>
            <w:rStyle w:val="Hyperlink"/>
            <w:rFonts w:ascii="Trebuchet MS" w:hAnsi="Trebuchet MS" w:cs="Arial"/>
            <w:color w:val="auto"/>
            <w:sz w:val="22"/>
            <w:szCs w:val="22"/>
          </w:rPr>
          <w:t>eds.team.manager@staffordshire.gov.uk</w:t>
        </w:r>
      </w:hyperlink>
      <w:r w:rsidR="005C7A18">
        <w:rPr>
          <w:rStyle w:val="Hyperlink"/>
          <w:rFonts w:ascii="Trebuchet MS" w:hAnsi="Trebuchet MS" w:cs="Arial"/>
          <w:color w:val="auto"/>
          <w:sz w:val="22"/>
          <w:szCs w:val="22"/>
        </w:rPr>
        <w:t xml:space="preserve">  </w:t>
      </w:r>
    </w:p>
    <w:p w14:paraId="017EC910" w14:textId="06BC95F7" w:rsidR="00693FF3" w:rsidRPr="00E86861" w:rsidRDefault="00693FF3" w:rsidP="00C541A2">
      <w:pPr>
        <w:pStyle w:val="ListParagraph"/>
        <w:numPr>
          <w:ilvl w:val="0"/>
          <w:numId w:val="14"/>
        </w:numPr>
        <w:spacing w:after="200" w:line="276" w:lineRule="auto"/>
        <w:ind w:left="709" w:hanging="425"/>
        <w:contextualSpacing/>
        <w:jc w:val="both"/>
        <w:rPr>
          <w:rFonts w:ascii="Trebuchet MS" w:hAnsi="Trebuchet MS" w:cs="Arial"/>
          <w:sz w:val="22"/>
          <w:szCs w:val="22"/>
        </w:rPr>
      </w:pPr>
      <w:r w:rsidRPr="00E86861">
        <w:rPr>
          <w:rFonts w:ascii="Trebuchet MS" w:hAnsi="Trebuchet MS" w:cs="Arial"/>
          <w:sz w:val="22"/>
          <w:szCs w:val="22"/>
        </w:rPr>
        <w:t xml:space="preserve">Staffordshire Police </w:t>
      </w:r>
      <w:r w:rsidR="00501501">
        <w:rPr>
          <w:rFonts w:ascii="Trebuchet MS" w:hAnsi="Trebuchet MS" w:cs="Arial"/>
          <w:sz w:val="22"/>
          <w:szCs w:val="22"/>
        </w:rPr>
        <w:t>M</w:t>
      </w:r>
      <w:r w:rsidR="00501501" w:rsidRPr="00501501">
        <w:rPr>
          <w:rFonts w:ascii="Trebuchet MS" w:hAnsi="Trebuchet MS" w:cs="Arial"/>
          <w:sz w:val="22"/>
          <w:szCs w:val="22"/>
        </w:rPr>
        <w:t xml:space="preserve">ulti </w:t>
      </w:r>
      <w:r w:rsidR="00501501">
        <w:rPr>
          <w:rFonts w:ascii="Trebuchet MS" w:hAnsi="Trebuchet MS" w:cs="Arial"/>
          <w:sz w:val="22"/>
          <w:szCs w:val="22"/>
        </w:rPr>
        <w:t>A</w:t>
      </w:r>
      <w:r w:rsidR="00501501" w:rsidRPr="00501501">
        <w:rPr>
          <w:rFonts w:ascii="Trebuchet MS" w:hAnsi="Trebuchet MS" w:cs="Arial"/>
          <w:sz w:val="22"/>
          <w:szCs w:val="22"/>
        </w:rPr>
        <w:t xml:space="preserve">gency </w:t>
      </w:r>
      <w:r w:rsidR="00501501">
        <w:rPr>
          <w:rFonts w:ascii="Trebuchet MS" w:hAnsi="Trebuchet MS" w:cs="Arial"/>
          <w:sz w:val="22"/>
          <w:szCs w:val="22"/>
        </w:rPr>
        <w:t>S</w:t>
      </w:r>
      <w:r w:rsidR="00501501" w:rsidRPr="00501501">
        <w:rPr>
          <w:rFonts w:ascii="Trebuchet MS" w:hAnsi="Trebuchet MS" w:cs="Arial"/>
          <w:sz w:val="22"/>
          <w:szCs w:val="22"/>
        </w:rPr>
        <w:t xml:space="preserve">afeguarding </w:t>
      </w:r>
      <w:r w:rsidR="00501501">
        <w:rPr>
          <w:rFonts w:ascii="Trebuchet MS" w:hAnsi="Trebuchet MS" w:cs="Arial"/>
          <w:sz w:val="22"/>
          <w:szCs w:val="22"/>
        </w:rPr>
        <w:t>H</w:t>
      </w:r>
      <w:r w:rsidR="00501501" w:rsidRPr="00501501">
        <w:rPr>
          <w:rFonts w:ascii="Trebuchet MS" w:hAnsi="Trebuchet MS" w:cs="Arial"/>
          <w:sz w:val="22"/>
          <w:szCs w:val="22"/>
        </w:rPr>
        <w:t>ub</w:t>
      </w:r>
      <w:r w:rsidR="00501501">
        <w:rPr>
          <w:rFonts w:ascii="Trebuchet MS" w:hAnsi="Trebuchet MS" w:cs="Arial"/>
          <w:sz w:val="22"/>
          <w:szCs w:val="22"/>
        </w:rPr>
        <w:t xml:space="preserve"> (</w:t>
      </w:r>
      <w:r w:rsidRPr="00E86861">
        <w:rPr>
          <w:rFonts w:ascii="Trebuchet MS" w:hAnsi="Trebuchet MS" w:cs="Arial"/>
          <w:sz w:val="22"/>
          <w:szCs w:val="22"/>
        </w:rPr>
        <w:t>M.A.S.H.</w:t>
      </w:r>
      <w:r w:rsidR="00501501">
        <w:rPr>
          <w:rFonts w:ascii="Trebuchet MS" w:hAnsi="Trebuchet MS" w:cs="Arial"/>
          <w:sz w:val="22"/>
          <w:szCs w:val="22"/>
        </w:rPr>
        <w:t>)</w:t>
      </w:r>
      <w:r w:rsidRPr="00E86861">
        <w:rPr>
          <w:rFonts w:ascii="Trebuchet MS" w:hAnsi="Trebuchet MS" w:cs="Arial"/>
          <w:sz w:val="22"/>
          <w:szCs w:val="22"/>
        </w:rPr>
        <w:t xml:space="preserve"> can be contacted on 101.  In the event of an emergency</w:t>
      </w:r>
      <w:r w:rsidR="00BC5FE0">
        <w:rPr>
          <w:rFonts w:ascii="Trebuchet MS" w:hAnsi="Trebuchet MS" w:cs="Arial"/>
          <w:sz w:val="22"/>
          <w:szCs w:val="22"/>
        </w:rPr>
        <w:t xml:space="preserve">, </w:t>
      </w:r>
      <w:r w:rsidRPr="00E86861">
        <w:rPr>
          <w:rFonts w:ascii="Trebuchet MS" w:hAnsi="Trebuchet MS" w:cs="Arial"/>
          <w:sz w:val="22"/>
          <w:szCs w:val="22"/>
        </w:rPr>
        <w:t>dial 999</w:t>
      </w:r>
    </w:p>
    <w:p w14:paraId="77F40C3A" w14:textId="2A82EC09" w:rsidR="00693FF3" w:rsidRPr="00E86861" w:rsidRDefault="00693FF3" w:rsidP="00C541A2">
      <w:pPr>
        <w:pStyle w:val="ListParagraph"/>
        <w:numPr>
          <w:ilvl w:val="0"/>
          <w:numId w:val="14"/>
        </w:numPr>
        <w:spacing w:line="276" w:lineRule="auto"/>
        <w:ind w:left="709" w:hanging="425"/>
        <w:contextualSpacing/>
        <w:jc w:val="both"/>
        <w:rPr>
          <w:rFonts w:ascii="Trebuchet MS" w:hAnsi="Trebuchet MS" w:cs="Arial"/>
          <w:sz w:val="22"/>
          <w:szCs w:val="22"/>
        </w:rPr>
      </w:pPr>
      <w:r w:rsidRPr="00E86861">
        <w:rPr>
          <w:rFonts w:ascii="Trebuchet MS" w:hAnsi="Trebuchet MS" w:cs="Arial"/>
          <w:sz w:val="22"/>
          <w:szCs w:val="22"/>
        </w:rPr>
        <w:t xml:space="preserve">Stoke-on-Trent Children’s Services: </w:t>
      </w:r>
      <w:r w:rsidR="002244D0">
        <w:rPr>
          <w:rFonts w:ascii="Trebuchet MS" w:hAnsi="Trebuchet MS" w:cs="Arial"/>
          <w:sz w:val="22"/>
          <w:szCs w:val="22"/>
        </w:rPr>
        <w:t xml:space="preserve">Chat and </w:t>
      </w:r>
      <w:r w:rsidRPr="00E86861">
        <w:rPr>
          <w:rFonts w:ascii="Trebuchet MS" w:hAnsi="Trebuchet MS" w:cs="Arial"/>
          <w:sz w:val="22"/>
          <w:szCs w:val="22"/>
        </w:rPr>
        <w:t xml:space="preserve">Advice </w:t>
      </w:r>
      <w:r w:rsidR="002244D0">
        <w:rPr>
          <w:rFonts w:ascii="Trebuchet MS" w:hAnsi="Trebuchet MS" w:cs="Arial"/>
          <w:sz w:val="22"/>
          <w:szCs w:val="22"/>
        </w:rPr>
        <w:t xml:space="preserve">Service </w:t>
      </w:r>
      <w:r w:rsidR="00661CF5">
        <w:rPr>
          <w:rFonts w:ascii="Trebuchet MS" w:hAnsi="Trebuchet MS" w:cs="Arial"/>
          <w:sz w:val="22"/>
          <w:szCs w:val="22"/>
        </w:rPr>
        <w:t>(CHAD)</w:t>
      </w:r>
      <w:r w:rsidRPr="00E86861">
        <w:rPr>
          <w:rFonts w:ascii="Trebuchet MS" w:hAnsi="Trebuchet MS" w:cs="Arial"/>
          <w:sz w:val="22"/>
          <w:szCs w:val="22"/>
        </w:rPr>
        <w:t xml:space="preserve"> 01782 235100</w:t>
      </w:r>
      <w:r w:rsidRPr="00E86861">
        <w:rPr>
          <w:rFonts w:ascii="Trebuchet MS" w:hAnsi="Trebuchet MS" w:cs="Arial"/>
          <w:sz w:val="22"/>
          <w:szCs w:val="22"/>
        </w:rPr>
        <w:br/>
        <w:t>Emergency Duty Team: 01782 234234</w:t>
      </w:r>
      <w:r w:rsidRPr="00E86861">
        <w:rPr>
          <w:rFonts w:ascii="Trebuchet MS" w:hAnsi="Trebuchet MS" w:cs="Arial"/>
          <w:b/>
          <w:bCs/>
          <w:sz w:val="22"/>
          <w:szCs w:val="22"/>
        </w:rPr>
        <w:t xml:space="preserve"> </w:t>
      </w:r>
      <w:r w:rsidRPr="00E86861">
        <w:rPr>
          <w:rFonts w:ascii="Trebuchet MS" w:hAnsi="Trebuchet MS" w:cs="Arial"/>
          <w:sz w:val="22"/>
          <w:szCs w:val="22"/>
        </w:rPr>
        <w:t>(outside office hours)</w:t>
      </w:r>
    </w:p>
    <w:p w14:paraId="68860DB9" w14:textId="25D60DBC" w:rsidR="00693FF3" w:rsidRPr="00E86861" w:rsidRDefault="002D7B9D" w:rsidP="00C541A2">
      <w:pPr>
        <w:pStyle w:val="ListParagraph"/>
        <w:numPr>
          <w:ilvl w:val="0"/>
          <w:numId w:val="14"/>
        </w:numPr>
        <w:spacing w:line="276" w:lineRule="auto"/>
        <w:ind w:left="709" w:hanging="425"/>
        <w:contextualSpacing/>
        <w:jc w:val="both"/>
        <w:rPr>
          <w:rFonts w:ascii="Trebuchet MS" w:hAnsi="Trebuchet MS" w:cs="Arial"/>
          <w:sz w:val="22"/>
          <w:szCs w:val="22"/>
        </w:rPr>
      </w:pPr>
      <w:r>
        <w:rPr>
          <w:rFonts w:ascii="Trebuchet MS" w:hAnsi="Trebuchet MS" w:cs="Arial"/>
          <w:sz w:val="22"/>
          <w:szCs w:val="22"/>
        </w:rPr>
        <w:t>Dave Atherton</w:t>
      </w:r>
      <w:r w:rsidR="00693FF3" w:rsidRPr="00E86861">
        <w:rPr>
          <w:rFonts w:ascii="Trebuchet MS" w:hAnsi="Trebuchet MS" w:cs="Arial"/>
          <w:sz w:val="22"/>
          <w:szCs w:val="22"/>
        </w:rPr>
        <w:t xml:space="preserve"> – School Guidance around Asylum Seekers (Central Thoroughfare Team) </w:t>
      </w:r>
      <w:r>
        <w:rPr>
          <w:rFonts w:ascii="Trebuchet MS" w:hAnsi="Trebuchet MS" w:cs="Arial"/>
          <w:sz w:val="22"/>
          <w:szCs w:val="22"/>
        </w:rPr>
        <w:t>David.atherton</w:t>
      </w:r>
      <w:r w:rsidR="00262C50">
        <w:rPr>
          <w:rFonts w:ascii="Trebuchet MS" w:hAnsi="Trebuchet MS" w:cs="Arial"/>
          <w:sz w:val="22"/>
          <w:szCs w:val="22"/>
        </w:rPr>
        <w:t>@staffordshire.gov.uk</w:t>
      </w:r>
    </w:p>
    <w:p w14:paraId="79C952F0" w14:textId="409980F3" w:rsidR="00693FF3" w:rsidRPr="002F639A" w:rsidRDefault="00693FF3" w:rsidP="00C541A2">
      <w:pPr>
        <w:pStyle w:val="ListParagraph"/>
        <w:numPr>
          <w:ilvl w:val="0"/>
          <w:numId w:val="14"/>
        </w:numPr>
        <w:spacing w:line="276" w:lineRule="auto"/>
        <w:ind w:left="709" w:hanging="425"/>
        <w:contextualSpacing/>
        <w:jc w:val="both"/>
        <w:rPr>
          <w:rFonts w:ascii="Trebuchet MS" w:hAnsi="Trebuchet MS" w:cs="Arial"/>
          <w:sz w:val="22"/>
          <w:szCs w:val="22"/>
        </w:rPr>
      </w:pPr>
      <w:r w:rsidRPr="00C640AD">
        <w:rPr>
          <w:rFonts w:ascii="Trebuchet MS" w:hAnsi="Trebuchet MS" w:cs="Arial"/>
          <w:sz w:val="22"/>
          <w:szCs w:val="22"/>
        </w:rPr>
        <w:t xml:space="preserve">Staffordshire Police Force co-ordinator: Mark Hardern </w:t>
      </w:r>
      <w:r w:rsidRPr="002F639A">
        <w:rPr>
          <w:rFonts w:ascii="Trebuchet MS" w:hAnsi="Trebuchet MS" w:cs="Arial"/>
          <w:sz w:val="22"/>
          <w:szCs w:val="22"/>
        </w:rPr>
        <w:t xml:space="preserve">Tel: 07539 3636299 Email: </w:t>
      </w:r>
      <w:hyperlink r:id="rId118" w:history="1">
        <w:r w:rsidRPr="002F639A">
          <w:rPr>
            <w:rStyle w:val="Hyperlink"/>
            <w:rFonts w:ascii="Trebuchet MS" w:hAnsi="Trebuchet MS" w:cs="Arial"/>
            <w:color w:val="auto"/>
            <w:sz w:val="22"/>
            <w:szCs w:val="22"/>
          </w:rPr>
          <w:t>mark.hardern@staffordshire.pnn.police.uk</w:t>
        </w:r>
      </w:hyperlink>
    </w:p>
    <w:p w14:paraId="3B7FAE22" w14:textId="706446B1" w:rsidR="00693FF3" w:rsidRDefault="00693FF3" w:rsidP="00C541A2">
      <w:pPr>
        <w:pStyle w:val="ListParagraph"/>
        <w:numPr>
          <w:ilvl w:val="0"/>
          <w:numId w:val="14"/>
        </w:numPr>
        <w:spacing w:line="276" w:lineRule="auto"/>
        <w:ind w:left="709" w:hanging="425"/>
        <w:contextualSpacing/>
        <w:jc w:val="both"/>
        <w:rPr>
          <w:rFonts w:ascii="Trebuchet MS" w:hAnsi="Trebuchet MS" w:cs="Arial"/>
          <w:sz w:val="22"/>
          <w:szCs w:val="22"/>
        </w:rPr>
      </w:pPr>
      <w:r w:rsidRPr="00C640AD">
        <w:rPr>
          <w:rFonts w:ascii="Trebuchet MS" w:hAnsi="Trebuchet MS" w:cs="Arial"/>
          <w:sz w:val="22"/>
          <w:szCs w:val="22"/>
        </w:rPr>
        <w:t xml:space="preserve">Staffordshire Police Prevent Team 01785 232054, 01785 233109 or email </w:t>
      </w:r>
      <w:hyperlink r:id="rId119" w:history="1">
        <w:r w:rsidRPr="00C640AD">
          <w:rPr>
            <w:rStyle w:val="Hyperlink"/>
            <w:rFonts w:ascii="Trebuchet MS" w:hAnsi="Trebuchet MS" w:cs="Arial"/>
            <w:color w:val="auto"/>
            <w:sz w:val="22"/>
            <w:szCs w:val="22"/>
          </w:rPr>
          <w:t>prevent@staffordshire.pnn.police.uk</w:t>
        </w:r>
      </w:hyperlink>
      <w:r w:rsidRPr="00C640AD">
        <w:rPr>
          <w:rFonts w:ascii="Trebuchet MS" w:hAnsi="Trebuchet MS" w:cs="Arial"/>
          <w:sz w:val="22"/>
          <w:szCs w:val="22"/>
        </w:rPr>
        <w:t xml:space="preserve"> </w:t>
      </w:r>
    </w:p>
    <w:p w14:paraId="51F8F447" w14:textId="62C2B5D3" w:rsidR="003C338A" w:rsidRPr="00C640AD" w:rsidRDefault="003C338A" w:rsidP="00C541A2">
      <w:pPr>
        <w:pStyle w:val="ListParagraph"/>
        <w:numPr>
          <w:ilvl w:val="0"/>
          <w:numId w:val="14"/>
        </w:numPr>
        <w:spacing w:line="276" w:lineRule="auto"/>
        <w:ind w:left="709" w:hanging="425"/>
        <w:contextualSpacing/>
        <w:jc w:val="both"/>
        <w:rPr>
          <w:rFonts w:ascii="Trebuchet MS" w:hAnsi="Trebuchet MS" w:cs="Arial"/>
          <w:sz w:val="22"/>
          <w:szCs w:val="22"/>
        </w:rPr>
      </w:pPr>
      <w:r>
        <w:rPr>
          <w:rFonts w:ascii="Trebuchet MS" w:hAnsi="Trebuchet MS" w:cs="Arial"/>
          <w:sz w:val="22"/>
          <w:szCs w:val="22"/>
        </w:rPr>
        <w:t xml:space="preserve">PSHE Coordinator Natalie McGrath </w:t>
      </w:r>
      <w:hyperlink r:id="rId120" w:history="1">
        <w:r w:rsidRPr="009724D2">
          <w:rPr>
            <w:rStyle w:val="Hyperlink"/>
            <w:rFonts w:ascii="Trebuchet MS" w:hAnsi="Trebuchet MS" w:cs="Arial"/>
            <w:sz w:val="22"/>
            <w:szCs w:val="22"/>
          </w:rPr>
          <w:t>natalie@staffsscvys.org.uk</w:t>
        </w:r>
      </w:hyperlink>
      <w:r>
        <w:rPr>
          <w:rFonts w:ascii="Trebuchet MS" w:hAnsi="Trebuchet MS" w:cs="Arial"/>
          <w:sz w:val="22"/>
          <w:szCs w:val="22"/>
        </w:rPr>
        <w:t xml:space="preserve"> </w:t>
      </w:r>
    </w:p>
    <w:p w14:paraId="2C482C63" w14:textId="004F1C1B" w:rsidR="00693FF3" w:rsidRDefault="00693FF3" w:rsidP="00693FF3">
      <w:pPr>
        <w:spacing w:line="276" w:lineRule="auto"/>
        <w:jc w:val="both"/>
        <w:rPr>
          <w:rFonts w:ascii="Trebuchet MS" w:hAnsi="Trebuchet MS" w:cs="Arial"/>
          <w:color w:val="FF0000"/>
          <w:sz w:val="22"/>
          <w:szCs w:val="22"/>
        </w:rPr>
      </w:pPr>
    </w:p>
    <w:p w14:paraId="75F5DBB2" w14:textId="77777777" w:rsidR="007515BD" w:rsidRPr="00AD0E6F" w:rsidRDefault="007515BD" w:rsidP="00693FF3">
      <w:pPr>
        <w:spacing w:line="276" w:lineRule="auto"/>
        <w:jc w:val="both"/>
        <w:rPr>
          <w:rFonts w:ascii="Trebuchet MS" w:hAnsi="Trebuchet MS" w:cs="Arial"/>
          <w:color w:val="FF0000"/>
          <w:sz w:val="22"/>
          <w:szCs w:val="22"/>
        </w:rPr>
      </w:pPr>
    </w:p>
    <w:p w14:paraId="7937F25D" w14:textId="249BD638" w:rsidR="00693FF3" w:rsidRDefault="00693FF3" w:rsidP="00693FF3">
      <w:pPr>
        <w:pStyle w:val="Subtitle"/>
        <w:jc w:val="left"/>
        <w:rPr>
          <w:rFonts w:ascii="Trebuchet MS" w:hAnsi="Trebuchet MS"/>
          <w:b/>
          <w:color w:val="0070C0"/>
        </w:rPr>
      </w:pPr>
      <w:bookmarkStart w:id="2225" w:name="_Toc112680486"/>
      <w:r w:rsidRPr="00603268">
        <w:rPr>
          <w:rFonts w:ascii="Trebuchet MS" w:hAnsi="Trebuchet MS"/>
          <w:b/>
          <w:color w:val="0070C0"/>
        </w:rPr>
        <w:t>Local Advice</w:t>
      </w:r>
      <w:bookmarkEnd w:id="2225"/>
    </w:p>
    <w:p w14:paraId="0975F67E" w14:textId="77777777" w:rsidR="00BC5FE0" w:rsidRPr="00FB37C0" w:rsidRDefault="00BC5FE0" w:rsidP="00FB37C0">
      <w:pPr>
        <w:rPr>
          <w:sz w:val="22"/>
          <w:szCs w:val="22"/>
        </w:rPr>
      </w:pPr>
    </w:p>
    <w:p w14:paraId="1D362BF0" w14:textId="77777777" w:rsidR="00693FF3" w:rsidRPr="00C640AD" w:rsidRDefault="00693FF3" w:rsidP="00C541A2">
      <w:pPr>
        <w:numPr>
          <w:ilvl w:val="0"/>
          <w:numId w:val="14"/>
        </w:numPr>
        <w:spacing w:line="276" w:lineRule="auto"/>
        <w:ind w:left="709" w:hanging="425"/>
        <w:jc w:val="both"/>
        <w:rPr>
          <w:rFonts w:ascii="Trebuchet MS" w:hAnsi="Trebuchet MS" w:cs="Arial"/>
          <w:sz w:val="22"/>
          <w:szCs w:val="22"/>
        </w:rPr>
      </w:pPr>
      <w:r w:rsidRPr="00C640AD">
        <w:rPr>
          <w:rFonts w:ascii="Trebuchet MS" w:hAnsi="Trebuchet MS" w:cs="Arial"/>
          <w:sz w:val="22"/>
          <w:szCs w:val="22"/>
        </w:rPr>
        <w:t xml:space="preserve">Fostering Service (Staffordshire) 0800 169 2061 email </w:t>
      </w:r>
      <w:hyperlink r:id="rId121" w:history="1">
        <w:r w:rsidR="00916E2B" w:rsidRPr="00603268">
          <w:rPr>
            <w:rStyle w:val="Hyperlink"/>
            <w:rFonts w:ascii="Trebuchet MS" w:hAnsi="Trebuchet MS" w:cs="Arial"/>
            <w:sz w:val="22"/>
            <w:szCs w:val="22"/>
          </w:rPr>
          <w:t>fostering&amp;adoptionbus@staffordshire.</w:t>
        </w:r>
        <w:r w:rsidR="00916E2B">
          <w:rPr>
            <w:rStyle w:val="Hyperlink"/>
            <w:rFonts w:ascii="Trebuchet MS" w:hAnsi="Trebuchet MS" w:cs="Arial"/>
            <w:sz w:val="22"/>
            <w:szCs w:val="22"/>
          </w:rPr>
          <w:t xml:space="preserve"> </w:t>
        </w:r>
        <w:r w:rsidR="00916E2B" w:rsidRPr="00603268">
          <w:rPr>
            <w:rStyle w:val="Hyperlink"/>
            <w:rFonts w:ascii="Trebuchet MS" w:hAnsi="Trebuchet MS" w:cs="Arial"/>
            <w:sz w:val="22"/>
            <w:szCs w:val="22"/>
          </w:rPr>
          <w:t>gov.uk</w:t>
        </w:r>
      </w:hyperlink>
      <w:r w:rsidRPr="00C640AD">
        <w:rPr>
          <w:rFonts w:ascii="Trebuchet MS" w:hAnsi="Trebuchet MS" w:cs="Arial"/>
          <w:sz w:val="22"/>
          <w:szCs w:val="22"/>
        </w:rPr>
        <w:t>  Out of Hours: Emergency Duty Service 01785 354030</w:t>
      </w:r>
    </w:p>
    <w:p w14:paraId="42405BA5" w14:textId="585B478F" w:rsidR="00693FF3" w:rsidRPr="00C640AD" w:rsidRDefault="00693FF3" w:rsidP="00C541A2">
      <w:pPr>
        <w:numPr>
          <w:ilvl w:val="0"/>
          <w:numId w:val="14"/>
        </w:numPr>
        <w:spacing w:line="276" w:lineRule="auto"/>
        <w:ind w:left="709" w:hanging="425"/>
        <w:jc w:val="both"/>
        <w:rPr>
          <w:rFonts w:ascii="Trebuchet MS" w:hAnsi="Trebuchet MS" w:cs="Arial"/>
          <w:sz w:val="22"/>
          <w:szCs w:val="22"/>
        </w:rPr>
      </w:pPr>
      <w:r w:rsidRPr="00C640AD">
        <w:rPr>
          <w:rFonts w:ascii="Trebuchet MS" w:hAnsi="Trebuchet MS" w:cs="Arial"/>
          <w:sz w:val="22"/>
          <w:szCs w:val="22"/>
        </w:rPr>
        <w:t>Staffordshire Safeguarding Children Board</w:t>
      </w:r>
      <w:r w:rsidRPr="00C640AD">
        <w:rPr>
          <w:rFonts w:ascii="Trebuchet MS" w:hAnsi="Trebuchet MS" w:cs="Arial"/>
          <w:b/>
          <w:bCs/>
          <w:sz w:val="22"/>
          <w:szCs w:val="22"/>
        </w:rPr>
        <w:t xml:space="preserve"> </w:t>
      </w:r>
      <w:hyperlink r:id="rId122" w:history="1">
        <w:r w:rsidR="000D447F" w:rsidRPr="00730851">
          <w:rPr>
            <w:rFonts w:ascii="Trebuchet MS" w:hAnsi="Trebuchet MS" w:cs="Arial"/>
            <w:color w:val="0000FF"/>
            <w:sz w:val="22"/>
            <w:szCs w:val="22"/>
            <w:u w:val="single"/>
          </w:rPr>
          <w:t>StaffsSCB</w:t>
        </w:r>
      </w:hyperlink>
    </w:p>
    <w:p w14:paraId="3A08B164" w14:textId="77777777" w:rsidR="00693FF3" w:rsidRPr="00C640AD" w:rsidRDefault="00693FF3" w:rsidP="00C541A2">
      <w:pPr>
        <w:numPr>
          <w:ilvl w:val="0"/>
          <w:numId w:val="14"/>
        </w:numPr>
        <w:spacing w:line="276" w:lineRule="auto"/>
        <w:ind w:left="709" w:hanging="425"/>
        <w:jc w:val="both"/>
        <w:rPr>
          <w:rFonts w:ascii="Trebuchet MS" w:hAnsi="Trebuchet MS" w:cs="Arial"/>
          <w:sz w:val="22"/>
          <w:szCs w:val="22"/>
        </w:rPr>
      </w:pPr>
      <w:r w:rsidRPr="00C640AD">
        <w:rPr>
          <w:rFonts w:ascii="Trebuchet MS" w:hAnsi="Trebuchet MS" w:cs="Arial"/>
          <w:sz w:val="22"/>
          <w:szCs w:val="22"/>
        </w:rPr>
        <w:t>Entrust HR Services (subscription basis) 01785 278961</w:t>
      </w:r>
    </w:p>
    <w:p w14:paraId="7A8A2B1B" w14:textId="77777777" w:rsidR="00693FF3" w:rsidRPr="00C640AD" w:rsidRDefault="00693FF3" w:rsidP="00C541A2">
      <w:pPr>
        <w:numPr>
          <w:ilvl w:val="0"/>
          <w:numId w:val="14"/>
        </w:numPr>
        <w:spacing w:line="276" w:lineRule="auto"/>
        <w:ind w:left="709" w:hanging="425"/>
        <w:jc w:val="both"/>
        <w:rPr>
          <w:rFonts w:ascii="Trebuchet MS" w:hAnsi="Trebuchet MS" w:cs="Arial"/>
          <w:sz w:val="22"/>
          <w:szCs w:val="22"/>
        </w:rPr>
      </w:pPr>
      <w:r w:rsidRPr="00C640AD">
        <w:rPr>
          <w:rFonts w:ascii="Trebuchet MS" w:hAnsi="Trebuchet MS" w:cs="Arial"/>
          <w:sz w:val="22"/>
          <w:szCs w:val="22"/>
        </w:rPr>
        <w:t xml:space="preserve">Fostering Service (Stoke-on-Trent) 01782 234555 Email: </w:t>
      </w:r>
      <w:hyperlink r:id="rId123" w:history="1">
        <w:r w:rsidRPr="00C640AD">
          <w:rPr>
            <w:rStyle w:val="Hyperlink"/>
            <w:rFonts w:ascii="Trebuchet MS" w:hAnsi="Trebuchet MS" w:cs="Arial"/>
            <w:color w:val="auto"/>
            <w:sz w:val="22"/>
            <w:szCs w:val="22"/>
          </w:rPr>
          <w:t>fostering@stoke.gov.uk</w:t>
        </w:r>
      </w:hyperlink>
    </w:p>
    <w:p w14:paraId="21A4AC96" w14:textId="1C417C9B" w:rsidR="00693FF3" w:rsidRPr="00C45744" w:rsidRDefault="00693FF3" w:rsidP="00C541A2">
      <w:pPr>
        <w:numPr>
          <w:ilvl w:val="0"/>
          <w:numId w:val="14"/>
        </w:numPr>
        <w:spacing w:line="276" w:lineRule="auto"/>
        <w:ind w:left="709" w:hanging="425"/>
        <w:jc w:val="both"/>
        <w:rPr>
          <w:rStyle w:val="Hyperlink"/>
          <w:rFonts w:ascii="Trebuchet MS" w:hAnsi="Trebuchet MS" w:cs="Arial"/>
          <w:color w:val="auto"/>
          <w:sz w:val="22"/>
          <w:szCs w:val="22"/>
          <w:u w:val="none"/>
        </w:rPr>
      </w:pPr>
      <w:r w:rsidRPr="00C640AD">
        <w:rPr>
          <w:rFonts w:ascii="Trebuchet MS" w:hAnsi="Trebuchet MS" w:cs="Arial"/>
          <w:sz w:val="22"/>
          <w:szCs w:val="22"/>
        </w:rPr>
        <w:t xml:space="preserve">Stoke-on-Trent Family Information Service Hub (F.I.S.H) 01782 232200 email </w:t>
      </w:r>
      <w:hyperlink r:id="rId124" w:history="1">
        <w:r w:rsidRPr="00C640AD">
          <w:rPr>
            <w:rStyle w:val="Hyperlink"/>
            <w:rFonts w:ascii="Trebuchet MS" w:hAnsi="Trebuchet MS" w:cs="Arial"/>
            <w:color w:val="auto"/>
            <w:sz w:val="22"/>
            <w:szCs w:val="22"/>
          </w:rPr>
          <w:t>fish@stoke.gov.uk</w:t>
        </w:r>
      </w:hyperlink>
    </w:p>
    <w:p w14:paraId="4E64C054" w14:textId="77777777" w:rsidR="0000769B" w:rsidRPr="00C640AD" w:rsidRDefault="0000769B" w:rsidP="00C45744">
      <w:pPr>
        <w:spacing w:line="276" w:lineRule="auto"/>
        <w:jc w:val="both"/>
        <w:rPr>
          <w:rFonts w:ascii="Trebuchet MS" w:hAnsi="Trebuchet MS" w:cs="Arial"/>
          <w:sz w:val="22"/>
          <w:szCs w:val="22"/>
        </w:rPr>
      </w:pPr>
    </w:p>
    <w:p w14:paraId="61E03351" w14:textId="77777777" w:rsidR="007515BD" w:rsidRPr="00C640AD" w:rsidRDefault="007515BD" w:rsidP="00693FF3">
      <w:pPr>
        <w:spacing w:line="276" w:lineRule="auto"/>
        <w:jc w:val="both"/>
        <w:rPr>
          <w:rFonts w:ascii="Trebuchet MS" w:hAnsi="Trebuchet MS" w:cs="Arial"/>
          <w:b/>
          <w:bCs/>
          <w:sz w:val="22"/>
          <w:szCs w:val="22"/>
        </w:rPr>
      </w:pPr>
    </w:p>
    <w:p w14:paraId="0463B8F0" w14:textId="5F49081B" w:rsidR="00693FF3" w:rsidRDefault="00693FF3" w:rsidP="00693FF3">
      <w:pPr>
        <w:pStyle w:val="Subtitle"/>
        <w:jc w:val="left"/>
        <w:rPr>
          <w:rFonts w:ascii="Trebuchet MS" w:hAnsi="Trebuchet MS"/>
          <w:b/>
          <w:color w:val="0070C0"/>
        </w:rPr>
      </w:pPr>
      <w:bookmarkStart w:id="2226" w:name="_Toc112680487"/>
      <w:r w:rsidRPr="00603268">
        <w:rPr>
          <w:rFonts w:ascii="Trebuchet MS" w:hAnsi="Trebuchet MS"/>
          <w:b/>
          <w:color w:val="0070C0"/>
        </w:rPr>
        <w:t>National Contacts</w:t>
      </w:r>
      <w:bookmarkEnd w:id="2226"/>
    </w:p>
    <w:p w14:paraId="0FC8CD5A" w14:textId="77777777" w:rsidR="00BC5FE0" w:rsidRPr="00FB37C0" w:rsidRDefault="00BC5FE0" w:rsidP="00FB37C0">
      <w:pPr>
        <w:rPr>
          <w:sz w:val="22"/>
          <w:szCs w:val="22"/>
        </w:rPr>
      </w:pPr>
    </w:p>
    <w:p w14:paraId="00BA7EEC" w14:textId="77777777" w:rsidR="00693FF3" w:rsidRPr="00C640AD" w:rsidRDefault="00693FF3" w:rsidP="00473F85">
      <w:pPr>
        <w:numPr>
          <w:ilvl w:val="0"/>
          <w:numId w:val="15"/>
        </w:numPr>
        <w:spacing w:line="276" w:lineRule="auto"/>
        <w:ind w:hanging="357"/>
        <w:jc w:val="both"/>
        <w:rPr>
          <w:rFonts w:ascii="Trebuchet MS" w:hAnsi="Trebuchet MS" w:cs="Arial"/>
          <w:sz w:val="22"/>
          <w:szCs w:val="22"/>
        </w:rPr>
      </w:pPr>
      <w:r w:rsidRPr="00C640AD">
        <w:rPr>
          <w:rFonts w:ascii="Trebuchet MS" w:hAnsi="Trebuchet MS" w:cs="Arial"/>
          <w:sz w:val="22"/>
          <w:szCs w:val="22"/>
        </w:rPr>
        <w:t>Police (Non-emergency 101)</w:t>
      </w:r>
    </w:p>
    <w:p w14:paraId="0DA3CBE6" w14:textId="4997BD0C" w:rsidR="00693FF3" w:rsidRPr="00C640AD" w:rsidRDefault="00693FF3" w:rsidP="00473F85">
      <w:pPr>
        <w:numPr>
          <w:ilvl w:val="0"/>
          <w:numId w:val="15"/>
        </w:numPr>
        <w:spacing w:line="276" w:lineRule="auto"/>
        <w:ind w:hanging="357"/>
        <w:jc w:val="both"/>
        <w:rPr>
          <w:rFonts w:ascii="Trebuchet MS" w:hAnsi="Trebuchet MS" w:cs="Arial"/>
          <w:sz w:val="22"/>
          <w:szCs w:val="22"/>
        </w:rPr>
      </w:pPr>
      <w:r w:rsidRPr="00C640AD">
        <w:rPr>
          <w:rFonts w:ascii="Trebuchet MS" w:hAnsi="Trebuchet MS" w:cs="Arial"/>
          <w:sz w:val="22"/>
          <w:szCs w:val="22"/>
        </w:rPr>
        <w:t xml:space="preserve">CEOP ( Child Exploitation and Online Protection) </w:t>
      </w:r>
      <w:hyperlink r:id="rId125" w:history="1">
        <w:r w:rsidR="00481E5B">
          <w:rPr>
            <w:rStyle w:val="Hyperlink"/>
            <w:rFonts w:ascii="Trebuchet MS" w:hAnsi="Trebuchet MS" w:cs="Arial"/>
            <w:color w:val="auto"/>
            <w:sz w:val="22"/>
            <w:szCs w:val="22"/>
          </w:rPr>
          <w:t>CEOP Safety Centre</w:t>
        </w:r>
      </w:hyperlink>
      <w:r w:rsidRPr="00C640AD">
        <w:rPr>
          <w:rFonts w:ascii="Trebuchet MS" w:hAnsi="Trebuchet MS" w:cs="Arial"/>
          <w:sz w:val="22"/>
          <w:szCs w:val="22"/>
        </w:rPr>
        <w:t xml:space="preserve"> </w:t>
      </w:r>
    </w:p>
    <w:p w14:paraId="5FD1F7D1" w14:textId="6BC01FD4" w:rsidR="00693FF3" w:rsidRPr="00C640AD" w:rsidRDefault="00693FF3" w:rsidP="00473F85">
      <w:pPr>
        <w:numPr>
          <w:ilvl w:val="0"/>
          <w:numId w:val="15"/>
        </w:numPr>
        <w:spacing w:line="276" w:lineRule="auto"/>
        <w:ind w:hanging="357"/>
        <w:jc w:val="both"/>
        <w:rPr>
          <w:rFonts w:ascii="Trebuchet MS" w:hAnsi="Trebuchet MS" w:cs="Arial"/>
          <w:sz w:val="22"/>
          <w:szCs w:val="22"/>
        </w:rPr>
      </w:pPr>
      <w:r w:rsidRPr="00C640AD">
        <w:rPr>
          <w:rFonts w:ascii="Trebuchet MS" w:hAnsi="Trebuchet MS" w:cs="Arial"/>
          <w:sz w:val="22"/>
          <w:szCs w:val="22"/>
        </w:rPr>
        <w:t xml:space="preserve">Professionals Online Safety Helpline – 0844 381 4772 </w:t>
      </w:r>
      <w:hyperlink r:id="rId126" w:history="1">
        <w:r w:rsidR="00481E5B">
          <w:rPr>
            <w:rStyle w:val="Hyperlink"/>
            <w:rFonts w:ascii="Trebuchet MS" w:hAnsi="Trebuchet MS" w:cs="Arial"/>
            <w:color w:val="auto"/>
            <w:sz w:val="22"/>
            <w:szCs w:val="22"/>
          </w:rPr>
          <w:t>Safer Internet Helpline</w:t>
        </w:r>
      </w:hyperlink>
    </w:p>
    <w:p w14:paraId="151CFA49" w14:textId="3018CC43" w:rsidR="00693FF3" w:rsidRPr="00C640AD" w:rsidRDefault="00693FF3" w:rsidP="00473F85">
      <w:pPr>
        <w:numPr>
          <w:ilvl w:val="0"/>
          <w:numId w:val="15"/>
        </w:numPr>
        <w:spacing w:line="276" w:lineRule="auto"/>
        <w:ind w:hanging="357"/>
        <w:jc w:val="both"/>
        <w:rPr>
          <w:rFonts w:ascii="Trebuchet MS" w:hAnsi="Trebuchet MS" w:cs="Arial"/>
          <w:sz w:val="22"/>
          <w:szCs w:val="22"/>
        </w:rPr>
      </w:pPr>
      <w:r w:rsidRPr="00C640AD">
        <w:rPr>
          <w:rFonts w:ascii="Trebuchet MS" w:hAnsi="Trebuchet MS" w:cs="Arial"/>
          <w:sz w:val="22"/>
          <w:szCs w:val="22"/>
        </w:rPr>
        <w:t xml:space="preserve">Internet Watch Foundation (IWF) – </w:t>
      </w:r>
      <w:hyperlink r:id="rId127" w:history="1">
        <w:r w:rsidR="008E6C76">
          <w:rPr>
            <w:rStyle w:val="Hyperlink"/>
            <w:rFonts w:ascii="Trebuchet MS" w:hAnsi="Trebuchet MS" w:cs="Arial"/>
            <w:color w:val="auto"/>
            <w:sz w:val="22"/>
            <w:szCs w:val="22"/>
          </w:rPr>
          <w:t>Internet Watch Foundation</w:t>
        </w:r>
      </w:hyperlink>
      <w:r w:rsidRPr="00C640AD">
        <w:rPr>
          <w:rFonts w:ascii="Trebuchet MS" w:hAnsi="Trebuchet MS" w:cs="Arial"/>
          <w:sz w:val="22"/>
          <w:szCs w:val="22"/>
        </w:rPr>
        <w:t xml:space="preserve"> </w:t>
      </w:r>
    </w:p>
    <w:p w14:paraId="13BA8D27" w14:textId="77777777" w:rsidR="00693FF3" w:rsidRPr="00C640AD" w:rsidRDefault="00693FF3" w:rsidP="00473F85">
      <w:pPr>
        <w:numPr>
          <w:ilvl w:val="0"/>
          <w:numId w:val="15"/>
        </w:numPr>
        <w:spacing w:line="276" w:lineRule="auto"/>
        <w:ind w:hanging="357"/>
        <w:jc w:val="both"/>
        <w:rPr>
          <w:rFonts w:ascii="Trebuchet MS" w:hAnsi="Trebuchet MS" w:cs="Arial"/>
          <w:sz w:val="22"/>
          <w:szCs w:val="22"/>
        </w:rPr>
      </w:pPr>
      <w:r w:rsidRPr="00C640AD">
        <w:rPr>
          <w:rFonts w:ascii="Trebuchet MS" w:hAnsi="Trebuchet MS" w:cs="Arial"/>
          <w:sz w:val="22"/>
          <w:szCs w:val="22"/>
        </w:rPr>
        <w:t xml:space="preserve">Safer Internet Centre – </w:t>
      </w:r>
      <w:hyperlink r:id="rId128" w:history="1">
        <w:r w:rsidRPr="00C640AD">
          <w:rPr>
            <w:rStyle w:val="Hyperlink"/>
            <w:rFonts w:ascii="Trebuchet MS" w:hAnsi="Trebuchet MS" w:cs="Arial"/>
            <w:color w:val="auto"/>
            <w:sz w:val="22"/>
            <w:szCs w:val="22"/>
          </w:rPr>
          <w:t>helpline@saferinternet.org.uk</w:t>
        </w:r>
      </w:hyperlink>
      <w:r w:rsidRPr="00C640AD">
        <w:rPr>
          <w:rFonts w:ascii="Trebuchet MS" w:hAnsi="Trebuchet MS" w:cs="Arial"/>
          <w:sz w:val="22"/>
          <w:szCs w:val="22"/>
        </w:rPr>
        <w:t xml:space="preserve"> </w:t>
      </w:r>
    </w:p>
    <w:p w14:paraId="76C5C158" w14:textId="1EA9D260" w:rsidR="00693FF3" w:rsidRPr="00C640AD" w:rsidRDefault="00693FF3" w:rsidP="00473F85">
      <w:pPr>
        <w:numPr>
          <w:ilvl w:val="0"/>
          <w:numId w:val="15"/>
        </w:numPr>
        <w:spacing w:line="276" w:lineRule="auto"/>
        <w:ind w:hanging="357"/>
        <w:jc w:val="both"/>
        <w:rPr>
          <w:rFonts w:ascii="Trebuchet MS" w:hAnsi="Trebuchet MS" w:cs="Arial"/>
          <w:sz w:val="22"/>
          <w:szCs w:val="22"/>
        </w:rPr>
      </w:pPr>
      <w:r w:rsidRPr="00C640AD">
        <w:rPr>
          <w:rFonts w:ascii="Trebuchet MS" w:hAnsi="Trebuchet MS" w:cs="Arial"/>
          <w:sz w:val="22"/>
          <w:szCs w:val="22"/>
        </w:rPr>
        <w:t xml:space="preserve">Childline – 0800 1111 </w:t>
      </w:r>
      <w:hyperlink r:id="rId129" w:history="1">
        <w:r w:rsidR="005C6C0D">
          <w:rPr>
            <w:rStyle w:val="Hyperlink"/>
            <w:rFonts w:ascii="Trebuchet MS" w:hAnsi="Trebuchet MS" w:cs="Arial"/>
            <w:color w:val="auto"/>
            <w:sz w:val="22"/>
            <w:szCs w:val="22"/>
          </w:rPr>
          <w:t>Childline</w:t>
        </w:r>
      </w:hyperlink>
    </w:p>
    <w:p w14:paraId="1B97454E" w14:textId="77777777" w:rsidR="00693FF3" w:rsidRPr="00C640AD" w:rsidRDefault="00693FF3" w:rsidP="00473F85">
      <w:pPr>
        <w:numPr>
          <w:ilvl w:val="0"/>
          <w:numId w:val="15"/>
        </w:numPr>
        <w:spacing w:line="276" w:lineRule="auto"/>
        <w:ind w:hanging="357"/>
        <w:jc w:val="both"/>
        <w:rPr>
          <w:rFonts w:ascii="Trebuchet MS" w:hAnsi="Trebuchet MS" w:cs="Arial"/>
          <w:sz w:val="22"/>
          <w:szCs w:val="22"/>
        </w:rPr>
      </w:pPr>
      <w:r w:rsidRPr="00C640AD">
        <w:rPr>
          <w:rFonts w:ascii="Trebuchet MS" w:hAnsi="Trebuchet MS" w:cs="Arial"/>
          <w:sz w:val="22"/>
          <w:szCs w:val="22"/>
        </w:rPr>
        <w:t xml:space="preserve">Ofsted – </w:t>
      </w:r>
      <w:r w:rsidRPr="00C640AD">
        <w:rPr>
          <w:rFonts w:ascii="Trebuchet MS" w:hAnsi="Trebuchet MS" w:cs="Arial"/>
          <w:sz w:val="22"/>
          <w:szCs w:val="22"/>
        </w:rPr>
        <w:tab/>
        <w:t>General enquiries : 0300 123 1231</w:t>
      </w:r>
    </w:p>
    <w:p w14:paraId="154A9063" w14:textId="77777777" w:rsidR="00693FF3" w:rsidRPr="00C640AD" w:rsidRDefault="00693FF3" w:rsidP="0030059A">
      <w:pPr>
        <w:spacing w:line="276" w:lineRule="auto"/>
        <w:ind w:left="720" w:hanging="357"/>
        <w:jc w:val="both"/>
        <w:rPr>
          <w:rFonts w:ascii="Trebuchet MS" w:hAnsi="Trebuchet MS" w:cs="Arial"/>
          <w:sz w:val="22"/>
          <w:szCs w:val="22"/>
        </w:rPr>
      </w:pPr>
      <w:r w:rsidRPr="00C640AD">
        <w:rPr>
          <w:rFonts w:ascii="Trebuchet MS" w:hAnsi="Trebuchet MS" w:cs="Arial"/>
          <w:sz w:val="22"/>
          <w:szCs w:val="22"/>
        </w:rPr>
        <w:t xml:space="preserve">              </w:t>
      </w:r>
      <w:r w:rsidRPr="00C640AD">
        <w:rPr>
          <w:rFonts w:ascii="Trebuchet MS" w:hAnsi="Trebuchet MS" w:cs="Arial"/>
          <w:sz w:val="22"/>
          <w:szCs w:val="22"/>
        </w:rPr>
        <w:tab/>
      </w:r>
      <w:r w:rsidR="00916E2B">
        <w:rPr>
          <w:rFonts w:ascii="Trebuchet MS" w:hAnsi="Trebuchet MS" w:cs="Arial"/>
          <w:sz w:val="22"/>
          <w:szCs w:val="22"/>
        </w:rPr>
        <w:tab/>
      </w:r>
      <w:r w:rsidRPr="00C640AD">
        <w:rPr>
          <w:rFonts w:ascii="Trebuchet MS" w:hAnsi="Trebuchet MS" w:cs="Arial"/>
          <w:sz w:val="22"/>
          <w:szCs w:val="22"/>
        </w:rPr>
        <w:t>About Schools: 0300 123 4234</w:t>
      </w:r>
    </w:p>
    <w:p w14:paraId="6891F1A4" w14:textId="77777777" w:rsidR="00693FF3" w:rsidRPr="00C640AD" w:rsidRDefault="00693FF3" w:rsidP="0030059A">
      <w:pPr>
        <w:spacing w:line="276" w:lineRule="auto"/>
        <w:ind w:left="720" w:hanging="357"/>
        <w:jc w:val="both"/>
        <w:rPr>
          <w:rFonts w:ascii="Trebuchet MS" w:hAnsi="Trebuchet MS" w:cs="Arial"/>
          <w:sz w:val="22"/>
          <w:szCs w:val="22"/>
        </w:rPr>
      </w:pPr>
      <w:r w:rsidRPr="00C640AD">
        <w:rPr>
          <w:rFonts w:ascii="Trebuchet MS" w:hAnsi="Trebuchet MS" w:cs="Arial"/>
          <w:sz w:val="22"/>
          <w:szCs w:val="22"/>
        </w:rPr>
        <w:t xml:space="preserve">               </w:t>
      </w:r>
      <w:r w:rsidRPr="00C640AD">
        <w:rPr>
          <w:rFonts w:ascii="Trebuchet MS" w:hAnsi="Trebuchet MS" w:cs="Arial"/>
          <w:sz w:val="22"/>
          <w:szCs w:val="22"/>
        </w:rPr>
        <w:tab/>
      </w:r>
      <w:r w:rsidR="00916E2B">
        <w:rPr>
          <w:rFonts w:ascii="Trebuchet MS" w:hAnsi="Trebuchet MS" w:cs="Arial"/>
          <w:sz w:val="22"/>
          <w:szCs w:val="22"/>
        </w:rPr>
        <w:tab/>
      </w:r>
      <w:r w:rsidRPr="00C640AD">
        <w:rPr>
          <w:rFonts w:ascii="Trebuchet MS" w:hAnsi="Trebuchet MS" w:cs="Arial"/>
          <w:sz w:val="22"/>
          <w:szCs w:val="22"/>
        </w:rPr>
        <w:t>Concerns : 0300 123 4666</w:t>
      </w:r>
    </w:p>
    <w:p w14:paraId="41F00BF3" w14:textId="5BF4BE1F" w:rsidR="00693FF3" w:rsidRPr="00C640AD" w:rsidRDefault="00693FF3" w:rsidP="0030059A">
      <w:pPr>
        <w:spacing w:line="276" w:lineRule="auto"/>
        <w:ind w:hanging="357"/>
        <w:jc w:val="both"/>
        <w:rPr>
          <w:rFonts w:ascii="Trebuchet MS" w:hAnsi="Trebuchet MS" w:cs="Arial"/>
          <w:sz w:val="22"/>
          <w:szCs w:val="22"/>
        </w:rPr>
      </w:pPr>
      <w:r w:rsidRPr="00C640AD">
        <w:rPr>
          <w:rFonts w:ascii="Trebuchet MS" w:hAnsi="Trebuchet MS" w:cs="Arial"/>
          <w:sz w:val="22"/>
          <w:szCs w:val="22"/>
        </w:rPr>
        <w:t xml:space="preserve">           </w:t>
      </w:r>
      <w:r w:rsidRPr="00C640AD">
        <w:rPr>
          <w:rFonts w:ascii="Trebuchet MS" w:hAnsi="Trebuchet MS" w:cs="Arial"/>
          <w:sz w:val="22"/>
          <w:szCs w:val="22"/>
        </w:rPr>
        <w:tab/>
      </w:r>
      <w:r w:rsidRPr="00C640AD">
        <w:rPr>
          <w:rFonts w:ascii="Trebuchet MS" w:hAnsi="Trebuchet MS" w:cs="Arial"/>
          <w:sz w:val="22"/>
          <w:szCs w:val="22"/>
        </w:rPr>
        <w:tab/>
      </w:r>
      <w:r w:rsidR="00FC7867">
        <w:rPr>
          <w:rFonts w:ascii="Trebuchet MS" w:hAnsi="Trebuchet MS" w:cs="Arial"/>
          <w:sz w:val="22"/>
          <w:szCs w:val="22"/>
        </w:rPr>
        <w:tab/>
      </w:r>
      <w:r w:rsidRPr="00C640AD">
        <w:rPr>
          <w:rFonts w:ascii="Trebuchet MS" w:hAnsi="Trebuchet MS" w:cs="Arial"/>
          <w:sz w:val="22"/>
          <w:szCs w:val="22"/>
        </w:rPr>
        <w:t xml:space="preserve">e-mail: </w:t>
      </w:r>
      <w:hyperlink r:id="rId130" w:history="1">
        <w:r w:rsidRPr="00C640AD">
          <w:rPr>
            <w:rStyle w:val="Hyperlink"/>
            <w:rFonts w:ascii="Trebuchet MS" w:hAnsi="Trebuchet MS" w:cs="Arial"/>
            <w:color w:val="auto"/>
            <w:sz w:val="22"/>
            <w:szCs w:val="22"/>
          </w:rPr>
          <w:t>enquiries@ofsted.gov.uk</w:t>
        </w:r>
      </w:hyperlink>
      <w:r w:rsidRPr="00C640AD">
        <w:rPr>
          <w:rFonts w:ascii="Trebuchet MS" w:hAnsi="Trebuchet MS" w:cs="Arial"/>
          <w:sz w:val="22"/>
          <w:szCs w:val="22"/>
        </w:rPr>
        <w:t xml:space="preserve"> </w:t>
      </w:r>
    </w:p>
    <w:p w14:paraId="31074E48" w14:textId="77777777" w:rsidR="00693FF3" w:rsidRPr="00C640AD" w:rsidRDefault="00693FF3" w:rsidP="00473F85">
      <w:pPr>
        <w:pStyle w:val="ListParagraph"/>
        <w:numPr>
          <w:ilvl w:val="0"/>
          <w:numId w:val="16"/>
        </w:numPr>
        <w:spacing w:line="276" w:lineRule="auto"/>
        <w:ind w:hanging="357"/>
        <w:contextualSpacing/>
        <w:jc w:val="both"/>
        <w:rPr>
          <w:rStyle w:val="Hyperlink"/>
          <w:rFonts w:ascii="Trebuchet MS" w:hAnsi="Trebuchet MS" w:cs="Arial"/>
          <w:color w:val="auto"/>
          <w:sz w:val="22"/>
          <w:szCs w:val="22"/>
        </w:rPr>
      </w:pPr>
      <w:r w:rsidRPr="00C640AD">
        <w:rPr>
          <w:rFonts w:ascii="Trebuchet MS" w:hAnsi="Trebuchet MS" w:cs="Arial"/>
          <w:sz w:val="22"/>
          <w:szCs w:val="22"/>
        </w:rPr>
        <w:lastRenderedPageBreak/>
        <w:t xml:space="preserve">HM Government (advice on protecting children from radicalisation for parents, teachers and leaders)  </w:t>
      </w:r>
      <w:hyperlink r:id="rId131" w:history="1">
        <w:r w:rsidRPr="00C640AD">
          <w:rPr>
            <w:rStyle w:val="Hyperlink"/>
            <w:rFonts w:ascii="Trebuchet MS" w:hAnsi="Trebuchet MS" w:cs="Arial"/>
            <w:color w:val="auto"/>
            <w:sz w:val="22"/>
            <w:szCs w:val="22"/>
          </w:rPr>
          <w:t>www.educateagainsthate.com</w:t>
        </w:r>
      </w:hyperlink>
    </w:p>
    <w:p w14:paraId="09730724" w14:textId="33DA97DF" w:rsidR="00693FF3" w:rsidRDefault="00693FF3" w:rsidP="00693FF3">
      <w:pPr>
        <w:pStyle w:val="ListParagraph"/>
        <w:spacing w:line="276" w:lineRule="auto"/>
        <w:jc w:val="both"/>
        <w:rPr>
          <w:rFonts w:ascii="Trebuchet MS" w:hAnsi="Trebuchet MS" w:cs="Arial"/>
          <w:sz w:val="22"/>
          <w:szCs w:val="22"/>
        </w:rPr>
      </w:pPr>
    </w:p>
    <w:p w14:paraId="6401094C" w14:textId="3A0EA231" w:rsidR="007515BD" w:rsidRDefault="007515BD" w:rsidP="00693FF3">
      <w:pPr>
        <w:pStyle w:val="ListParagraph"/>
        <w:spacing w:line="276" w:lineRule="auto"/>
        <w:jc w:val="both"/>
        <w:rPr>
          <w:rFonts w:ascii="Trebuchet MS" w:hAnsi="Trebuchet MS" w:cs="Arial"/>
          <w:sz w:val="22"/>
          <w:szCs w:val="22"/>
        </w:rPr>
      </w:pPr>
    </w:p>
    <w:p w14:paraId="5E7102CC" w14:textId="1816DB1D" w:rsidR="004449E3" w:rsidRDefault="004449E3" w:rsidP="00693FF3">
      <w:pPr>
        <w:pStyle w:val="ListParagraph"/>
        <w:spacing w:line="276" w:lineRule="auto"/>
        <w:jc w:val="both"/>
        <w:rPr>
          <w:rFonts w:ascii="Trebuchet MS" w:hAnsi="Trebuchet MS" w:cs="Arial"/>
          <w:sz w:val="22"/>
          <w:szCs w:val="22"/>
        </w:rPr>
      </w:pPr>
    </w:p>
    <w:p w14:paraId="28C5A8E9" w14:textId="77777777" w:rsidR="004449E3" w:rsidRDefault="004449E3" w:rsidP="004449E3">
      <w:pPr>
        <w:pStyle w:val="Subtitle"/>
        <w:jc w:val="left"/>
        <w:rPr>
          <w:rFonts w:ascii="Trebuchet MS" w:hAnsi="Trebuchet MS"/>
          <w:b/>
          <w:color w:val="0070C0"/>
          <w:lang w:eastAsia="en-GB"/>
        </w:rPr>
      </w:pPr>
      <w:bookmarkStart w:id="2227" w:name="_Toc112680488"/>
      <w:r w:rsidRPr="00603268">
        <w:rPr>
          <w:rFonts w:ascii="Trebuchet MS" w:hAnsi="Trebuchet MS"/>
          <w:b/>
          <w:color w:val="0070C0"/>
          <w:lang w:eastAsia="en-GB"/>
        </w:rPr>
        <w:t>NSPCC</w:t>
      </w:r>
      <w:bookmarkEnd w:id="2227"/>
    </w:p>
    <w:p w14:paraId="41EDAEF6" w14:textId="77777777" w:rsidR="004449E3" w:rsidRPr="00FB37C0" w:rsidRDefault="004449E3" w:rsidP="004449E3">
      <w:pPr>
        <w:rPr>
          <w:sz w:val="22"/>
          <w:szCs w:val="22"/>
          <w:lang w:eastAsia="en-GB"/>
        </w:rPr>
      </w:pPr>
    </w:p>
    <w:p w14:paraId="565DF5AC" w14:textId="77777777" w:rsidR="004449E3" w:rsidRDefault="004449E3" w:rsidP="004449E3">
      <w:pPr>
        <w:autoSpaceDE w:val="0"/>
        <w:autoSpaceDN w:val="0"/>
        <w:adjustRightInd w:val="0"/>
        <w:spacing w:line="276" w:lineRule="auto"/>
        <w:jc w:val="both"/>
        <w:rPr>
          <w:rFonts w:ascii="Trebuchet MS" w:hAnsi="Trebuchet MS" w:cs="Arial"/>
          <w:b/>
          <w:bCs/>
          <w:sz w:val="22"/>
          <w:szCs w:val="22"/>
          <w:lang w:eastAsia="en-GB"/>
        </w:rPr>
      </w:pPr>
      <w:r w:rsidRPr="00C640AD">
        <w:rPr>
          <w:rFonts w:ascii="Trebuchet MS" w:hAnsi="Trebuchet MS" w:cs="Arial"/>
          <w:sz w:val="22"/>
          <w:szCs w:val="22"/>
          <w:lang w:eastAsia="en-GB"/>
        </w:rPr>
        <w:t xml:space="preserve">Harmful Sexual Behaviour project: </w:t>
      </w:r>
      <w:r w:rsidRPr="00C640AD">
        <w:rPr>
          <w:rFonts w:ascii="Trebuchet MS" w:hAnsi="Trebuchet MS" w:cs="Arial"/>
          <w:b/>
          <w:bCs/>
          <w:sz w:val="22"/>
          <w:szCs w:val="22"/>
          <w:lang w:eastAsia="en-GB"/>
        </w:rPr>
        <w:t>0844 892 0273</w:t>
      </w:r>
    </w:p>
    <w:p w14:paraId="6DA6AD4F" w14:textId="77777777" w:rsidR="004449E3" w:rsidRPr="00FB37C0" w:rsidRDefault="00432A46" w:rsidP="004449E3">
      <w:pPr>
        <w:autoSpaceDE w:val="0"/>
        <w:autoSpaceDN w:val="0"/>
        <w:adjustRightInd w:val="0"/>
        <w:spacing w:line="276" w:lineRule="auto"/>
        <w:jc w:val="both"/>
        <w:rPr>
          <w:rFonts w:ascii="Trebuchet MS" w:hAnsi="Trebuchet MS" w:cs="Arial"/>
          <w:b/>
          <w:bCs/>
          <w:sz w:val="22"/>
          <w:szCs w:val="22"/>
          <w:lang w:eastAsia="en-GB"/>
        </w:rPr>
      </w:pPr>
      <w:hyperlink r:id="rId132" w:history="1">
        <w:r w:rsidR="004449E3" w:rsidRPr="00415D18">
          <w:rPr>
            <w:rStyle w:val="Hyperlink"/>
            <w:rFonts w:ascii="Trebuchet MS" w:hAnsi="Trebuchet MS" w:cs="Arial"/>
            <w:sz w:val="22"/>
            <w:szCs w:val="22"/>
            <w:lang w:val="en"/>
          </w:rPr>
          <w:t>https://www.nspcc.org.uk/keeping-children-safe/online-safety/sexting-sending-nudes/</w:t>
        </w:r>
      </w:hyperlink>
    </w:p>
    <w:p w14:paraId="2E53AA22" w14:textId="77777777" w:rsidR="004449E3" w:rsidRPr="00C640AD" w:rsidRDefault="004449E3" w:rsidP="004449E3">
      <w:pPr>
        <w:autoSpaceDE w:val="0"/>
        <w:autoSpaceDN w:val="0"/>
        <w:adjustRightInd w:val="0"/>
        <w:spacing w:line="276" w:lineRule="auto"/>
        <w:jc w:val="both"/>
        <w:rPr>
          <w:rFonts w:ascii="Trebuchet MS" w:hAnsi="Trebuchet MS" w:cs="Arial"/>
          <w:b/>
          <w:bCs/>
          <w:sz w:val="22"/>
          <w:szCs w:val="22"/>
          <w:lang w:eastAsia="en-GB"/>
        </w:rPr>
      </w:pPr>
    </w:p>
    <w:p w14:paraId="5AB2ACB2" w14:textId="77777777" w:rsidR="004449E3" w:rsidRDefault="004449E3" w:rsidP="004449E3">
      <w:pPr>
        <w:pStyle w:val="BodyTextIndent"/>
        <w:ind w:left="0"/>
        <w:jc w:val="both"/>
        <w:rPr>
          <w:rFonts w:ascii="Trebuchet MS" w:hAnsi="Trebuchet MS" w:cs="Calibri"/>
          <w:sz w:val="22"/>
          <w:szCs w:val="22"/>
        </w:rPr>
      </w:pPr>
      <w:r>
        <w:rPr>
          <w:rFonts w:ascii="Trebuchet MS" w:hAnsi="Trebuchet MS" w:cs="Calibri"/>
          <w:noProof/>
          <w:sz w:val="22"/>
          <w:szCs w:val="22"/>
          <w:lang w:eastAsia="en-GB"/>
        </w:rPr>
        <mc:AlternateContent>
          <mc:Choice Requires="wps">
            <w:drawing>
              <wp:anchor distT="0" distB="0" distL="114300" distR="114300" simplePos="0" relativeHeight="251657216" behindDoc="1" locked="0" layoutInCell="1" allowOverlap="1" wp14:anchorId="3F04B448" wp14:editId="328500CE">
                <wp:simplePos x="0" y="0"/>
                <wp:positionH relativeFrom="margin">
                  <wp:align>left</wp:align>
                </wp:positionH>
                <wp:positionV relativeFrom="paragraph">
                  <wp:posOffset>72136</wp:posOffset>
                </wp:positionV>
                <wp:extent cx="6632194" cy="566737"/>
                <wp:effectExtent l="0" t="0" r="16510" b="24130"/>
                <wp:wrapNone/>
                <wp:docPr id="12" name="Rectangle 12"/>
                <wp:cNvGraphicFramePr/>
                <a:graphic xmlns:a="http://schemas.openxmlformats.org/drawingml/2006/main">
                  <a:graphicData uri="http://schemas.microsoft.com/office/word/2010/wordprocessingShape">
                    <wps:wsp>
                      <wps:cNvSpPr/>
                      <wps:spPr>
                        <a:xfrm>
                          <a:off x="0" y="0"/>
                          <a:ext cx="6632194" cy="566737"/>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3FA341" id="Rectangle 12" o:spid="_x0000_s1026" style="position:absolute;margin-left:0;margin-top:5.7pt;width:522.2pt;height:44.6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" fillcolor="#deeaf6 [660]" strokecolor="#1f4d78 [1604]" strokeweight="1pt">
                <w10:wrap anchorx="margin"/>
              </v:rect>
            </w:pict>
          </mc:Fallback>
        </mc:AlternateContent>
      </w:r>
    </w:p>
    <w:p w14:paraId="13981A69" w14:textId="77777777" w:rsidR="004449E3" w:rsidRPr="00BF0C8A" w:rsidRDefault="004449E3" w:rsidP="004449E3">
      <w:pPr>
        <w:spacing w:after="105"/>
        <w:ind w:left="426" w:right="401"/>
        <w:jc w:val="both"/>
        <w:rPr>
          <w:rFonts w:ascii="Trebuchet MS" w:hAnsi="Trebuchet MS" w:cs="Arial"/>
          <w:color w:val="000000"/>
          <w:sz w:val="22"/>
          <w:szCs w:val="22"/>
        </w:rPr>
      </w:pPr>
      <w:r w:rsidRPr="00BF0C8A">
        <w:rPr>
          <w:rFonts w:ascii="Trebuchet MS" w:hAnsi="Trebuchet MS" w:cs="Arial"/>
          <w:color w:val="000000"/>
          <w:sz w:val="22"/>
          <w:szCs w:val="22"/>
        </w:rPr>
        <w:t>NSPCC helpline to provide support and guidance to any victims of sexual abuse in schools. This includes how to contact the police and report crimes if they wish. </w:t>
      </w:r>
      <w:r w:rsidRPr="00BF0C8A">
        <w:rPr>
          <w:rFonts w:ascii="Trebuchet MS" w:hAnsi="Trebuchet MS" w:cs="Arial"/>
          <w:color w:val="000000"/>
          <w:sz w:val="22"/>
          <w:szCs w:val="22"/>
        </w:rPr>
        <w:tab/>
      </w:r>
      <w:r>
        <w:rPr>
          <w:rFonts w:ascii="Trebuchet MS" w:hAnsi="Trebuchet MS" w:cs="Arial"/>
          <w:color w:val="000000"/>
          <w:sz w:val="22"/>
          <w:szCs w:val="22"/>
        </w:rPr>
        <w:tab/>
        <w:t xml:space="preserve">           </w:t>
      </w:r>
      <w:r w:rsidRPr="00BF0C8A">
        <w:rPr>
          <w:rStyle w:val="Strong"/>
          <w:rFonts w:ascii="Trebuchet MS" w:hAnsi="Trebuchet MS" w:cs="Arial"/>
          <w:color w:val="000000"/>
          <w:sz w:val="22"/>
          <w:szCs w:val="22"/>
        </w:rPr>
        <w:t>0800 136 663</w:t>
      </w:r>
    </w:p>
    <w:p w14:paraId="33FD3A27" w14:textId="77777777" w:rsidR="004449E3" w:rsidRPr="00C640AD" w:rsidRDefault="004449E3" w:rsidP="00693FF3">
      <w:pPr>
        <w:pStyle w:val="ListParagraph"/>
        <w:spacing w:line="276" w:lineRule="auto"/>
        <w:jc w:val="both"/>
        <w:rPr>
          <w:rFonts w:ascii="Trebuchet MS" w:hAnsi="Trebuchet MS" w:cs="Arial"/>
          <w:sz w:val="22"/>
          <w:szCs w:val="22"/>
        </w:rPr>
      </w:pPr>
    </w:p>
    <w:p w14:paraId="5CA26229" w14:textId="77777777" w:rsidR="00AD7AFE" w:rsidRDefault="00AD7AFE" w:rsidP="00693FF3">
      <w:pPr>
        <w:pStyle w:val="Subtitle"/>
        <w:jc w:val="both"/>
        <w:rPr>
          <w:rFonts w:ascii="Trebuchet MS" w:hAnsi="Trebuchet MS"/>
          <w:b/>
          <w:color w:val="0070C0"/>
        </w:rPr>
      </w:pPr>
    </w:p>
    <w:p w14:paraId="06208ABE" w14:textId="77777777" w:rsidR="00AD7AFE" w:rsidRDefault="00AD7AFE" w:rsidP="00693FF3">
      <w:pPr>
        <w:pStyle w:val="Subtitle"/>
        <w:jc w:val="both"/>
        <w:rPr>
          <w:rFonts w:ascii="Trebuchet MS" w:hAnsi="Trebuchet MS"/>
          <w:b/>
          <w:color w:val="0070C0"/>
        </w:rPr>
      </w:pPr>
    </w:p>
    <w:p w14:paraId="1CE5A967" w14:textId="3557D8AF" w:rsidR="00693FF3" w:rsidRDefault="00693FF3" w:rsidP="00693FF3">
      <w:pPr>
        <w:pStyle w:val="Subtitle"/>
        <w:jc w:val="both"/>
        <w:rPr>
          <w:rFonts w:ascii="Trebuchet MS" w:hAnsi="Trebuchet MS"/>
          <w:b/>
          <w:color w:val="0070C0"/>
        </w:rPr>
      </w:pPr>
      <w:bookmarkStart w:id="2228" w:name="_Toc112680489"/>
      <w:r w:rsidRPr="00603268">
        <w:rPr>
          <w:rFonts w:ascii="Trebuchet MS" w:hAnsi="Trebuchet MS"/>
          <w:b/>
          <w:color w:val="0070C0"/>
        </w:rPr>
        <w:t>Useful websites</w:t>
      </w:r>
      <w:bookmarkEnd w:id="2228"/>
    </w:p>
    <w:p w14:paraId="1070FCD8" w14:textId="77777777" w:rsidR="00BC5FE0" w:rsidRPr="00FB37C0" w:rsidRDefault="00BC5FE0" w:rsidP="00FB37C0">
      <w:pPr>
        <w:rPr>
          <w:sz w:val="22"/>
          <w:szCs w:val="22"/>
        </w:rPr>
      </w:pPr>
    </w:p>
    <w:p w14:paraId="31A0948C" w14:textId="144871A2" w:rsidR="00693FF3" w:rsidRPr="00C640AD" w:rsidRDefault="00693FF3" w:rsidP="00C541A2">
      <w:pPr>
        <w:numPr>
          <w:ilvl w:val="0"/>
          <w:numId w:val="75"/>
        </w:numPr>
        <w:spacing w:line="276" w:lineRule="auto"/>
        <w:ind w:left="709" w:hanging="425"/>
        <w:jc w:val="both"/>
        <w:rPr>
          <w:rFonts w:ascii="Trebuchet MS" w:hAnsi="Trebuchet MS" w:cs="Arial"/>
          <w:sz w:val="22"/>
          <w:szCs w:val="22"/>
        </w:rPr>
      </w:pPr>
      <w:r w:rsidRPr="00C640AD">
        <w:rPr>
          <w:rFonts w:ascii="Trebuchet MS" w:hAnsi="Trebuchet MS" w:cs="Arial"/>
          <w:sz w:val="22"/>
          <w:szCs w:val="22"/>
        </w:rPr>
        <w:t>Staffordshire Safeguarding Children Board</w:t>
      </w:r>
      <w:r w:rsidR="00AA5EF8">
        <w:rPr>
          <w:rFonts w:ascii="Trebuchet MS" w:hAnsi="Trebuchet MS" w:cs="Arial"/>
          <w:sz w:val="22"/>
          <w:szCs w:val="22"/>
        </w:rPr>
        <w:t xml:space="preserve"> -</w:t>
      </w:r>
      <w:r w:rsidR="00D0128F">
        <w:rPr>
          <w:rFonts w:ascii="Trebuchet MS" w:hAnsi="Trebuchet MS" w:cs="Arial"/>
          <w:sz w:val="22"/>
          <w:szCs w:val="22"/>
        </w:rPr>
        <w:t xml:space="preserve"> </w:t>
      </w:r>
      <w:bookmarkStart w:id="2229" w:name="_Hlk80526888"/>
      <w:r w:rsidR="00AA5EF8" w:rsidRPr="00730851">
        <w:rPr>
          <w:rFonts w:ascii="Trebuchet MS" w:hAnsi="Trebuchet MS" w:cs="Arial"/>
          <w:sz w:val="22"/>
          <w:szCs w:val="22"/>
        </w:rPr>
        <w:fldChar w:fldCharType="begin"/>
      </w:r>
      <w:r w:rsidR="00AA5EF8" w:rsidRPr="00730851">
        <w:rPr>
          <w:rFonts w:ascii="Trebuchet MS" w:hAnsi="Trebuchet MS" w:cs="Arial"/>
          <w:sz w:val="22"/>
          <w:szCs w:val="22"/>
        </w:rPr>
        <w:instrText>HYPERLINK "https://www.staffsscb.org.uk/"</w:instrText>
      </w:r>
      <w:r w:rsidR="00AA5EF8" w:rsidRPr="00730851">
        <w:rPr>
          <w:rFonts w:ascii="Trebuchet MS" w:hAnsi="Trebuchet MS" w:cs="Arial"/>
          <w:sz w:val="22"/>
          <w:szCs w:val="22"/>
        </w:rPr>
        <w:fldChar w:fldCharType="separate"/>
      </w:r>
      <w:r w:rsidR="00AA5EF8" w:rsidRPr="00730851">
        <w:rPr>
          <w:rFonts w:ascii="Trebuchet MS" w:hAnsi="Trebuchet MS" w:cs="Arial"/>
          <w:color w:val="0000FF"/>
          <w:sz w:val="22"/>
          <w:szCs w:val="22"/>
          <w:u w:val="single"/>
        </w:rPr>
        <w:t>StaffsSCB</w:t>
      </w:r>
      <w:r w:rsidR="00AA5EF8" w:rsidRPr="00730851">
        <w:rPr>
          <w:rFonts w:ascii="Trebuchet MS" w:hAnsi="Trebuchet MS" w:cs="Arial"/>
          <w:sz w:val="22"/>
          <w:szCs w:val="22"/>
        </w:rPr>
        <w:fldChar w:fldCharType="end"/>
      </w:r>
      <w:bookmarkEnd w:id="2229"/>
      <w:r w:rsidRPr="00C640AD">
        <w:rPr>
          <w:rFonts w:ascii="Trebuchet MS" w:hAnsi="Trebuchet MS" w:cs="Arial"/>
          <w:sz w:val="22"/>
          <w:szCs w:val="22"/>
        </w:rPr>
        <w:t xml:space="preserve"> </w:t>
      </w:r>
    </w:p>
    <w:p w14:paraId="6CC1C6F1" w14:textId="77777777" w:rsidR="00693FF3" w:rsidRPr="00C640AD" w:rsidRDefault="00693FF3" w:rsidP="00C541A2">
      <w:pPr>
        <w:numPr>
          <w:ilvl w:val="0"/>
          <w:numId w:val="75"/>
        </w:numPr>
        <w:spacing w:line="276" w:lineRule="auto"/>
        <w:ind w:left="709" w:hanging="425"/>
        <w:jc w:val="both"/>
        <w:rPr>
          <w:rFonts w:ascii="Trebuchet MS" w:hAnsi="Trebuchet MS" w:cs="Arial"/>
          <w:sz w:val="22"/>
          <w:szCs w:val="22"/>
        </w:rPr>
      </w:pPr>
      <w:r w:rsidRPr="00C640AD">
        <w:rPr>
          <w:rFonts w:ascii="Trebuchet MS" w:hAnsi="Trebuchet MS" w:cs="Arial"/>
          <w:sz w:val="22"/>
          <w:szCs w:val="22"/>
        </w:rPr>
        <w:t xml:space="preserve">Child Exploitation and Online Protection Centre (CEOP) – </w:t>
      </w:r>
      <w:hyperlink r:id="rId133" w:history="1">
        <w:r w:rsidRPr="00C640AD">
          <w:rPr>
            <w:rStyle w:val="Hyperlink"/>
            <w:rFonts w:ascii="Trebuchet MS" w:hAnsi="Trebuchet MS" w:cs="Arial"/>
            <w:color w:val="auto"/>
            <w:sz w:val="22"/>
            <w:szCs w:val="22"/>
          </w:rPr>
          <w:t>www.ceop.police.uk</w:t>
        </w:r>
      </w:hyperlink>
      <w:r w:rsidR="00345301">
        <w:rPr>
          <w:rFonts w:ascii="Trebuchet MS" w:hAnsi="Trebuchet MS" w:cs="Arial"/>
          <w:sz w:val="22"/>
          <w:szCs w:val="22"/>
        </w:rPr>
        <w:t xml:space="preserve">  and </w:t>
      </w:r>
      <w:r w:rsidRPr="00C640AD">
        <w:rPr>
          <w:rFonts w:ascii="Trebuchet MS" w:hAnsi="Trebuchet MS" w:cs="Arial"/>
          <w:sz w:val="22"/>
          <w:szCs w:val="22"/>
        </w:rPr>
        <w:t xml:space="preserve"> </w:t>
      </w:r>
      <w:hyperlink r:id="rId134" w:history="1">
        <w:r w:rsidRPr="00C640AD">
          <w:rPr>
            <w:rStyle w:val="Hyperlink"/>
            <w:rFonts w:ascii="Trebuchet MS" w:hAnsi="Trebuchet MS" w:cs="Arial"/>
            <w:color w:val="auto"/>
            <w:sz w:val="22"/>
            <w:szCs w:val="22"/>
          </w:rPr>
          <w:t>www.knowaboutcse.co.uk</w:t>
        </w:r>
      </w:hyperlink>
    </w:p>
    <w:p w14:paraId="60FA00A9" w14:textId="0EEC1A4E" w:rsidR="00693FF3" w:rsidRPr="0030059A" w:rsidRDefault="00693FF3" w:rsidP="00C541A2">
      <w:pPr>
        <w:pStyle w:val="ListParagraph"/>
        <w:numPr>
          <w:ilvl w:val="0"/>
          <w:numId w:val="75"/>
        </w:numPr>
        <w:spacing w:after="200" w:line="276" w:lineRule="auto"/>
        <w:ind w:left="709" w:hanging="425"/>
        <w:contextualSpacing/>
        <w:jc w:val="both"/>
        <w:rPr>
          <w:rFonts w:ascii="Trebuchet MS" w:hAnsi="Trebuchet MS" w:cs="Arial"/>
          <w:sz w:val="22"/>
          <w:szCs w:val="22"/>
          <w:lang w:eastAsia="en-GB"/>
        </w:rPr>
      </w:pPr>
      <w:r w:rsidRPr="00C640AD">
        <w:rPr>
          <w:rFonts w:ascii="Trebuchet MS" w:hAnsi="Trebuchet MS" w:cs="Arial"/>
          <w:sz w:val="22"/>
          <w:szCs w:val="22"/>
          <w:lang w:eastAsia="en-GB"/>
        </w:rPr>
        <w:t>NSPCC – 24 hour Child Protection Helpline 0808 800 5000</w:t>
      </w:r>
      <w:r w:rsidR="0030059A">
        <w:rPr>
          <w:rFonts w:ascii="Trebuchet MS" w:hAnsi="Trebuchet MS" w:cs="Arial"/>
          <w:sz w:val="22"/>
          <w:szCs w:val="22"/>
          <w:lang w:eastAsia="en-GB"/>
        </w:rPr>
        <w:t xml:space="preserve"> </w:t>
      </w:r>
      <w:hyperlink r:id="rId135" w:history="1">
        <w:r w:rsidR="00A74545">
          <w:rPr>
            <w:rStyle w:val="Hyperlink"/>
            <w:rFonts w:ascii="Trebuchet MS" w:hAnsi="Trebuchet MS" w:cs="Arial"/>
            <w:color w:val="auto"/>
            <w:sz w:val="22"/>
            <w:szCs w:val="22"/>
            <w:lang w:eastAsia="en-GB"/>
          </w:rPr>
          <w:t>NSPCC</w:t>
        </w:r>
      </w:hyperlink>
    </w:p>
    <w:p w14:paraId="5E21EC76" w14:textId="7B26ADDC" w:rsidR="00693FF3" w:rsidRPr="00196202" w:rsidRDefault="00693FF3" w:rsidP="00C541A2">
      <w:pPr>
        <w:pStyle w:val="ListParagraph"/>
        <w:numPr>
          <w:ilvl w:val="0"/>
          <w:numId w:val="75"/>
        </w:numPr>
        <w:spacing w:after="200" w:line="276" w:lineRule="auto"/>
        <w:ind w:left="709" w:hanging="425"/>
        <w:contextualSpacing/>
        <w:jc w:val="both"/>
        <w:rPr>
          <w:rFonts w:ascii="Trebuchet MS" w:hAnsi="Trebuchet MS" w:cs="Arial"/>
          <w:b/>
          <w:bCs/>
          <w:sz w:val="22"/>
          <w:szCs w:val="22"/>
          <w:lang w:val="en"/>
        </w:rPr>
      </w:pPr>
      <w:r w:rsidRPr="00C640AD">
        <w:rPr>
          <w:rFonts w:ascii="Trebuchet MS" w:hAnsi="Trebuchet MS" w:cs="Arial"/>
          <w:sz w:val="22"/>
          <w:szCs w:val="22"/>
          <w:lang w:eastAsia="en-GB"/>
        </w:rPr>
        <w:t>W</w:t>
      </w:r>
      <w:r w:rsidR="00FF1EA9">
        <w:rPr>
          <w:rFonts w:ascii="Trebuchet MS" w:hAnsi="Trebuchet MS" w:cs="Arial"/>
          <w:sz w:val="22"/>
          <w:szCs w:val="22"/>
          <w:lang w:eastAsia="en-GB"/>
        </w:rPr>
        <w:t>omen’s Aid</w:t>
      </w:r>
      <w:r w:rsidRPr="00C640AD">
        <w:rPr>
          <w:rFonts w:ascii="Trebuchet MS" w:hAnsi="Trebuchet MS" w:cs="Arial"/>
          <w:sz w:val="22"/>
          <w:szCs w:val="22"/>
          <w:lang w:eastAsia="en-GB"/>
        </w:rPr>
        <w:t xml:space="preserve"> - </w:t>
      </w:r>
      <w:r w:rsidRPr="00C640AD">
        <w:rPr>
          <w:rFonts w:ascii="Trebuchet MS" w:hAnsi="Trebuchet MS" w:cs="Arial"/>
          <w:sz w:val="22"/>
          <w:szCs w:val="22"/>
          <w:lang w:val="en"/>
        </w:rPr>
        <w:t xml:space="preserve">24 Hour Helpline: </w:t>
      </w:r>
      <w:r w:rsidRPr="00C640AD">
        <w:rPr>
          <w:rStyle w:val="Strong"/>
          <w:rFonts w:ascii="Trebuchet MS" w:hAnsi="Trebuchet MS" w:cs="Arial"/>
          <w:sz w:val="22"/>
          <w:szCs w:val="22"/>
          <w:lang w:val="en"/>
        </w:rPr>
        <w:t>0870 2700 123</w:t>
      </w:r>
      <w:r w:rsidR="00196202">
        <w:rPr>
          <w:rStyle w:val="Strong"/>
          <w:rFonts w:ascii="Trebuchet MS" w:hAnsi="Trebuchet MS" w:cs="Arial"/>
          <w:sz w:val="22"/>
          <w:szCs w:val="22"/>
          <w:lang w:val="en"/>
        </w:rPr>
        <w:t xml:space="preserve"> </w:t>
      </w:r>
      <w:r w:rsidR="00345301" w:rsidRPr="00342CF4">
        <w:rPr>
          <w:rStyle w:val="Strong"/>
          <w:rFonts w:ascii="Trebuchet MS" w:hAnsi="Trebuchet MS" w:cs="Arial"/>
          <w:sz w:val="22"/>
          <w:szCs w:val="22"/>
          <w:lang w:val="en"/>
        </w:rPr>
        <w:t xml:space="preserve"> </w:t>
      </w:r>
      <w:hyperlink r:id="rId136" w:history="1">
        <w:r w:rsidR="00E42BE3">
          <w:rPr>
            <w:rStyle w:val="Hyperlink"/>
            <w:rFonts w:ascii="Trebuchet MS" w:hAnsi="Trebuchet MS" w:cs="Arial"/>
            <w:color w:val="auto"/>
            <w:sz w:val="22"/>
            <w:szCs w:val="22"/>
            <w:lang w:eastAsia="en-GB"/>
          </w:rPr>
          <w:t>www.staffordshirewomensaid.org/contact_us</w:t>
        </w:r>
      </w:hyperlink>
    </w:p>
    <w:p w14:paraId="56794A66" w14:textId="77777777" w:rsidR="00693FF3" w:rsidRPr="0030059A" w:rsidRDefault="00693FF3" w:rsidP="00C541A2">
      <w:pPr>
        <w:pStyle w:val="ListParagraph"/>
        <w:numPr>
          <w:ilvl w:val="0"/>
          <w:numId w:val="75"/>
        </w:numPr>
        <w:spacing w:after="200" w:line="276" w:lineRule="auto"/>
        <w:ind w:left="709" w:hanging="425"/>
        <w:contextualSpacing/>
        <w:jc w:val="both"/>
        <w:rPr>
          <w:rFonts w:ascii="Trebuchet MS" w:hAnsi="Trebuchet MS" w:cs="Arial"/>
          <w:sz w:val="22"/>
          <w:szCs w:val="22"/>
          <w:lang w:eastAsia="en-GB"/>
        </w:rPr>
      </w:pPr>
      <w:r w:rsidRPr="00C640AD">
        <w:rPr>
          <w:rFonts w:ascii="Trebuchet MS" w:hAnsi="Trebuchet MS" w:cs="Arial"/>
          <w:sz w:val="22"/>
          <w:szCs w:val="22"/>
          <w:lang w:eastAsia="en-GB"/>
        </w:rPr>
        <w:t>UNICEF – Support Care Team 0300 330 5580 (Mon – Fri 8am-6pm). If you think a child is in immediate danger, please call 999.</w:t>
      </w:r>
      <w:r w:rsidR="0030059A">
        <w:rPr>
          <w:rFonts w:ascii="Trebuchet MS" w:hAnsi="Trebuchet MS" w:cs="Arial"/>
          <w:sz w:val="22"/>
          <w:szCs w:val="22"/>
          <w:lang w:eastAsia="en-GB"/>
        </w:rPr>
        <w:t xml:space="preserve"> </w:t>
      </w:r>
      <w:hyperlink r:id="rId137" w:history="1">
        <w:r w:rsidRPr="0030059A">
          <w:rPr>
            <w:rStyle w:val="Hyperlink"/>
            <w:rFonts w:ascii="Trebuchet MS" w:hAnsi="Trebuchet MS" w:cs="Arial"/>
            <w:color w:val="auto"/>
            <w:sz w:val="22"/>
            <w:szCs w:val="22"/>
            <w:lang w:eastAsia="en-GB"/>
          </w:rPr>
          <w:t>www.unicef.org.uk</w:t>
        </w:r>
      </w:hyperlink>
    </w:p>
    <w:p w14:paraId="06281B9A" w14:textId="77777777" w:rsidR="00693FF3" w:rsidRPr="00693FF3" w:rsidRDefault="00693FF3" w:rsidP="00693FF3">
      <w:pPr>
        <w:rPr>
          <w:rFonts w:eastAsia="Calibri"/>
        </w:rPr>
      </w:pPr>
    </w:p>
    <w:p w14:paraId="4BB78FAD" w14:textId="77777777" w:rsidR="00693FF3" w:rsidRDefault="00693FF3">
      <w:pPr>
        <w:spacing w:after="160" w:line="259" w:lineRule="auto"/>
        <w:rPr>
          <w:rFonts w:ascii="Trebuchet MS" w:hAnsi="Trebuchet MS" w:cs="Arial"/>
          <w:color w:val="FF0000"/>
          <w:sz w:val="22"/>
          <w:szCs w:val="22"/>
        </w:rPr>
      </w:pPr>
      <w:r>
        <w:rPr>
          <w:rFonts w:ascii="Trebuchet MS" w:hAnsi="Trebuchet MS" w:cs="Arial"/>
          <w:color w:val="FF0000"/>
          <w:sz w:val="22"/>
          <w:szCs w:val="22"/>
        </w:rPr>
        <w:br w:type="page"/>
      </w:r>
    </w:p>
    <w:p w14:paraId="5C0FCA8B" w14:textId="77777777" w:rsidR="00693FF3" w:rsidRPr="00345301" w:rsidRDefault="00693FF3" w:rsidP="00603268">
      <w:pPr>
        <w:pStyle w:val="Headings"/>
        <w:rPr>
          <w:rFonts w:eastAsia="Calibri"/>
        </w:rPr>
      </w:pPr>
      <w:bookmarkStart w:id="2230" w:name="_Toc112680490"/>
      <w:r w:rsidRPr="00345301">
        <w:rPr>
          <w:rFonts w:eastAsia="Calibri"/>
        </w:rPr>
        <w:lastRenderedPageBreak/>
        <w:t>Appendix 9 – Example Safeguarding Induction Sheet - For use with new or supply staff, regular visitors and volunteers</w:t>
      </w:r>
      <w:bookmarkEnd w:id="2230"/>
    </w:p>
    <w:p w14:paraId="64DA2982" w14:textId="77777777" w:rsidR="00693FF3" w:rsidRDefault="00693FF3" w:rsidP="00E85D6E">
      <w:pPr>
        <w:rPr>
          <w:rFonts w:ascii="Trebuchet MS" w:hAnsi="Trebuchet MS" w:cs="Arial"/>
          <w:color w:val="FF0000"/>
          <w:sz w:val="22"/>
          <w:szCs w:val="22"/>
        </w:rPr>
      </w:pPr>
    </w:p>
    <w:p w14:paraId="1DAFD9AA" w14:textId="77777777" w:rsidR="00693FF3" w:rsidRPr="00E86861" w:rsidRDefault="00693FF3" w:rsidP="00170441">
      <w:pPr>
        <w:spacing w:line="276" w:lineRule="auto"/>
        <w:jc w:val="both"/>
        <w:rPr>
          <w:rFonts w:ascii="Trebuchet MS" w:hAnsi="Trebuchet MS" w:cs="Arial"/>
          <w:sz w:val="22"/>
          <w:szCs w:val="22"/>
        </w:rPr>
      </w:pPr>
      <w:r w:rsidRPr="00E86861">
        <w:rPr>
          <w:rFonts w:ascii="Trebuchet MS" w:hAnsi="Trebuchet MS" w:cs="Arial"/>
          <w:sz w:val="22"/>
          <w:szCs w:val="22"/>
        </w:rPr>
        <w:t>We all have a statutory duty to safeguard and promote the welfare of children, and at our school we take this responsibility seriously.</w:t>
      </w:r>
    </w:p>
    <w:p w14:paraId="7E3E0168" w14:textId="77777777" w:rsidR="00693FF3" w:rsidRPr="00E86861" w:rsidRDefault="00693FF3" w:rsidP="00170441">
      <w:pPr>
        <w:spacing w:line="276" w:lineRule="auto"/>
        <w:jc w:val="both"/>
        <w:rPr>
          <w:rFonts w:ascii="Trebuchet MS" w:hAnsi="Trebuchet MS" w:cs="Arial"/>
          <w:sz w:val="22"/>
          <w:szCs w:val="22"/>
        </w:rPr>
      </w:pPr>
    </w:p>
    <w:p w14:paraId="2BC8EAE5" w14:textId="77777777" w:rsidR="00693FF3" w:rsidRPr="00E86861" w:rsidRDefault="00693FF3" w:rsidP="00170441">
      <w:pPr>
        <w:spacing w:line="276" w:lineRule="auto"/>
        <w:jc w:val="both"/>
        <w:rPr>
          <w:rFonts w:ascii="Trebuchet MS" w:hAnsi="Trebuchet MS" w:cs="Arial"/>
          <w:sz w:val="22"/>
          <w:szCs w:val="22"/>
        </w:rPr>
      </w:pPr>
      <w:r w:rsidRPr="00E86861">
        <w:rPr>
          <w:rFonts w:ascii="Trebuchet MS" w:hAnsi="Trebuchet MS" w:cs="Arial"/>
          <w:sz w:val="22"/>
          <w:szCs w:val="22"/>
        </w:rPr>
        <w:t xml:space="preserve">If you have any concerns about a child or young person in our school, you must share this information immediately with our Designated Safeguarding Lead </w:t>
      </w:r>
      <w:r w:rsidRPr="00E86861">
        <w:rPr>
          <w:rFonts w:ascii="Trebuchet MS" w:hAnsi="Trebuchet MS" w:cs="Arial"/>
          <w:b/>
          <w:sz w:val="22"/>
          <w:szCs w:val="22"/>
        </w:rPr>
        <w:t>(Name)</w:t>
      </w:r>
      <w:r w:rsidRPr="00E86861">
        <w:rPr>
          <w:rFonts w:ascii="Trebuchet MS" w:hAnsi="Trebuchet MS" w:cs="Arial"/>
          <w:sz w:val="22"/>
          <w:szCs w:val="22"/>
        </w:rPr>
        <w:t xml:space="preserve"> or Deputy Safeguarding Lead </w:t>
      </w:r>
      <w:r w:rsidRPr="00E86861">
        <w:rPr>
          <w:rFonts w:ascii="Trebuchet MS" w:hAnsi="Trebuchet MS" w:cs="Arial"/>
          <w:b/>
          <w:sz w:val="22"/>
          <w:szCs w:val="22"/>
        </w:rPr>
        <w:t>(Name)</w:t>
      </w:r>
      <w:r w:rsidRPr="00E86861">
        <w:rPr>
          <w:rFonts w:ascii="Trebuchet MS" w:hAnsi="Trebuchet MS" w:cs="Arial"/>
          <w:sz w:val="22"/>
          <w:szCs w:val="22"/>
        </w:rPr>
        <w:t xml:space="preserve"> </w:t>
      </w:r>
    </w:p>
    <w:p w14:paraId="55E80D43" w14:textId="77777777" w:rsidR="00693FF3" w:rsidRPr="00E86861" w:rsidRDefault="00693FF3" w:rsidP="00170441">
      <w:pPr>
        <w:spacing w:line="276" w:lineRule="auto"/>
        <w:jc w:val="both"/>
        <w:rPr>
          <w:rFonts w:ascii="Trebuchet MS" w:hAnsi="Trebuchet MS" w:cs="Arial"/>
          <w:sz w:val="22"/>
          <w:szCs w:val="22"/>
        </w:rPr>
      </w:pPr>
    </w:p>
    <w:p w14:paraId="4251946A" w14:textId="77777777" w:rsidR="00693FF3" w:rsidRPr="00E86861" w:rsidRDefault="00693FF3" w:rsidP="00170441">
      <w:pPr>
        <w:spacing w:line="276" w:lineRule="auto"/>
        <w:jc w:val="both"/>
        <w:rPr>
          <w:rFonts w:ascii="Trebuchet MS" w:hAnsi="Trebuchet MS" w:cs="Arial"/>
          <w:sz w:val="22"/>
          <w:szCs w:val="22"/>
        </w:rPr>
      </w:pPr>
      <w:r w:rsidRPr="00E86861">
        <w:rPr>
          <w:rFonts w:ascii="Trebuchet MS" w:hAnsi="Trebuchet MS" w:cs="Arial"/>
          <w:sz w:val="22"/>
          <w:szCs w:val="22"/>
        </w:rPr>
        <w:t xml:space="preserve">Do not think that your worry is insignificant if it is about hygiene, appearance or behaviour – we would rather you told us as we would rather know about something that appears small than miss a worrying situation. </w:t>
      </w:r>
    </w:p>
    <w:p w14:paraId="4EB76E83" w14:textId="77777777" w:rsidR="00693FF3" w:rsidRPr="00E86861" w:rsidRDefault="00693FF3" w:rsidP="00170441">
      <w:pPr>
        <w:spacing w:line="276" w:lineRule="auto"/>
        <w:jc w:val="both"/>
        <w:rPr>
          <w:rFonts w:ascii="Trebuchet MS" w:hAnsi="Trebuchet MS" w:cs="Arial"/>
          <w:sz w:val="22"/>
          <w:szCs w:val="22"/>
        </w:rPr>
      </w:pPr>
    </w:p>
    <w:p w14:paraId="6E1786C8" w14:textId="17B96AC0" w:rsidR="00693FF3" w:rsidRPr="00E86861" w:rsidRDefault="00693FF3" w:rsidP="00170441">
      <w:pPr>
        <w:spacing w:line="276" w:lineRule="auto"/>
        <w:jc w:val="both"/>
        <w:rPr>
          <w:rFonts w:ascii="Trebuchet MS" w:hAnsi="Trebuchet MS" w:cs="Arial"/>
          <w:b/>
          <w:sz w:val="22"/>
          <w:szCs w:val="22"/>
        </w:rPr>
      </w:pPr>
      <w:r w:rsidRPr="00E86861">
        <w:rPr>
          <w:rFonts w:ascii="Trebuchet MS" w:hAnsi="Trebuchet MS" w:cs="Arial"/>
          <w:b/>
          <w:sz w:val="22"/>
          <w:szCs w:val="22"/>
        </w:rPr>
        <w:t>If you think the matter is very serious and may be related to child protection, for example, physical, emotional</w:t>
      </w:r>
      <w:r w:rsidR="00955D14">
        <w:rPr>
          <w:rFonts w:ascii="Trebuchet MS" w:hAnsi="Trebuchet MS" w:cs="Arial"/>
          <w:b/>
          <w:sz w:val="22"/>
          <w:szCs w:val="22"/>
        </w:rPr>
        <w:t>,</w:t>
      </w:r>
      <w:r w:rsidR="00D2284C">
        <w:rPr>
          <w:rFonts w:ascii="Trebuchet MS" w:hAnsi="Trebuchet MS" w:cs="Arial"/>
          <w:b/>
          <w:sz w:val="22"/>
          <w:szCs w:val="22"/>
        </w:rPr>
        <w:t xml:space="preserve"> </w:t>
      </w:r>
      <w:r w:rsidRPr="00E86861">
        <w:rPr>
          <w:rFonts w:ascii="Trebuchet MS" w:hAnsi="Trebuchet MS" w:cs="Arial"/>
          <w:b/>
          <w:sz w:val="22"/>
          <w:szCs w:val="22"/>
        </w:rPr>
        <w:t>sexual abuse or neglect, you must find one of the Designated Safeguarding Leads and provide them with a written/electronic record of your concern. A copy of the form to complete is attached to this and others can be obtained from …………………………………… Please ensure you complete all sections as described.</w:t>
      </w:r>
    </w:p>
    <w:p w14:paraId="179A95C7" w14:textId="77777777" w:rsidR="00693FF3" w:rsidRPr="00E86861" w:rsidRDefault="00693FF3" w:rsidP="00170441">
      <w:pPr>
        <w:spacing w:line="276" w:lineRule="auto"/>
        <w:jc w:val="both"/>
        <w:rPr>
          <w:rFonts w:ascii="Trebuchet MS" w:hAnsi="Trebuchet MS" w:cs="Arial"/>
          <w:b/>
          <w:sz w:val="22"/>
          <w:szCs w:val="22"/>
        </w:rPr>
      </w:pPr>
    </w:p>
    <w:p w14:paraId="2070B528" w14:textId="0F0ABEC4" w:rsidR="00693FF3" w:rsidRPr="00E86861" w:rsidRDefault="00693FF3" w:rsidP="00170441">
      <w:pPr>
        <w:spacing w:line="276" w:lineRule="auto"/>
        <w:jc w:val="both"/>
        <w:rPr>
          <w:rFonts w:ascii="Trebuchet MS" w:hAnsi="Trebuchet MS" w:cs="Arial"/>
          <w:b/>
          <w:sz w:val="22"/>
          <w:szCs w:val="22"/>
        </w:rPr>
      </w:pPr>
      <w:r w:rsidRPr="00E86861">
        <w:rPr>
          <w:rFonts w:ascii="Trebuchet MS" w:hAnsi="Trebuchet MS" w:cs="Arial"/>
          <w:b/>
          <w:sz w:val="22"/>
          <w:szCs w:val="22"/>
        </w:rPr>
        <w:t xml:space="preserve">If you are unable to locate </w:t>
      </w:r>
      <w:r w:rsidR="008A0844">
        <w:rPr>
          <w:rFonts w:ascii="Trebuchet MS" w:hAnsi="Trebuchet MS" w:cs="Arial"/>
          <w:b/>
          <w:sz w:val="22"/>
          <w:szCs w:val="22"/>
        </w:rPr>
        <w:t>a DSL,</w:t>
      </w:r>
      <w:r w:rsidRPr="00E86861">
        <w:rPr>
          <w:rFonts w:ascii="Trebuchet MS" w:hAnsi="Trebuchet MS" w:cs="Arial"/>
          <w:b/>
          <w:sz w:val="22"/>
          <w:szCs w:val="22"/>
        </w:rPr>
        <w:t xml:space="preserve"> ask a member of the school office staff to find them to ask them to speak with you immediately about a confidential and urgent matter.</w:t>
      </w:r>
    </w:p>
    <w:p w14:paraId="1EE28C69" w14:textId="77777777" w:rsidR="00693FF3" w:rsidRPr="00E86861" w:rsidRDefault="00693FF3" w:rsidP="00170441">
      <w:pPr>
        <w:spacing w:line="276" w:lineRule="auto"/>
        <w:jc w:val="both"/>
        <w:rPr>
          <w:rFonts w:ascii="Trebuchet MS" w:hAnsi="Trebuchet MS" w:cs="Arial"/>
          <w:b/>
          <w:sz w:val="22"/>
          <w:szCs w:val="22"/>
        </w:rPr>
      </w:pPr>
    </w:p>
    <w:p w14:paraId="7431598E" w14:textId="3B1076EF" w:rsidR="00693FF3" w:rsidRPr="00E86861" w:rsidRDefault="00693FF3" w:rsidP="00170441">
      <w:pPr>
        <w:spacing w:line="276" w:lineRule="auto"/>
        <w:jc w:val="both"/>
        <w:rPr>
          <w:rFonts w:ascii="Trebuchet MS" w:hAnsi="Trebuchet MS" w:cs="Arial"/>
          <w:sz w:val="22"/>
          <w:szCs w:val="22"/>
        </w:rPr>
      </w:pPr>
      <w:r w:rsidRPr="00E86861">
        <w:rPr>
          <w:rFonts w:ascii="Trebuchet MS" w:hAnsi="Trebuchet MS" w:cs="Arial"/>
          <w:sz w:val="22"/>
          <w:szCs w:val="22"/>
        </w:rPr>
        <w:t xml:space="preserve">Any allegation concerning a member of staff, a child’s foster carer or a volunteer should be reported immediately to the Headteacher. If an allegation is made about the Headteacher you should pass this information to the Chair of the </w:t>
      </w:r>
      <w:r w:rsidR="00C808FD">
        <w:rPr>
          <w:rFonts w:ascii="Trebuchet MS" w:hAnsi="Trebuchet MS" w:cs="Arial"/>
          <w:sz w:val="22"/>
          <w:szCs w:val="22"/>
        </w:rPr>
        <w:t>School Standards Committee</w:t>
      </w:r>
      <w:r w:rsidRPr="00E86861">
        <w:rPr>
          <w:rFonts w:ascii="Trebuchet MS" w:hAnsi="Trebuchet MS" w:cs="Arial"/>
          <w:sz w:val="22"/>
          <w:szCs w:val="22"/>
        </w:rPr>
        <w:t>. Alternatively, you can contact the Local Authority Designated Officer on 0</w:t>
      </w:r>
      <w:r w:rsidR="00B4108E">
        <w:rPr>
          <w:rFonts w:ascii="Trebuchet MS" w:hAnsi="Trebuchet MS" w:cs="Arial"/>
          <w:sz w:val="22"/>
          <w:szCs w:val="22"/>
        </w:rPr>
        <w:t>3</w:t>
      </w:r>
      <w:r w:rsidRPr="00E86861">
        <w:rPr>
          <w:rFonts w:ascii="Trebuchet MS" w:hAnsi="Trebuchet MS" w:cs="Arial"/>
          <w:sz w:val="22"/>
          <w:szCs w:val="22"/>
        </w:rPr>
        <w:t>00 1</w:t>
      </w:r>
      <w:r w:rsidR="00B4108E">
        <w:rPr>
          <w:rFonts w:ascii="Trebuchet MS" w:hAnsi="Trebuchet MS" w:cs="Arial"/>
          <w:sz w:val="22"/>
          <w:szCs w:val="22"/>
        </w:rPr>
        <w:t>11 8007</w:t>
      </w:r>
      <w:r w:rsidRPr="00E86861">
        <w:rPr>
          <w:rFonts w:ascii="Trebuchet MS" w:hAnsi="Trebuchet MS" w:cs="Arial"/>
          <w:sz w:val="22"/>
          <w:szCs w:val="22"/>
        </w:rPr>
        <w:t xml:space="preserve">. </w:t>
      </w:r>
    </w:p>
    <w:p w14:paraId="24458C62" w14:textId="77777777" w:rsidR="00693FF3" w:rsidRPr="00E86861" w:rsidRDefault="00693FF3" w:rsidP="00170441">
      <w:pPr>
        <w:spacing w:line="276" w:lineRule="auto"/>
        <w:jc w:val="both"/>
        <w:rPr>
          <w:rFonts w:ascii="Trebuchet MS" w:hAnsi="Trebuchet MS" w:cs="Arial"/>
          <w:sz w:val="22"/>
          <w:szCs w:val="22"/>
        </w:rPr>
      </w:pPr>
    </w:p>
    <w:p w14:paraId="1B273F61" w14:textId="77777777" w:rsidR="00693FF3" w:rsidRPr="00E86861" w:rsidRDefault="00693FF3" w:rsidP="00170441">
      <w:pPr>
        <w:spacing w:line="276" w:lineRule="auto"/>
        <w:jc w:val="both"/>
        <w:rPr>
          <w:rFonts w:ascii="Trebuchet MS" w:hAnsi="Trebuchet MS" w:cs="Arial"/>
          <w:sz w:val="22"/>
          <w:szCs w:val="22"/>
        </w:rPr>
      </w:pPr>
      <w:r w:rsidRPr="00E86861">
        <w:rPr>
          <w:rFonts w:ascii="Trebuchet MS" w:hAnsi="Trebuchet MS" w:cs="Arial"/>
          <w:sz w:val="22"/>
          <w:szCs w:val="22"/>
        </w:rPr>
        <w:t>The people you should talk to in school are:</w:t>
      </w:r>
    </w:p>
    <w:p w14:paraId="4BB7336B" w14:textId="77777777" w:rsidR="00693FF3" w:rsidRPr="00E86861" w:rsidRDefault="00693FF3" w:rsidP="00170441">
      <w:pPr>
        <w:spacing w:line="276" w:lineRule="auto"/>
        <w:jc w:val="both"/>
        <w:rPr>
          <w:rFonts w:ascii="Trebuchet MS" w:hAnsi="Trebuchet MS" w:cs="Arial"/>
          <w:sz w:val="22"/>
          <w:szCs w:val="22"/>
        </w:rPr>
      </w:pPr>
    </w:p>
    <w:p w14:paraId="4E3C7F24" w14:textId="77777777" w:rsidR="00693FF3" w:rsidRPr="00E86861" w:rsidRDefault="00693FF3" w:rsidP="00170441">
      <w:pPr>
        <w:spacing w:line="276" w:lineRule="auto"/>
        <w:jc w:val="both"/>
        <w:rPr>
          <w:rFonts w:ascii="Trebuchet MS" w:hAnsi="Trebuchet MS" w:cs="Arial"/>
          <w:sz w:val="22"/>
          <w:szCs w:val="22"/>
        </w:rPr>
      </w:pPr>
    </w:p>
    <w:p w14:paraId="01E657CE" w14:textId="77777777" w:rsidR="00693FF3" w:rsidRPr="00E86861" w:rsidRDefault="00693FF3" w:rsidP="00170441">
      <w:pPr>
        <w:spacing w:line="276" w:lineRule="auto"/>
        <w:jc w:val="both"/>
        <w:rPr>
          <w:rFonts w:ascii="Trebuchet MS" w:hAnsi="Trebuchet MS" w:cs="Arial"/>
          <w:sz w:val="22"/>
          <w:szCs w:val="22"/>
        </w:rPr>
      </w:pPr>
      <w:r w:rsidRPr="00E86861">
        <w:rPr>
          <w:rFonts w:ascii="Trebuchet MS" w:hAnsi="Trebuchet MS" w:cs="Arial"/>
          <w:sz w:val="22"/>
          <w:szCs w:val="22"/>
        </w:rPr>
        <w:t>Designated Safeguarding Lead:</w:t>
      </w:r>
    </w:p>
    <w:p w14:paraId="7CC33780" w14:textId="77777777" w:rsidR="00693FF3" w:rsidRPr="00E86861" w:rsidRDefault="00693FF3" w:rsidP="00170441">
      <w:pPr>
        <w:spacing w:line="276" w:lineRule="auto"/>
        <w:jc w:val="both"/>
        <w:rPr>
          <w:rFonts w:ascii="Trebuchet MS" w:hAnsi="Trebuchet MS" w:cs="Arial"/>
          <w:sz w:val="22"/>
          <w:szCs w:val="22"/>
        </w:rPr>
      </w:pPr>
      <w:r w:rsidRPr="00E86861">
        <w:rPr>
          <w:rFonts w:ascii="Trebuchet MS" w:hAnsi="Trebuchet MS" w:cs="Arial"/>
          <w:sz w:val="22"/>
          <w:szCs w:val="22"/>
        </w:rPr>
        <w:t>Location of office:</w:t>
      </w:r>
    </w:p>
    <w:p w14:paraId="68351625" w14:textId="77777777" w:rsidR="00693FF3" w:rsidRPr="00E86861" w:rsidRDefault="00693FF3" w:rsidP="00170441">
      <w:pPr>
        <w:spacing w:line="276" w:lineRule="auto"/>
        <w:jc w:val="both"/>
        <w:rPr>
          <w:rFonts w:ascii="Trebuchet MS" w:hAnsi="Trebuchet MS" w:cs="Arial"/>
          <w:sz w:val="22"/>
          <w:szCs w:val="22"/>
        </w:rPr>
      </w:pPr>
      <w:r w:rsidRPr="00E86861">
        <w:rPr>
          <w:rFonts w:ascii="Trebuchet MS" w:hAnsi="Trebuchet MS" w:cs="Arial"/>
          <w:sz w:val="22"/>
          <w:szCs w:val="22"/>
        </w:rPr>
        <w:t>Contact Number:</w:t>
      </w:r>
    </w:p>
    <w:p w14:paraId="579F88E5" w14:textId="77777777" w:rsidR="00693FF3" w:rsidRPr="00E86861" w:rsidRDefault="00693FF3" w:rsidP="00170441">
      <w:pPr>
        <w:spacing w:line="276" w:lineRule="auto"/>
        <w:jc w:val="both"/>
        <w:rPr>
          <w:rFonts w:ascii="Trebuchet MS" w:hAnsi="Trebuchet MS" w:cs="Arial"/>
          <w:sz w:val="22"/>
          <w:szCs w:val="22"/>
        </w:rPr>
      </w:pPr>
    </w:p>
    <w:p w14:paraId="1E5391E9" w14:textId="77777777" w:rsidR="00693FF3" w:rsidRPr="00E86861" w:rsidRDefault="00693FF3" w:rsidP="00170441">
      <w:pPr>
        <w:spacing w:line="276" w:lineRule="auto"/>
        <w:jc w:val="both"/>
        <w:rPr>
          <w:rFonts w:ascii="Trebuchet MS" w:hAnsi="Trebuchet MS" w:cs="Arial"/>
          <w:sz w:val="22"/>
          <w:szCs w:val="22"/>
        </w:rPr>
      </w:pPr>
      <w:r w:rsidRPr="00E86861">
        <w:rPr>
          <w:rFonts w:ascii="Trebuchet MS" w:hAnsi="Trebuchet MS" w:cs="Arial"/>
          <w:sz w:val="22"/>
          <w:szCs w:val="22"/>
        </w:rPr>
        <w:t>Deputy Designated Safeguarding Lead:</w:t>
      </w:r>
    </w:p>
    <w:p w14:paraId="07114D86" w14:textId="77777777" w:rsidR="00693FF3" w:rsidRPr="00E86861" w:rsidRDefault="00693FF3" w:rsidP="00170441">
      <w:pPr>
        <w:spacing w:line="276" w:lineRule="auto"/>
        <w:jc w:val="both"/>
        <w:rPr>
          <w:rFonts w:ascii="Trebuchet MS" w:hAnsi="Trebuchet MS" w:cs="Arial"/>
          <w:sz w:val="22"/>
          <w:szCs w:val="22"/>
        </w:rPr>
      </w:pPr>
      <w:r w:rsidRPr="00E86861">
        <w:rPr>
          <w:rFonts w:ascii="Trebuchet MS" w:hAnsi="Trebuchet MS" w:cs="Arial"/>
          <w:sz w:val="22"/>
          <w:szCs w:val="22"/>
        </w:rPr>
        <w:t>Location of office:</w:t>
      </w:r>
    </w:p>
    <w:p w14:paraId="3DD7B1CC" w14:textId="77777777" w:rsidR="00693FF3" w:rsidRPr="00E86861" w:rsidRDefault="00693FF3" w:rsidP="00170441">
      <w:pPr>
        <w:spacing w:line="276" w:lineRule="auto"/>
        <w:jc w:val="both"/>
        <w:rPr>
          <w:rFonts w:ascii="Trebuchet MS" w:hAnsi="Trebuchet MS" w:cs="Arial"/>
          <w:sz w:val="22"/>
          <w:szCs w:val="22"/>
        </w:rPr>
      </w:pPr>
      <w:r w:rsidRPr="00E86861">
        <w:rPr>
          <w:rFonts w:ascii="Trebuchet MS" w:hAnsi="Trebuchet MS" w:cs="Arial"/>
          <w:sz w:val="22"/>
          <w:szCs w:val="22"/>
        </w:rPr>
        <w:t>Contact Number:</w:t>
      </w:r>
    </w:p>
    <w:p w14:paraId="16CCA7B8" w14:textId="77777777" w:rsidR="00693FF3" w:rsidRPr="00E86861" w:rsidRDefault="00693FF3" w:rsidP="00170441">
      <w:pPr>
        <w:spacing w:line="276" w:lineRule="auto"/>
        <w:jc w:val="both"/>
        <w:rPr>
          <w:rFonts w:ascii="Trebuchet MS" w:hAnsi="Trebuchet MS" w:cs="Arial"/>
          <w:sz w:val="22"/>
          <w:szCs w:val="22"/>
        </w:rPr>
      </w:pPr>
    </w:p>
    <w:p w14:paraId="444AF1B2" w14:textId="3F11A248" w:rsidR="00693FF3" w:rsidRPr="00E86861" w:rsidRDefault="00693FF3" w:rsidP="00170441">
      <w:pPr>
        <w:spacing w:line="276" w:lineRule="auto"/>
        <w:jc w:val="both"/>
        <w:rPr>
          <w:rFonts w:ascii="Trebuchet MS" w:hAnsi="Trebuchet MS" w:cs="Arial"/>
          <w:sz w:val="22"/>
          <w:szCs w:val="22"/>
        </w:rPr>
      </w:pPr>
      <w:r w:rsidRPr="00E86861">
        <w:rPr>
          <w:rFonts w:ascii="Trebuchet MS" w:hAnsi="Trebuchet MS" w:cs="Arial"/>
          <w:sz w:val="22"/>
          <w:szCs w:val="22"/>
        </w:rPr>
        <w:t xml:space="preserve">Chair of </w:t>
      </w:r>
      <w:r w:rsidR="00C808FD">
        <w:rPr>
          <w:rFonts w:ascii="Trebuchet MS" w:hAnsi="Trebuchet MS" w:cs="Arial"/>
          <w:sz w:val="22"/>
          <w:szCs w:val="22"/>
        </w:rPr>
        <w:t>School Standards Committee</w:t>
      </w:r>
      <w:r w:rsidRPr="00E86861">
        <w:rPr>
          <w:rFonts w:ascii="Trebuchet MS" w:hAnsi="Trebuchet MS" w:cs="Arial"/>
          <w:sz w:val="22"/>
          <w:szCs w:val="22"/>
        </w:rPr>
        <w:t>:</w:t>
      </w:r>
    </w:p>
    <w:p w14:paraId="0A2707D1" w14:textId="77777777" w:rsidR="00693FF3" w:rsidRPr="00E86861" w:rsidRDefault="00693FF3" w:rsidP="00170441">
      <w:pPr>
        <w:spacing w:line="276" w:lineRule="auto"/>
        <w:jc w:val="both"/>
        <w:rPr>
          <w:rFonts w:ascii="Trebuchet MS" w:hAnsi="Trebuchet MS" w:cs="Arial"/>
          <w:sz w:val="22"/>
          <w:szCs w:val="22"/>
        </w:rPr>
      </w:pPr>
      <w:r w:rsidRPr="00E86861">
        <w:rPr>
          <w:rFonts w:ascii="Trebuchet MS" w:hAnsi="Trebuchet MS" w:cs="Arial"/>
          <w:sz w:val="22"/>
          <w:szCs w:val="22"/>
        </w:rPr>
        <w:t>Contact Number:</w:t>
      </w:r>
    </w:p>
    <w:p w14:paraId="1663A1B6" w14:textId="77777777" w:rsidR="00693FF3" w:rsidRPr="00E86861" w:rsidRDefault="00693FF3" w:rsidP="00693FF3">
      <w:pPr>
        <w:jc w:val="both"/>
        <w:rPr>
          <w:rFonts w:ascii="Trebuchet MS" w:hAnsi="Trebuchet MS" w:cs="Arial"/>
          <w:sz w:val="22"/>
          <w:szCs w:val="22"/>
        </w:rPr>
      </w:pPr>
    </w:p>
    <w:p w14:paraId="073F9338" w14:textId="77777777" w:rsidR="00297A5B" w:rsidRPr="00E86861" w:rsidRDefault="00E85D6E" w:rsidP="00E85D6E">
      <w:pPr>
        <w:rPr>
          <w:rFonts w:ascii="Trebuchet MS" w:eastAsia="Calibri" w:hAnsi="Trebuchet MS"/>
          <w:sz w:val="22"/>
          <w:szCs w:val="22"/>
        </w:rPr>
      </w:pPr>
      <w:r w:rsidRPr="00E86861">
        <w:rPr>
          <w:rFonts w:ascii="Trebuchet MS" w:hAnsi="Trebuchet MS" w:cs="Arial"/>
          <w:sz w:val="22"/>
          <w:szCs w:val="22"/>
        </w:rPr>
        <w:br w:type="page"/>
      </w:r>
    </w:p>
    <w:p w14:paraId="2CFF857D" w14:textId="77777777" w:rsidR="00170441" w:rsidRPr="00345301" w:rsidRDefault="00170441" w:rsidP="00603268">
      <w:pPr>
        <w:pStyle w:val="Headings"/>
        <w:rPr>
          <w:rFonts w:eastAsia="Calibri"/>
        </w:rPr>
      </w:pPr>
      <w:bookmarkStart w:id="2231" w:name="_Toc112680491"/>
      <w:r w:rsidRPr="00345301">
        <w:rPr>
          <w:rFonts w:eastAsia="Calibri"/>
        </w:rPr>
        <w:lastRenderedPageBreak/>
        <w:t>Appendix 10 – Example Safeguarding Induction Checklist</w:t>
      </w:r>
      <w:bookmarkEnd w:id="2231"/>
    </w:p>
    <w:p w14:paraId="61B0E473" w14:textId="77777777" w:rsidR="00170441" w:rsidRPr="00170441" w:rsidRDefault="00170441" w:rsidP="00170441"/>
    <w:p w14:paraId="5A38FA06" w14:textId="77777777" w:rsidR="00170441" w:rsidRPr="00E86861" w:rsidRDefault="00170441" w:rsidP="00170441">
      <w:pPr>
        <w:jc w:val="center"/>
        <w:rPr>
          <w:rFonts w:ascii="Trebuchet MS" w:hAnsi="Trebuchet MS" w:cs="Arial"/>
          <w:b/>
          <w:sz w:val="22"/>
          <w:szCs w:val="22"/>
        </w:rPr>
      </w:pPr>
      <w:r w:rsidRPr="00E86861">
        <w:rPr>
          <w:rFonts w:ascii="Trebuchet MS" w:hAnsi="Trebuchet MS" w:cs="Arial"/>
          <w:b/>
          <w:sz w:val="22"/>
          <w:szCs w:val="22"/>
        </w:rPr>
        <w:t>Safeguarding Induction Checklist</w:t>
      </w:r>
    </w:p>
    <w:p w14:paraId="56DCA7BF" w14:textId="77777777" w:rsidR="00170441" w:rsidRPr="00E86861" w:rsidRDefault="00170441" w:rsidP="00170441">
      <w:pPr>
        <w:rPr>
          <w:rFonts w:ascii="Trebuchet MS" w:hAnsi="Trebuchet MS"/>
          <w:b/>
          <w:sz w:val="22"/>
          <w:szCs w:val="22"/>
        </w:rPr>
      </w:pPr>
    </w:p>
    <w:p w14:paraId="6A1C35FB" w14:textId="77777777" w:rsidR="00170441" w:rsidRPr="00E86861" w:rsidRDefault="00170441" w:rsidP="00170441">
      <w:pPr>
        <w:rPr>
          <w:rFonts w:ascii="Trebuchet MS" w:hAnsi="Trebuchet MS" w:cs="Arial"/>
          <w:b/>
          <w:sz w:val="22"/>
          <w:szCs w:val="22"/>
        </w:rPr>
      </w:pPr>
      <w:r w:rsidRPr="00E86861">
        <w:rPr>
          <w:rFonts w:ascii="Trebuchet MS" w:hAnsi="Trebuchet MS" w:cs="Arial"/>
          <w:b/>
          <w:sz w:val="22"/>
          <w:szCs w:val="22"/>
        </w:rPr>
        <w:t>Name:                                                                              Date:</w:t>
      </w:r>
    </w:p>
    <w:p w14:paraId="574FD817" w14:textId="77777777" w:rsidR="00170441" w:rsidRPr="00E86861" w:rsidRDefault="00170441" w:rsidP="00170441">
      <w:pPr>
        <w:rPr>
          <w:rFonts w:ascii="Trebuchet MS" w:hAnsi="Trebuchet MS"/>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992"/>
        <w:gridCol w:w="2551"/>
        <w:gridCol w:w="2126"/>
      </w:tblGrid>
      <w:tr w:rsidR="00E86861" w:rsidRPr="00E86861" w14:paraId="62599684" w14:textId="77777777" w:rsidTr="00170441">
        <w:trPr>
          <w:trHeight w:val="530"/>
        </w:trPr>
        <w:tc>
          <w:tcPr>
            <w:tcW w:w="532" w:type="dxa"/>
            <w:shd w:val="clear" w:color="auto" w:fill="D9D9D9"/>
          </w:tcPr>
          <w:p w14:paraId="2D21D880" w14:textId="77777777" w:rsidR="00170441" w:rsidRPr="00E86861" w:rsidRDefault="00170441" w:rsidP="00C640AD">
            <w:pPr>
              <w:tabs>
                <w:tab w:val="left" w:pos="567"/>
              </w:tabs>
              <w:rPr>
                <w:rFonts w:ascii="Trebuchet MS" w:hAnsi="Trebuchet MS" w:cs="Arial"/>
                <w:b/>
                <w:sz w:val="22"/>
                <w:szCs w:val="22"/>
              </w:rPr>
            </w:pPr>
          </w:p>
        </w:tc>
        <w:tc>
          <w:tcPr>
            <w:tcW w:w="4992" w:type="dxa"/>
            <w:shd w:val="clear" w:color="auto" w:fill="auto"/>
            <w:vAlign w:val="center"/>
          </w:tcPr>
          <w:p w14:paraId="067B80CB" w14:textId="77777777" w:rsidR="00170441" w:rsidRPr="00E86861" w:rsidRDefault="00170441" w:rsidP="00C640AD">
            <w:pPr>
              <w:rPr>
                <w:rFonts w:ascii="Trebuchet MS" w:hAnsi="Trebuchet MS" w:cs="Arial"/>
                <w:b/>
                <w:sz w:val="22"/>
                <w:szCs w:val="22"/>
              </w:rPr>
            </w:pPr>
            <w:r w:rsidRPr="00E86861">
              <w:rPr>
                <w:rFonts w:ascii="Trebuchet MS" w:hAnsi="Trebuchet MS" w:cs="Arial"/>
                <w:b/>
                <w:sz w:val="22"/>
                <w:szCs w:val="22"/>
              </w:rPr>
              <w:t>Criteria</w:t>
            </w:r>
          </w:p>
        </w:tc>
        <w:tc>
          <w:tcPr>
            <w:tcW w:w="2551" w:type="dxa"/>
            <w:shd w:val="clear" w:color="auto" w:fill="auto"/>
            <w:vAlign w:val="center"/>
          </w:tcPr>
          <w:p w14:paraId="4B089A80" w14:textId="77777777" w:rsidR="00170441" w:rsidRPr="00E86861" w:rsidRDefault="00170441" w:rsidP="00C640AD">
            <w:pPr>
              <w:rPr>
                <w:rFonts w:ascii="Trebuchet MS" w:hAnsi="Trebuchet MS" w:cs="Arial"/>
                <w:b/>
                <w:sz w:val="22"/>
                <w:szCs w:val="22"/>
              </w:rPr>
            </w:pPr>
            <w:r w:rsidRPr="00E86861">
              <w:rPr>
                <w:rFonts w:ascii="Trebuchet MS" w:hAnsi="Trebuchet MS" w:cs="Arial"/>
                <w:b/>
                <w:sz w:val="22"/>
                <w:szCs w:val="22"/>
              </w:rPr>
              <w:t>Comments</w:t>
            </w:r>
          </w:p>
        </w:tc>
        <w:tc>
          <w:tcPr>
            <w:tcW w:w="2126" w:type="dxa"/>
            <w:shd w:val="clear" w:color="auto" w:fill="auto"/>
            <w:vAlign w:val="center"/>
          </w:tcPr>
          <w:p w14:paraId="241C0787" w14:textId="77777777" w:rsidR="00170441" w:rsidRPr="00E86861" w:rsidRDefault="00170441" w:rsidP="00C640AD">
            <w:pPr>
              <w:rPr>
                <w:rFonts w:ascii="Trebuchet MS" w:hAnsi="Trebuchet MS" w:cs="Arial"/>
                <w:b/>
                <w:sz w:val="22"/>
                <w:szCs w:val="22"/>
              </w:rPr>
            </w:pPr>
            <w:r w:rsidRPr="00E86861">
              <w:rPr>
                <w:rFonts w:ascii="Trebuchet MS" w:hAnsi="Trebuchet MS" w:cs="Arial"/>
                <w:b/>
                <w:sz w:val="22"/>
                <w:szCs w:val="22"/>
              </w:rPr>
              <w:t>Signature</w:t>
            </w:r>
          </w:p>
        </w:tc>
      </w:tr>
      <w:tr w:rsidR="00E86861" w:rsidRPr="00E86861" w14:paraId="27C37203" w14:textId="77777777" w:rsidTr="00170441">
        <w:trPr>
          <w:trHeight w:val="424"/>
        </w:trPr>
        <w:tc>
          <w:tcPr>
            <w:tcW w:w="532" w:type="dxa"/>
            <w:vMerge w:val="restart"/>
            <w:shd w:val="clear" w:color="auto" w:fill="auto"/>
            <w:textDirection w:val="btLr"/>
          </w:tcPr>
          <w:p w14:paraId="21F022F1" w14:textId="77777777" w:rsidR="00170441" w:rsidRPr="00E86861" w:rsidRDefault="00170441" w:rsidP="00C640AD">
            <w:pPr>
              <w:tabs>
                <w:tab w:val="left" w:pos="567"/>
              </w:tabs>
              <w:ind w:right="113"/>
              <w:jc w:val="center"/>
              <w:rPr>
                <w:rFonts w:ascii="Trebuchet MS" w:hAnsi="Trebuchet MS" w:cs="Arial"/>
                <w:b/>
                <w:sz w:val="22"/>
                <w:szCs w:val="22"/>
              </w:rPr>
            </w:pPr>
            <w:r w:rsidRPr="00E86861">
              <w:rPr>
                <w:rFonts w:ascii="Trebuchet MS" w:hAnsi="Trebuchet MS" w:cs="Arial"/>
                <w:b/>
                <w:sz w:val="22"/>
                <w:szCs w:val="22"/>
              </w:rPr>
              <w:t>DAY 1</w:t>
            </w:r>
          </w:p>
        </w:tc>
        <w:tc>
          <w:tcPr>
            <w:tcW w:w="4992" w:type="dxa"/>
            <w:shd w:val="clear" w:color="auto" w:fill="auto"/>
            <w:vAlign w:val="center"/>
          </w:tcPr>
          <w:p w14:paraId="14793AFD"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Welcome</w:t>
            </w:r>
          </w:p>
          <w:p w14:paraId="09D8C1AC" w14:textId="77777777" w:rsidR="00170441" w:rsidRPr="00E86861" w:rsidRDefault="00170441" w:rsidP="00C640AD">
            <w:pPr>
              <w:rPr>
                <w:rFonts w:ascii="Trebuchet MS" w:hAnsi="Trebuchet MS" w:cs="Arial"/>
                <w:sz w:val="22"/>
                <w:szCs w:val="22"/>
              </w:rPr>
            </w:pPr>
          </w:p>
        </w:tc>
        <w:tc>
          <w:tcPr>
            <w:tcW w:w="2551" w:type="dxa"/>
            <w:shd w:val="clear" w:color="auto" w:fill="auto"/>
            <w:vAlign w:val="center"/>
          </w:tcPr>
          <w:p w14:paraId="5B8A9B14"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6F6C45EC" w14:textId="77777777" w:rsidR="00170441" w:rsidRPr="00E86861" w:rsidRDefault="00170441" w:rsidP="00C640AD">
            <w:pPr>
              <w:rPr>
                <w:rFonts w:ascii="Trebuchet MS" w:hAnsi="Trebuchet MS" w:cs="Arial"/>
                <w:sz w:val="22"/>
                <w:szCs w:val="22"/>
              </w:rPr>
            </w:pPr>
          </w:p>
        </w:tc>
      </w:tr>
      <w:tr w:rsidR="00E86861" w:rsidRPr="00E86861" w14:paraId="5F5524E8" w14:textId="77777777" w:rsidTr="00170441">
        <w:trPr>
          <w:trHeight w:val="570"/>
        </w:trPr>
        <w:tc>
          <w:tcPr>
            <w:tcW w:w="532" w:type="dxa"/>
            <w:vMerge/>
            <w:shd w:val="clear" w:color="auto" w:fill="auto"/>
          </w:tcPr>
          <w:p w14:paraId="0FF9998F" w14:textId="77777777" w:rsidR="00170441" w:rsidRPr="00E86861" w:rsidRDefault="00170441" w:rsidP="00C640AD">
            <w:pPr>
              <w:tabs>
                <w:tab w:val="left" w:pos="567"/>
              </w:tabs>
              <w:rPr>
                <w:rFonts w:ascii="Trebuchet MS" w:hAnsi="Trebuchet MS" w:cs="Arial"/>
                <w:sz w:val="22"/>
                <w:szCs w:val="22"/>
              </w:rPr>
            </w:pPr>
          </w:p>
        </w:tc>
        <w:tc>
          <w:tcPr>
            <w:tcW w:w="4992" w:type="dxa"/>
            <w:shd w:val="clear" w:color="auto" w:fill="auto"/>
            <w:vAlign w:val="center"/>
          </w:tcPr>
          <w:p w14:paraId="7584CCD3"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Employment checks complete</w:t>
            </w:r>
          </w:p>
          <w:p w14:paraId="02B2BE9B" w14:textId="77777777" w:rsidR="00170441" w:rsidRPr="00E86861" w:rsidRDefault="00170441" w:rsidP="00C640AD">
            <w:pPr>
              <w:rPr>
                <w:rFonts w:ascii="Trebuchet MS" w:hAnsi="Trebuchet MS" w:cs="Arial"/>
                <w:sz w:val="22"/>
                <w:szCs w:val="22"/>
              </w:rPr>
            </w:pPr>
          </w:p>
        </w:tc>
        <w:tc>
          <w:tcPr>
            <w:tcW w:w="2551" w:type="dxa"/>
            <w:shd w:val="clear" w:color="auto" w:fill="auto"/>
            <w:vAlign w:val="center"/>
          </w:tcPr>
          <w:p w14:paraId="1E46EED7"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2245803B" w14:textId="77777777" w:rsidR="00170441" w:rsidRPr="00E86861" w:rsidRDefault="00170441" w:rsidP="00C640AD">
            <w:pPr>
              <w:rPr>
                <w:rFonts w:ascii="Trebuchet MS" w:hAnsi="Trebuchet MS" w:cs="Arial"/>
                <w:sz w:val="22"/>
                <w:szCs w:val="22"/>
              </w:rPr>
            </w:pPr>
          </w:p>
        </w:tc>
      </w:tr>
      <w:tr w:rsidR="00E86861" w:rsidRPr="00E86861" w14:paraId="402BDE99" w14:textId="77777777" w:rsidTr="00170441">
        <w:trPr>
          <w:trHeight w:val="555"/>
        </w:trPr>
        <w:tc>
          <w:tcPr>
            <w:tcW w:w="532" w:type="dxa"/>
            <w:vMerge/>
            <w:shd w:val="clear" w:color="auto" w:fill="auto"/>
          </w:tcPr>
          <w:p w14:paraId="6075D170" w14:textId="77777777" w:rsidR="00170441" w:rsidRPr="00E86861" w:rsidRDefault="00170441" w:rsidP="00C640AD">
            <w:pPr>
              <w:tabs>
                <w:tab w:val="left" w:pos="567"/>
              </w:tabs>
              <w:rPr>
                <w:rFonts w:ascii="Trebuchet MS" w:hAnsi="Trebuchet MS" w:cs="Arial"/>
                <w:sz w:val="22"/>
                <w:szCs w:val="22"/>
              </w:rPr>
            </w:pPr>
          </w:p>
        </w:tc>
        <w:tc>
          <w:tcPr>
            <w:tcW w:w="4992" w:type="dxa"/>
            <w:shd w:val="clear" w:color="auto" w:fill="auto"/>
            <w:vAlign w:val="center"/>
          </w:tcPr>
          <w:p w14:paraId="22F0AAE1" w14:textId="77777777" w:rsidR="00170441" w:rsidRPr="00E86861" w:rsidRDefault="00170441">
            <w:pPr>
              <w:rPr>
                <w:rFonts w:ascii="Trebuchet MS" w:hAnsi="Trebuchet MS" w:cs="Arial"/>
                <w:sz w:val="22"/>
                <w:szCs w:val="22"/>
              </w:rPr>
            </w:pPr>
            <w:r w:rsidRPr="00E86861">
              <w:rPr>
                <w:rFonts w:ascii="Trebuchet MS" w:hAnsi="Trebuchet MS" w:cs="Arial"/>
                <w:sz w:val="22"/>
                <w:szCs w:val="22"/>
              </w:rPr>
              <w:t>School background information:</w:t>
            </w:r>
          </w:p>
          <w:p w14:paraId="05D83084" w14:textId="6B7BB83D" w:rsidR="00170441" w:rsidRPr="00E86861" w:rsidRDefault="00170441">
            <w:pPr>
              <w:rPr>
                <w:rFonts w:ascii="Trebuchet MS" w:hAnsi="Trebuchet MS" w:cs="Arial"/>
                <w:sz w:val="22"/>
                <w:szCs w:val="22"/>
              </w:rPr>
            </w:pPr>
            <w:r w:rsidRPr="00E86861">
              <w:rPr>
                <w:rFonts w:ascii="Trebuchet MS" w:hAnsi="Trebuchet MS" w:cs="Arial"/>
                <w:sz w:val="22"/>
                <w:szCs w:val="22"/>
              </w:rPr>
              <w:t>Pupils, Ofsted, Community</w:t>
            </w:r>
          </w:p>
        </w:tc>
        <w:tc>
          <w:tcPr>
            <w:tcW w:w="2551" w:type="dxa"/>
            <w:shd w:val="clear" w:color="auto" w:fill="auto"/>
            <w:vAlign w:val="center"/>
          </w:tcPr>
          <w:p w14:paraId="51C9E2F6"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4914DB3F" w14:textId="77777777" w:rsidR="00170441" w:rsidRPr="00E86861" w:rsidRDefault="00170441" w:rsidP="00C640AD">
            <w:pPr>
              <w:rPr>
                <w:rFonts w:ascii="Trebuchet MS" w:hAnsi="Trebuchet MS" w:cs="Arial"/>
                <w:sz w:val="22"/>
                <w:szCs w:val="22"/>
              </w:rPr>
            </w:pPr>
          </w:p>
        </w:tc>
      </w:tr>
      <w:tr w:rsidR="00E86861" w:rsidRPr="00E86861" w14:paraId="6EC8EEE6" w14:textId="77777777" w:rsidTr="00170441">
        <w:trPr>
          <w:trHeight w:val="285"/>
        </w:trPr>
        <w:tc>
          <w:tcPr>
            <w:tcW w:w="532" w:type="dxa"/>
            <w:vMerge/>
            <w:shd w:val="clear" w:color="auto" w:fill="auto"/>
          </w:tcPr>
          <w:p w14:paraId="6E075DD5" w14:textId="77777777" w:rsidR="00170441" w:rsidRPr="00E86861" w:rsidRDefault="00170441" w:rsidP="00C640AD">
            <w:pPr>
              <w:tabs>
                <w:tab w:val="left" w:pos="567"/>
              </w:tabs>
              <w:rPr>
                <w:rFonts w:ascii="Trebuchet MS" w:hAnsi="Trebuchet MS" w:cs="Arial"/>
                <w:sz w:val="22"/>
                <w:szCs w:val="22"/>
              </w:rPr>
            </w:pPr>
          </w:p>
        </w:tc>
        <w:tc>
          <w:tcPr>
            <w:tcW w:w="4992" w:type="dxa"/>
            <w:shd w:val="clear" w:color="auto" w:fill="auto"/>
            <w:vAlign w:val="center"/>
          </w:tcPr>
          <w:p w14:paraId="2BA7B4CF"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School Structure, Governance arrangement</w:t>
            </w:r>
          </w:p>
        </w:tc>
        <w:tc>
          <w:tcPr>
            <w:tcW w:w="2551" w:type="dxa"/>
            <w:shd w:val="clear" w:color="auto" w:fill="auto"/>
            <w:vAlign w:val="center"/>
          </w:tcPr>
          <w:p w14:paraId="5BD02990"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5BD75446" w14:textId="77777777" w:rsidR="00170441" w:rsidRPr="00E86861" w:rsidRDefault="00170441" w:rsidP="00C640AD">
            <w:pPr>
              <w:rPr>
                <w:rFonts w:ascii="Trebuchet MS" w:hAnsi="Trebuchet MS" w:cs="Arial"/>
                <w:sz w:val="22"/>
                <w:szCs w:val="22"/>
              </w:rPr>
            </w:pPr>
          </w:p>
        </w:tc>
      </w:tr>
      <w:tr w:rsidR="00E86861" w:rsidRPr="00E86861" w14:paraId="6D9F6EEB" w14:textId="77777777" w:rsidTr="00170441">
        <w:trPr>
          <w:trHeight w:val="580"/>
        </w:trPr>
        <w:tc>
          <w:tcPr>
            <w:tcW w:w="532" w:type="dxa"/>
            <w:vMerge/>
            <w:shd w:val="clear" w:color="auto" w:fill="auto"/>
          </w:tcPr>
          <w:p w14:paraId="2D81D5DB" w14:textId="77777777" w:rsidR="00170441" w:rsidRPr="00E86861" w:rsidRDefault="00170441" w:rsidP="00C640AD">
            <w:pPr>
              <w:tabs>
                <w:tab w:val="left" w:pos="567"/>
              </w:tabs>
              <w:rPr>
                <w:rFonts w:ascii="Trebuchet MS" w:hAnsi="Trebuchet MS" w:cs="Arial"/>
                <w:sz w:val="22"/>
                <w:szCs w:val="22"/>
              </w:rPr>
            </w:pPr>
          </w:p>
        </w:tc>
        <w:tc>
          <w:tcPr>
            <w:tcW w:w="4992" w:type="dxa"/>
            <w:shd w:val="clear" w:color="auto" w:fill="auto"/>
            <w:vAlign w:val="center"/>
          </w:tcPr>
          <w:p w14:paraId="41608113" w14:textId="603BC734" w:rsidR="00170441" w:rsidRPr="00C24A17" w:rsidRDefault="00170441" w:rsidP="00C45744">
            <w:pPr>
              <w:rPr>
                <w:rFonts w:ascii="Trebuchet MS" w:hAnsi="Trebuchet MS" w:cs="Arial"/>
                <w:sz w:val="22"/>
                <w:szCs w:val="22"/>
              </w:rPr>
            </w:pPr>
            <w:r w:rsidRPr="00C24A17">
              <w:rPr>
                <w:rFonts w:ascii="Trebuchet MS" w:hAnsi="Trebuchet MS" w:cs="Arial"/>
                <w:sz w:val="22"/>
                <w:szCs w:val="22"/>
              </w:rPr>
              <w:t>Keeping Children Safe in Education, Part 1</w:t>
            </w:r>
            <w:r w:rsidR="000A5811" w:rsidRPr="00C24A17">
              <w:rPr>
                <w:rFonts w:ascii="Trebuchet MS" w:hAnsi="Trebuchet MS" w:cs="Arial"/>
                <w:sz w:val="22"/>
                <w:szCs w:val="22"/>
              </w:rPr>
              <w:t xml:space="preserve"> </w:t>
            </w:r>
            <w:r w:rsidR="000A5811" w:rsidRPr="00C45744">
              <w:rPr>
                <w:rFonts w:ascii="Trebuchet MS" w:hAnsi="Trebuchet MS"/>
                <w:sz w:val="22"/>
                <w:szCs w:val="22"/>
              </w:rPr>
              <w:t>and Annex B</w:t>
            </w:r>
            <w:r w:rsidRPr="00C24A17">
              <w:rPr>
                <w:rFonts w:ascii="Trebuchet MS" w:hAnsi="Trebuchet MS" w:cs="Arial"/>
                <w:sz w:val="22"/>
                <w:szCs w:val="22"/>
              </w:rPr>
              <w:t xml:space="preserve"> issued and explained</w:t>
            </w:r>
          </w:p>
          <w:p w14:paraId="2E447FB5" w14:textId="77777777" w:rsidR="00170441" w:rsidRPr="00E86861" w:rsidRDefault="00170441" w:rsidP="00C640AD">
            <w:pPr>
              <w:rPr>
                <w:rFonts w:ascii="Trebuchet MS" w:hAnsi="Trebuchet MS" w:cs="Arial"/>
                <w:sz w:val="22"/>
                <w:szCs w:val="22"/>
              </w:rPr>
            </w:pPr>
          </w:p>
        </w:tc>
        <w:tc>
          <w:tcPr>
            <w:tcW w:w="2551" w:type="dxa"/>
            <w:shd w:val="clear" w:color="auto" w:fill="auto"/>
            <w:vAlign w:val="center"/>
          </w:tcPr>
          <w:p w14:paraId="14E41960"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0DAE2A74" w14:textId="77777777" w:rsidR="00170441" w:rsidRPr="00E86861" w:rsidRDefault="00170441" w:rsidP="00C640AD">
            <w:pPr>
              <w:rPr>
                <w:rFonts w:ascii="Trebuchet MS" w:hAnsi="Trebuchet MS" w:cs="Arial"/>
                <w:sz w:val="22"/>
                <w:szCs w:val="22"/>
              </w:rPr>
            </w:pPr>
          </w:p>
        </w:tc>
      </w:tr>
      <w:tr w:rsidR="00E86861" w:rsidRPr="00E86861" w14:paraId="517F3E14" w14:textId="77777777" w:rsidTr="00170441">
        <w:trPr>
          <w:trHeight w:val="570"/>
        </w:trPr>
        <w:tc>
          <w:tcPr>
            <w:tcW w:w="532" w:type="dxa"/>
            <w:vMerge/>
            <w:shd w:val="clear" w:color="auto" w:fill="auto"/>
          </w:tcPr>
          <w:p w14:paraId="186F11DA" w14:textId="77777777" w:rsidR="00170441" w:rsidRPr="00E86861" w:rsidRDefault="00170441" w:rsidP="00C640AD">
            <w:pPr>
              <w:tabs>
                <w:tab w:val="left" w:pos="567"/>
              </w:tabs>
              <w:rPr>
                <w:rFonts w:ascii="Trebuchet MS" w:hAnsi="Trebuchet MS" w:cs="Arial"/>
                <w:sz w:val="22"/>
                <w:szCs w:val="22"/>
              </w:rPr>
            </w:pPr>
          </w:p>
        </w:tc>
        <w:tc>
          <w:tcPr>
            <w:tcW w:w="4992" w:type="dxa"/>
            <w:shd w:val="clear" w:color="auto" w:fill="auto"/>
            <w:vAlign w:val="center"/>
          </w:tcPr>
          <w:p w14:paraId="780CA1FF"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School ethos explained</w:t>
            </w:r>
          </w:p>
          <w:p w14:paraId="17AFB09F" w14:textId="77777777" w:rsidR="00170441" w:rsidRPr="00E86861" w:rsidRDefault="00170441" w:rsidP="00C640AD">
            <w:pPr>
              <w:rPr>
                <w:rFonts w:ascii="Trebuchet MS" w:hAnsi="Trebuchet MS" w:cs="Arial"/>
                <w:sz w:val="22"/>
                <w:szCs w:val="22"/>
              </w:rPr>
            </w:pPr>
          </w:p>
        </w:tc>
        <w:tc>
          <w:tcPr>
            <w:tcW w:w="2551" w:type="dxa"/>
            <w:shd w:val="clear" w:color="auto" w:fill="auto"/>
            <w:vAlign w:val="center"/>
          </w:tcPr>
          <w:p w14:paraId="4A177657"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0123B263" w14:textId="77777777" w:rsidR="00170441" w:rsidRPr="00E86861" w:rsidRDefault="00170441" w:rsidP="00C640AD">
            <w:pPr>
              <w:rPr>
                <w:rFonts w:ascii="Trebuchet MS" w:hAnsi="Trebuchet MS" w:cs="Arial"/>
                <w:sz w:val="22"/>
                <w:szCs w:val="22"/>
              </w:rPr>
            </w:pPr>
          </w:p>
        </w:tc>
      </w:tr>
      <w:tr w:rsidR="00E86861" w:rsidRPr="00E86861" w14:paraId="6AA9958F" w14:textId="77777777" w:rsidTr="00170441">
        <w:trPr>
          <w:trHeight w:val="601"/>
        </w:trPr>
        <w:tc>
          <w:tcPr>
            <w:tcW w:w="532" w:type="dxa"/>
            <w:vMerge/>
            <w:shd w:val="clear" w:color="auto" w:fill="auto"/>
          </w:tcPr>
          <w:p w14:paraId="197D755D" w14:textId="77777777" w:rsidR="00170441" w:rsidRPr="00E86861" w:rsidRDefault="00170441" w:rsidP="00C640AD">
            <w:pPr>
              <w:tabs>
                <w:tab w:val="left" w:pos="567"/>
              </w:tabs>
              <w:rPr>
                <w:rFonts w:ascii="Trebuchet MS" w:hAnsi="Trebuchet MS" w:cs="Arial"/>
                <w:sz w:val="22"/>
                <w:szCs w:val="22"/>
              </w:rPr>
            </w:pPr>
          </w:p>
        </w:tc>
        <w:tc>
          <w:tcPr>
            <w:tcW w:w="4992" w:type="dxa"/>
            <w:shd w:val="clear" w:color="auto" w:fill="auto"/>
            <w:vAlign w:val="center"/>
          </w:tcPr>
          <w:p w14:paraId="7D0C2588"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Role &amp; Responsibility: reporting structure, Safeguarding role in school</w:t>
            </w:r>
          </w:p>
          <w:p w14:paraId="5608CDD0" w14:textId="77777777" w:rsidR="00170441" w:rsidRPr="00E86861" w:rsidRDefault="00170441" w:rsidP="00C640AD">
            <w:pPr>
              <w:rPr>
                <w:rFonts w:ascii="Trebuchet MS" w:hAnsi="Trebuchet MS" w:cs="Arial"/>
                <w:sz w:val="22"/>
                <w:szCs w:val="22"/>
              </w:rPr>
            </w:pPr>
          </w:p>
        </w:tc>
        <w:tc>
          <w:tcPr>
            <w:tcW w:w="2551" w:type="dxa"/>
            <w:shd w:val="clear" w:color="auto" w:fill="auto"/>
            <w:vAlign w:val="center"/>
          </w:tcPr>
          <w:p w14:paraId="2ACC84B2"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030B7C3B" w14:textId="77777777" w:rsidR="00170441" w:rsidRPr="00E86861" w:rsidRDefault="00170441" w:rsidP="00C640AD">
            <w:pPr>
              <w:rPr>
                <w:rFonts w:ascii="Trebuchet MS" w:hAnsi="Trebuchet MS" w:cs="Arial"/>
                <w:sz w:val="22"/>
                <w:szCs w:val="22"/>
              </w:rPr>
            </w:pPr>
          </w:p>
        </w:tc>
      </w:tr>
      <w:tr w:rsidR="00E86861" w:rsidRPr="00E86861" w14:paraId="3F79D880" w14:textId="77777777" w:rsidTr="00170441">
        <w:trPr>
          <w:trHeight w:val="261"/>
        </w:trPr>
        <w:tc>
          <w:tcPr>
            <w:tcW w:w="532" w:type="dxa"/>
            <w:vMerge/>
            <w:shd w:val="clear" w:color="auto" w:fill="auto"/>
          </w:tcPr>
          <w:p w14:paraId="06DB7CA7" w14:textId="77777777" w:rsidR="00170441" w:rsidRPr="00E86861" w:rsidRDefault="00170441" w:rsidP="00C640AD">
            <w:pPr>
              <w:tabs>
                <w:tab w:val="left" w:pos="567"/>
              </w:tabs>
              <w:rPr>
                <w:rFonts w:ascii="Trebuchet MS" w:hAnsi="Trebuchet MS" w:cs="Arial"/>
                <w:sz w:val="22"/>
                <w:szCs w:val="22"/>
              </w:rPr>
            </w:pPr>
          </w:p>
        </w:tc>
        <w:tc>
          <w:tcPr>
            <w:tcW w:w="4992" w:type="dxa"/>
            <w:shd w:val="clear" w:color="auto" w:fill="auto"/>
            <w:vAlign w:val="center"/>
          </w:tcPr>
          <w:p w14:paraId="2D49B3CA" w14:textId="4D3898C3"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Names of DSL and Deputy DSLs, role</w:t>
            </w:r>
            <w:r w:rsidR="00E75691">
              <w:rPr>
                <w:rFonts w:ascii="Trebuchet MS" w:hAnsi="Trebuchet MS" w:cs="Arial"/>
                <w:sz w:val="22"/>
                <w:szCs w:val="22"/>
              </w:rPr>
              <w:t>s</w:t>
            </w:r>
            <w:r w:rsidRPr="00E86861">
              <w:rPr>
                <w:rFonts w:ascii="Trebuchet MS" w:hAnsi="Trebuchet MS" w:cs="Arial"/>
                <w:sz w:val="22"/>
                <w:szCs w:val="22"/>
              </w:rPr>
              <w:t xml:space="preserve"> described and contact details</w:t>
            </w:r>
          </w:p>
          <w:p w14:paraId="7F830ACB" w14:textId="77777777" w:rsidR="00170441" w:rsidRPr="00E86861" w:rsidRDefault="00170441" w:rsidP="00C640AD">
            <w:pPr>
              <w:rPr>
                <w:rFonts w:ascii="Trebuchet MS" w:hAnsi="Trebuchet MS" w:cs="Arial"/>
                <w:sz w:val="22"/>
                <w:szCs w:val="22"/>
              </w:rPr>
            </w:pPr>
          </w:p>
        </w:tc>
        <w:tc>
          <w:tcPr>
            <w:tcW w:w="2551" w:type="dxa"/>
            <w:shd w:val="clear" w:color="auto" w:fill="auto"/>
            <w:vAlign w:val="center"/>
          </w:tcPr>
          <w:p w14:paraId="614219B6"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3FE140A5" w14:textId="77777777" w:rsidR="00170441" w:rsidRPr="00E86861" w:rsidRDefault="00170441" w:rsidP="00C640AD">
            <w:pPr>
              <w:rPr>
                <w:rFonts w:ascii="Trebuchet MS" w:hAnsi="Trebuchet MS" w:cs="Arial"/>
                <w:sz w:val="22"/>
                <w:szCs w:val="22"/>
              </w:rPr>
            </w:pPr>
          </w:p>
        </w:tc>
      </w:tr>
      <w:tr w:rsidR="00E86861" w:rsidRPr="00E86861" w14:paraId="23C65C6B" w14:textId="77777777" w:rsidTr="00170441">
        <w:trPr>
          <w:trHeight w:val="285"/>
        </w:trPr>
        <w:tc>
          <w:tcPr>
            <w:tcW w:w="532" w:type="dxa"/>
            <w:vMerge/>
            <w:shd w:val="clear" w:color="auto" w:fill="auto"/>
          </w:tcPr>
          <w:p w14:paraId="4073892E" w14:textId="77777777" w:rsidR="00170441" w:rsidRPr="00E86861" w:rsidRDefault="00170441" w:rsidP="00C640AD">
            <w:pPr>
              <w:tabs>
                <w:tab w:val="left" w:pos="567"/>
              </w:tabs>
              <w:rPr>
                <w:rFonts w:ascii="Trebuchet MS" w:hAnsi="Trebuchet MS" w:cs="Arial"/>
                <w:sz w:val="22"/>
                <w:szCs w:val="22"/>
              </w:rPr>
            </w:pPr>
          </w:p>
        </w:tc>
        <w:tc>
          <w:tcPr>
            <w:tcW w:w="4992" w:type="dxa"/>
            <w:shd w:val="clear" w:color="auto" w:fill="auto"/>
            <w:vAlign w:val="center"/>
          </w:tcPr>
          <w:p w14:paraId="2B628C05" w14:textId="1A4495F2"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 xml:space="preserve">Role of the </w:t>
            </w:r>
            <w:r w:rsidR="00C808FD">
              <w:rPr>
                <w:rFonts w:ascii="Trebuchet MS" w:hAnsi="Trebuchet MS" w:cs="Arial"/>
                <w:sz w:val="22"/>
                <w:szCs w:val="22"/>
              </w:rPr>
              <w:t>School Standards Committee</w:t>
            </w:r>
            <w:r w:rsidR="00E75691">
              <w:rPr>
                <w:rFonts w:ascii="Trebuchet MS" w:hAnsi="Trebuchet MS" w:cs="Arial"/>
                <w:sz w:val="22"/>
                <w:szCs w:val="22"/>
              </w:rPr>
              <w:t xml:space="preserve"> </w:t>
            </w:r>
            <w:r w:rsidR="00B75587">
              <w:rPr>
                <w:rFonts w:ascii="Trebuchet MS" w:hAnsi="Trebuchet MS" w:cs="Arial"/>
                <w:sz w:val="22"/>
                <w:szCs w:val="22"/>
              </w:rPr>
              <w:t>- members</w:t>
            </w:r>
          </w:p>
        </w:tc>
        <w:tc>
          <w:tcPr>
            <w:tcW w:w="2551" w:type="dxa"/>
            <w:shd w:val="clear" w:color="auto" w:fill="auto"/>
            <w:vAlign w:val="center"/>
          </w:tcPr>
          <w:p w14:paraId="7EA25B47"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3594AD3A" w14:textId="77777777" w:rsidR="00170441" w:rsidRPr="00E86861" w:rsidRDefault="00170441" w:rsidP="00C640AD">
            <w:pPr>
              <w:rPr>
                <w:rFonts w:ascii="Trebuchet MS" w:hAnsi="Trebuchet MS" w:cs="Arial"/>
                <w:sz w:val="22"/>
                <w:szCs w:val="22"/>
              </w:rPr>
            </w:pPr>
          </w:p>
        </w:tc>
      </w:tr>
      <w:tr w:rsidR="00E86861" w:rsidRPr="00E86861" w14:paraId="7EBAC44D" w14:textId="77777777" w:rsidTr="00170441">
        <w:trPr>
          <w:trHeight w:val="285"/>
        </w:trPr>
        <w:tc>
          <w:tcPr>
            <w:tcW w:w="532" w:type="dxa"/>
            <w:vMerge/>
            <w:shd w:val="clear" w:color="auto" w:fill="auto"/>
          </w:tcPr>
          <w:p w14:paraId="0BD44041" w14:textId="77777777" w:rsidR="00170441" w:rsidRPr="00E86861" w:rsidRDefault="00170441" w:rsidP="00C640AD">
            <w:pPr>
              <w:tabs>
                <w:tab w:val="left" w:pos="567"/>
              </w:tabs>
              <w:rPr>
                <w:rFonts w:ascii="Trebuchet MS" w:hAnsi="Trebuchet MS" w:cs="Arial"/>
                <w:sz w:val="22"/>
                <w:szCs w:val="22"/>
              </w:rPr>
            </w:pPr>
          </w:p>
        </w:tc>
        <w:tc>
          <w:tcPr>
            <w:tcW w:w="4992" w:type="dxa"/>
            <w:shd w:val="clear" w:color="auto" w:fill="auto"/>
            <w:vAlign w:val="center"/>
          </w:tcPr>
          <w:p w14:paraId="68B1A6BF"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Staff Conduct of Code Policy</w:t>
            </w:r>
          </w:p>
          <w:p w14:paraId="0256E2E1" w14:textId="77777777" w:rsidR="00170441" w:rsidRPr="00E86861" w:rsidRDefault="00170441" w:rsidP="00C640AD">
            <w:pPr>
              <w:rPr>
                <w:rFonts w:ascii="Trebuchet MS" w:hAnsi="Trebuchet MS" w:cs="Arial"/>
                <w:sz w:val="22"/>
                <w:szCs w:val="22"/>
              </w:rPr>
            </w:pPr>
          </w:p>
          <w:p w14:paraId="5A4A7E05" w14:textId="7A95357A" w:rsidR="00170441" w:rsidRPr="00E86861" w:rsidRDefault="005048C0" w:rsidP="00C640AD">
            <w:pPr>
              <w:rPr>
                <w:rFonts w:ascii="Trebuchet MS" w:hAnsi="Trebuchet MS" w:cs="Arial"/>
                <w:sz w:val="22"/>
                <w:szCs w:val="22"/>
              </w:rPr>
            </w:pPr>
            <w:r>
              <w:rPr>
                <w:rFonts w:ascii="Trebuchet MS" w:hAnsi="Trebuchet MS" w:cs="Arial"/>
                <w:sz w:val="22"/>
                <w:szCs w:val="22"/>
              </w:rPr>
              <w:t>Behaviour Regulation Policy</w:t>
            </w:r>
          </w:p>
          <w:p w14:paraId="76D16D11" w14:textId="77777777" w:rsidR="00170441" w:rsidRPr="00E86861" w:rsidRDefault="00170441" w:rsidP="00C640AD">
            <w:pPr>
              <w:rPr>
                <w:rFonts w:ascii="Trebuchet MS" w:hAnsi="Trebuchet MS" w:cs="Arial"/>
                <w:sz w:val="22"/>
                <w:szCs w:val="22"/>
              </w:rPr>
            </w:pPr>
          </w:p>
          <w:p w14:paraId="5B52218E"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Children Missing from Education process</w:t>
            </w:r>
          </w:p>
        </w:tc>
        <w:tc>
          <w:tcPr>
            <w:tcW w:w="2551" w:type="dxa"/>
            <w:shd w:val="clear" w:color="auto" w:fill="auto"/>
            <w:vAlign w:val="center"/>
          </w:tcPr>
          <w:p w14:paraId="78DE3281"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7F446A9B" w14:textId="77777777" w:rsidR="00170441" w:rsidRPr="00E86861" w:rsidRDefault="00170441" w:rsidP="00C640AD">
            <w:pPr>
              <w:rPr>
                <w:rFonts w:ascii="Trebuchet MS" w:hAnsi="Trebuchet MS" w:cs="Arial"/>
                <w:sz w:val="22"/>
                <w:szCs w:val="22"/>
              </w:rPr>
            </w:pPr>
          </w:p>
        </w:tc>
      </w:tr>
      <w:tr w:rsidR="00E86861" w:rsidRPr="00E86861" w14:paraId="68C0EB52" w14:textId="77777777" w:rsidTr="00170441">
        <w:trPr>
          <w:trHeight w:val="263"/>
        </w:trPr>
        <w:tc>
          <w:tcPr>
            <w:tcW w:w="532" w:type="dxa"/>
            <w:vMerge/>
            <w:shd w:val="clear" w:color="auto" w:fill="auto"/>
          </w:tcPr>
          <w:p w14:paraId="5E09B1E3" w14:textId="77777777" w:rsidR="00170441" w:rsidRPr="00E86861" w:rsidRDefault="00170441" w:rsidP="00C640AD">
            <w:pPr>
              <w:tabs>
                <w:tab w:val="left" w:pos="567"/>
              </w:tabs>
              <w:rPr>
                <w:rFonts w:ascii="Trebuchet MS" w:hAnsi="Trebuchet MS" w:cs="Arial"/>
                <w:sz w:val="22"/>
                <w:szCs w:val="22"/>
              </w:rPr>
            </w:pPr>
          </w:p>
        </w:tc>
        <w:tc>
          <w:tcPr>
            <w:tcW w:w="4992" w:type="dxa"/>
            <w:shd w:val="clear" w:color="auto" w:fill="auto"/>
            <w:vAlign w:val="center"/>
          </w:tcPr>
          <w:p w14:paraId="34FA2B4E"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Confidentiality and breaches</w:t>
            </w:r>
          </w:p>
          <w:p w14:paraId="7C5C2101" w14:textId="77777777" w:rsidR="00170441" w:rsidRPr="00E86861" w:rsidRDefault="00170441" w:rsidP="00C640AD">
            <w:pPr>
              <w:rPr>
                <w:rFonts w:ascii="Trebuchet MS" w:hAnsi="Trebuchet MS" w:cs="Arial"/>
                <w:sz w:val="22"/>
                <w:szCs w:val="22"/>
              </w:rPr>
            </w:pPr>
          </w:p>
        </w:tc>
        <w:tc>
          <w:tcPr>
            <w:tcW w:w="2551" w:type="dxa"/>
            <w:shd w:val="clear" w:color="auto" w:fill="auto"/>
            <w:vAlign w:val="center"/>
          </w:tcPr>
          <w:p w14:paraId="756B231D"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2A2F0433" w14:textId="77777777" w:rsidR="00170441" w:rsidRPr="00E86861" w:rsidRDefault="00170441" w:rsidP="00C640AD">
            <w:pPr>
              <w:rPr>
                <w:rFonts w:ascii="Trebuchet MS" w:hAnsi="Trebuchet MS" w:cs="Arial"/>
                <w:sz w:val="22"/>
                <w:szCs w:val="22"/>
              </w:rPr>
            </w:pPr>
          </w:p>
        </w:tc>
      </w:tr>
      <w:tr w:rsidR="00E86861" w:rsidRPr="00E86861" w14:paraId="0E50CCD3" w14:textId="77777777" w:rsidTr="00170441">
        <w:trPr>
          <w:trHeight w:val="285"/>
        </w:trPr>
        <w:tc>
          <w:tcPr>
            <w:tcW w:w="532" w:type="dxa"/>
            <w:vMerge/>
            <w:shd w:val="clear" w:color="auto" w:fill="auto"/>
          </w:tcPr>
          <w:p w14:paraId="4C109DFA" w14:textId="77777777" w:rsidR="00170441" w:rsidRPr="00E86861" w:rsidRDefault="00170441" w:rsidP="00C640AD">
            <w:pPr>
              <w:tabs>
                <w:tab w:val="left" w:pos="567"/>
              </w:tabs>
              <w:rPr>
                <w:rFonts w:ascii="Trebuchet MS" w:hAnsi="Trebuchet MS" w:cs="Arial"/>
                <w:sz w:val="22"/>
                <w:szCs w:val="22"/>
              </w:rPr>
            </w:pPr>
          </w:p>
        </w:tc>
        <w:tc>
          <w:tcPr>
            <w:tcW w:w="4992" w:type="dxa"/>
            <w:shd w:val="clear" w:color="auto" w:fill="auto"/>
            <w:vAlign w:val="center"/>
          </w:tcPr>
          <w:p w14:paraId="34895CF5"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General Data Protection Act</w:t>
            </w:r>
          </w:p>
        </w:tc>
        <w:tc>
          <w:tcPr>
            <w:tcW w:w="2551" w:type="dxa"/>
            <w:shd w:val="clear" w:color="auto" w:fill="auto"/>
            <w:vAlign w:val="center"/>
          </w:tcPr>
          <w:p w14:paraId="14BFF461"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230EEAC2" w14:textId="77777777" w:rsidR="00170441" w:rsidRPr="00E86861" w:rsidRDefault="00170441" w:rsidP="00C640AD">
            <w:pPr>
              <w:rPr>
                <w:rFonts w:ascii="Trebuchet MS" w:hAnsi="Trebuchet MS" w:cs="Arial"/>
                <w:sz w:val="22"/>
                <w:szCs w:val="22"/>
              </w:rPr>
            </w:pPr>
          </w:p>
        </w:tc>
      </w:tr>
      <w:tr w:rsidR="00E86861" w:rsidRPr="00E86861" w14:paraId="4635991D" w14:textId="77777777" w:rsidTr="00170441">
        <w:trPr>
          <w:trHeight w:val="826"/>
        </w:trPr>
        <w:tc>
          <w:tcPr>
            <w:tcW w:w="532" w:type="dxa"/>
            <w:vMerge/>
            <w:shd w:val="clear" w:color="auto" w:fill="auto"/>
          </w:tcPr>
          <w:p w14:paraId="4CCE84E8" w14:textId="77777777" w:rsidR="00170441" w:rsidRPr="00E86861" w:rsidRDefault="00170441" w:rsidP="00C640AD">
            <w:pPr>
              <w:tabs>
                <w:tab w:val="left" w:pos="567"/>
              </w:tabs>
              <w:rPr>
                <w:rFonts w:ascii="Trebuchet MS" w:hAnsi="Trebuchet MS" w:cs="Arial"/>
                <w:sz w:val="22"/>
                <w:szCs w:val="22"/>
              </w:rPr>
            </w:pPr>
          </w:p>
        </w:tc>
        <w:tc>
          <w:tcPr>
            <w:tcW w:w="4992" w:type="dxa"/>
            <w:shd w:val="clear" w:color="auto" w:fill="auto"/>
            <w:vAlign w:val="center"/>
          </w:tcPr>
          <w:p w14:paraId="29CD9259"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Health &amp; Safety: Fire procedures and Fire officers (review date)</w:t>
            </w:r>
          </w:p>
          <w:p w14:paraId="4E74208C" w14:textId="77777777" w:rsidR="00170441" w:rsidRPr="00E86861" w:rsidRDefault="00170441" w:rsidP="00C640AD">
            <w:pPr>
              <w:rPr>
                <w:rFonts w:ascii="Trebuchet MS" w:hAnsi="Trebuchet MS" w:cs="Arial"/>
                <w:sz w:val="22"/>
                <w:szCs w:val="22"/>
              </w:rPr>
            </w:pPr>
          </w:p>
        </w:tc>
        <w:tc>
          <w:tcPr>
            <w:tcW w:w="2551" w:type="dxa"/>
            <w:shd w:val="clear" w:color="auto" w:fill="auto"/>
            <w:vAlign w:val="center"/>
          </w:tcPr>
          <w:p w14:paraId="581167E2"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2ECB3ED1" w14:textId="77777777" w:rsidR="00170441" w:rsidRPr="00E86861" w:rsidRDefault="00170441" w:rsidP="00C640AD">
            <w:pPr>
              <w:rPr>
                <w:rFonts w:ascii="Trebuchet MS" w:hAnsi="Trebuchet MS" w:cs="Arial"/>
                <w:sz w:val="22"/>
                <w:szCs w:val="22"/>
              </w:rPr>
            </w:pPr>
          </w:p>
        </w:tc>
      </w:tr>
      <w:tr w:rsidR="00E86861" w:rsidRPr="00E86861" w14:paraId="04A9B193" w14:textId="77777777" w:rsidTr="00170441">
        <w:trPr>
          <w:trHeight w:val="340"/>
        </w:trPr>
        <w:tc>
          <w:tcPr>
            <w:tcW w:w="532" w:type="dxa"/>
            <w:vMerge w:val="restart"/>
            <w:shd w:val="clear" w:color="auto" w:fill="auto"/>
            <w:textDirection w:val="btLr"/>
          </w:tcPr>
          <w:p w14:paraId="113FC86D" w14:textId="77777777" w:rsidR="00170441" w:rsidRPr="00E86861" w:rsidRDefault="00170441" w:rsidP="00C640AD">
            <w:pPr>
              <w:tabs>
                <w:tab w:val="left" w:pos="567"/>
              </w:tabs>
              <w:ind w:left="113" w:right="113"/>
              <w:jc w:val="center"/>
              <w:rPr>
                <w:rFonts w:ascii="Trebuchet MS" w:hAnsi="Trebuchet MS" w:cs="Arial"/>
                <w:b/>
                <w:sz w:val="22"/>
                <w:szCs w:val="22"/>
              </w:rPr>
            </w:pPr>
            <w:r w:rsidRPr="00E86861">
              <w:rPr>
                <w:rFonts w:ascii="Trebuchet MS" w:hAnsi="Trebuchet MS" w:cs="Arial"/>
                <w:b/>
                <w:sz w:val="22"/>
                <w:szCs w:val="22"/>
              </w:rPr>
              <w:t>WEEK 1</w:t>
            </w:r>
          </w:p>
        </w:tc>
        <w:tc>
          <w:tcPr>
            <w:tcW w:w="4992" w:type="dxa"/>
            <w:shd w:val="clear" w:color="auto" w:fill="auto"/>
            <w:vAlign w:val="center"/>
          </w:tcPr>
          <w:p w14:paraId="56F8BDBC" w14:textId="5EB4F293"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Meet with Headteacher &amp; DSL</w:t>
            </w:r>
          </w:p>
          <w:p w14:paraId="1F93C1B8" w14:textId="77777777" w:rsidR="00170441" w:rsidRPr="00E86861" w:rsidRDefault="00170441" w:rsidP="00C640AD">
            <w:pPr>
              <w:rPr>
                <w:rFonts w:ascii="Trebuchet MS" w:hAnsi="Trebuchet MS" w:cs="Arial"/>
                <w:sz w:val="22"/>
                <w:szCs w:val="22"/>
              </w:rPr>
            </w:pPr>
          </w:p>
        </w:tc>
        <w:tc>
          <w:tcPr>
            <w:tcW w:w="2551" w:type="dxa"/>
            <w:shd w:val="clear" w:color="auto" w:fill="auto"/>
            <w:vAlign w:val="center"/>
          </w:tcPr>
          <w:p w14:paraId="027B8351"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57697B3D" w14:textId="77777777" w:rsidR="00170441" w:rsidRPr="00E86861" w:rsidRDefault="00170441" w:rsidP="00C640AD">
            <w:pPr>
              <w:rPr>
                <w:rFonts w:ascii="Trebuchet MS" w:hAnsi="Trebuchet MS" w:cs="Arial"/>
                <w:sz w:val="22"/>
                <w:szCs w:val="22"/>
              </w:rPr>
            </w:pPr>
          </w:p>
        </w:tc>
      </w:tr>
      <w:tr w:rsidR="00E86861" w:rsidRPr="00E86861" w14:paraId="1B7DD982" w14:textId="77777777" w:rsidTr="00170441">
        <w:trPr>
          <w:trHeight w:val="841"/>
        </w:trPr>
        <w:tc>
          <w:tcPr>
            <w:tcW w:w="532" w:type="dxa"/>
            <w:vMerge/>
            <w:shd w:val="clear" w:color="auto" w:fill="auto"/>
          </w:tcPr>
          <w:p w14:paraId="7D0E19C8" w14:textId="77777777" w:rsidR="00170441" w:rsidRPr="00E86861" w:rsidRDefault="00170441" w:rsidP="00C640AD">
            <w:pPr>
              <w:tabs>
                <w:tab w:val="left" w:pos="567"/>
              </w:tabs>
              <w:jc w:val="center"/>
              <w:rPr>
                <w:rFonts w:ascii="Trebuchet MS" w:hAnsi="Trebuchet MS" w:cs="Arial"/>
                <w:sz w:val="22"/>
                <w:szCs w:val="22"/>
              </w:rPr>
            </w:pPr>
          </w:p>
        </w:tc>
        <w:tc>
          <w:tcPr>
            <w:tcW w:w="4992" w:type="dxa"/>
            <w:shd w:val="clear" w:color="auto" w:fill="auto"/>
            <w:vAlign w:val="center"/>
          </w:tcPr>
          <w:p w14:paraId="21001581"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Identify Leads</w:t>
            </w:r>
          </w:p>
          <w:p w14:paraId="1B45B57B" w14:textId="3CE674D5"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CSE/Prevent/LAC/SENCO/IT/Pupil Premium</w:t>
            </w:r>
          </w:p>
          <w:p w14:paraId="5C4FEB53" w14:textId="77777777" w:rsidR="00170441" w:rsidRPr="00E86861" w:rsidRDefault="00170441" w:rsidP="00C640AD">
            <w:pPr>
              <w:rPr>
                <w:rFonts w:ascii="Trebuchet MS" w:hAnsi="Trebuchet MS" w:cs="Arial"/>
                <w:sz w:val="22"/>
                <w:szCs w:val="22"/>
              </w:rPr>
            </w:pPr>
          </w:p>
        </w:tc>
        <w:tc>
          <w:tcPr>
            <w:tcW w:w="2551" w:type="dxa"/>
            <w:shd w:val="clear" w:color="auto" w:fill="auto"/>
            <w:vAlign w:val="center"/>
          </w:tcPr>
          <w:p w14:paraId="0103BF79"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07D54327" w14:textId="77777777" w:rsidR="00170441" w:rsidRPr="00E86861" w:rsidRDefault="00170441" w:rsidP="00C640AD">
            <w:pPr>
              <w:rPr>
                <w:rFonts w:ascii="Trebuchet MS" w:hAnsi="Trebuchet MS" w:cs="Arial"/>
                <w:sz w:val="22"/>
                <w:szCs w:val="22"/>
              </w:rPr>
            </w:pPr>
          </w:p>
        </w:tc>
      </w:tr>
      <w:tr w:rsidR="00E86861" w:rsidRPr="00E86861" w14:paraId="3E7DEAB7" w14:textId="77777777" w:rsidTr="00170441">
        <w:trPr>
          <w:trHeight w:val="555"/>
        </w:trPr>
        <w:tc>
          <w:tcPr>
            <w:tcW w:w="532" w:type="dxa"/>
            <w:vMerge/>
            <w:shd w:val="clear" w:color="auto" w:fill="auto"/>
          </w:tcPr>
          <w:p w14:paraId="460E00E4" w14:textId="77777777" w:rsidR="00170441" w:rsidRPr="00E86861" w:rsidRDefault="00170441" w:rsidP="00C640AD">
            <w:pPr>
              <w:tabs>
                <w:tab w:val="left" w:pos="567"/>
              </w:tabs>
              <w:jc w:val="center"/>
              <w:rPr>
                <w:rFonts w:ascii="Trebuchet MS" w:hAnsi="Trebuchet MS" w:cs="Arial"/>
                <w:sz w:val="22"/>
                <w:szCs w:val="22"/>
              </w:rPr>
            </w:pPr>
          </w:p>
        </w:tc>
        <w:tc>
          <w:tcPr>
            <w:tcW w:w="4992" w:type="dxa"/>
            <w:shd w:val="clear" w:color="auto" w:fill="auto"/>
            <w:vAlign w:val="center"/>
          </w:tcPr>
          <w:p w14:paraId="224516EA"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Named Governors</w:t>
            </w:r>
          </w:p>
          <w:p w14:paraId="4F8CD657"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Safeguarding-</w:t>
            </w:r>
          </w:p>
          <w:p w14:paraId="69079E72"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Chair-</w:t>
            </w:r>
          </w:p>
        </w:tc>
        <w:tc>
          <w:tcPr>
            <w:tcW w:w="2551" w:type="dxa"/>
            <w:shd w:val="clear" w:color="auto" w:fill="auto"/>
            <w:vAlign w:val="center"/>
          </w:tcPr>
          <w:p w14:paraId="64566942"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6210EDC1" w14:textId="77777777" w:rsidR="00170441" w:rsidRPr="00E86861" w:rsidRDefault="00170441" w:rsidP="00C640AD">
            <w:pPr>
              <w:rPr>
                <w:rFonts w:ascii="Trebuchet MS" w:hAnsi="Trebuchet MS" w:cs="Arial"/>
                <w:sz w:val="22"/>
                <w:szCs w:val="22"/>
              </w:rPr>
            </w:pPr>
          </w:p>
        </w:tc>
      </w:tr>
      <w:tr w:rsidR="00E86861" w:rsidRPr="00E86861" w14:paraId="525A86BA" w14:textId="77777777" w:rsidTr="00170441">
        <w:trPr>
          <w:trHeight w:val="570"/>
        </w:trPr>
        <w:tc>
          <w:tcPr>
            <w:tcW w:w="532" w:type="dxa"/>
            <w:vMerge/>
            <w:shd w:val="clear" w:color="auto" w:fill="auto"/>
          </w:tcPr>
          <w:p w14:paraId="7FA25401" w14:textId="77777777" w:rsidR="00170441" w:rsidRPr="00E86861" w:rsidRDefault="00170441" w:rsidP="00C640AD">
            <w:pPr>
              <w:tabs>
                <w:tab w:val="left" w:pos="567"/>
              </w:tabs>
              <w:jc w:val="center"/>
              <w:rPr>
                <w:rFonts w:ascii="Trebuchet MS" w:hAnsi="Trebuchet MS" w:cs="Arial"/>
                <w:sz w:val="22"/>
                <w:szCs w:val="22"/>
              </w:rPr>
            </w:pPr>
          </w:p>
        </w:tc>
        <w:tc>
          <w:tcPr>
            <w:tcW w:w="4992" w:type="dxa"/>
            <w:shd w:val="clear" w:color="auto" w:fill="auto"/>
            <w:vAlign w:val="center"/>
          </w:tcPr>
          <w:p w14:paraId="117DAF4A"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Pastoral Support Team/ behaviour/ attendance</w:t>
            </w:r>
          </w:p>
          <w:p w14:paraId="1DBA665A" w14:textId="77777777" w:rsidR="00170441" w:rsidRPr="00E86861" w:rsidRDefault="00170441" w:rsidP="00C640AD">
            <w:pPr>
              <w:rPr>
                <w:rFonts w:ascii="Trebuchet MS" w:hAnsi="Trebuchet MS" w:cs="Arial"/>
                <w:sz w:val="22"/>
                <w:szCs w:val="22"/>
              </w:rPr>
            </w:pPr>
          </w:p>
        </w:tc>
        <w:tc>
          <w:tcPr>
            <w:tcW w:w="2551" w:type="dxa"/>
            <w:shd w:val="clear" w:color="auto" w:fill="auto"/>
            <w:vAlign w:val="center"/>
          </w:tcPr>
          <w:p w14:paraId="12F55494"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68BA68FC" w14:textId="77777777" w:rsidR="00170441" w:rsidRPr="00E86861" w:rsidRDefault="00170441" w:rsidP="00C640AD">
            <w:pPr>
              <w:rPr>
                <w:rFonts w:ascii="Trebuchet MS" w:hAnsi="Trebuchet MS" w:cs="Arial"/>
                <w:sz w:val="22"/>
                <w:szCs w:val="22"/>
              </w:rPr>
            </w:pPr>
          </w:p>
        </w:tc>
      </w:tr>
      <w:tr w:rsidR="00E86861" w:rsidRPr="00E86861" w14:paraId="21677969" w14:textId="77777777" w:rsidTr="00170441">
        <w:trPr>
          <w:trHeight w:val="690"/>
        </w:trPr>
        <w:tc>
          <w:tcPr>
            <w:tcW w:w="532" w:type="dxa"/>
            <w:vMerge/>
            <w:shd w:val="clear" w:color="auto" w:fill="auto"/>
          </w:tcPr>
          <w:p w14:paraId="75EF7F15" w14:textId="77777777" w:rsidR="00170441" w:rsidRPr="00E86861" w:rsidRDefault="00170441" w:rsidP="00C640AD">
            <w:pPr>
              <w:tabs>
                <w:tab w:val="left" w:pos="567"/>
              </w:tabs>
              <w:jc w:val="center"/>
              <w:rPr>
                <w:rFonts w:ascii="Trebuchet MS" w:hAnsi="Trebuchet MS" w:cs="Arial"/>
                <w:sz w:val="22"/>
                <w:szCs w:val="22"/>
              </w:rPr>
            </w:pPr>
          </w:p>
        </w:tc>
        <w:tc>
          <w:tcPr>
            <w:tcW w:w="4992" w:type="dxa"/>
            <w:shd w:val="clear" w:color="auto" w:fill="auto"/>
            <w:vAlign w:val="center"/>
          </w:tcPr>
          <w:p w14:paraId="7FEB4FF2"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Alternatives to reporting in school in an emergency</w:t>
            </w:r>
          </w:p>
          <w:p w14:paraId="0166F8EB" w14:textId="77777777" w:rsidR="00170441" w:rsidRPr="00E86861" w:rsidRDefault="00170441" w:rsidP="00C640AD">
            <w:pPr>
              <w:rPr>
                <w:rFonts w:ascii="Trebuchet MS" w:hAnsi="Trebuchet MS" w:cs="Arial"/>
                <w:sz w:val="22"/>
                <w:szCs w:val="22"/>
              </w:rPr>
            </w:pPr>
          </w:p>
        </w:tc>
        <w:tc>
          <w:tcPr>
            <w:tcW w:w="2551" w:type="dxa"/>
            <w:shd w:val="clear" w:color="auto" w:fill="auto"/>
            <w:vAlign w:val="center"/>
          </w:tcPr>
          <w:p w14:paraId="6668088A"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401C86AD" w14:textId="77777777" w:rsidR="00170441" w:rsidRPr="00E86861" w:rsidRDefault="00170441" w:rsidP="00C640AD">
            <w:pPr>
              <w:rPr>
                <w:rFonts w:ascii="Trebuchet MS" w:hAnsi="Trebuchet MS" w:cs="Arial"/>
                <w:sz w:val="22"/>
                <w:szCs w:val="22"/>
              </w:rPr>
            </w:pPr>
          </w:p>
        </w:tc>
      </w:tr>
      <w:tr w:rsidR="00E86861" w:rsidRPr="00E86861" w14:paraId="2747B72A" w14:textId="77777777" w:rsidTr="00170441">
        <w:trPr>
          <w:trHeight w:val="404"/>
        </w:trPr>
        <w:tc>
          <w:tcPr>
            <w:tcW w:w="532" w:type="dxa"/>
            <w:vMerge/>
            <w:shd w:val="clear" w:color="auto" w:fill="auto"/>
          </w:tcPr>
          <w:p w14:paraId="19A96D77" w14:textId="77777777" w:rsidR="00170441" w:rsidRPr="00E86861" w:rsidRDefault="00170441" w:rsidP="00C640AD">
            <w:pPr>
              <w:tabs>
                <w:tab w:val="left" w:pos="567"/>
              </w:tabs>
              <w:jc w:val="center"/>
              <w:rPr>
                <w:rFonts w:ascii="Trebuchet MS" w:hAnsi="Trebuchet MS" w:cs="Arial"/>
                <w:sz w:val="22"/>
                <w:szCs w:val="22"/>
              </w:rPr>
            </w:pPr>
          </w:p>
        </w:tc>
        <w:tc>
          <w:tcPr>
            <w:tcW w:w="4992" w:type="dxa"/>
            <w:shd w:val="clear" w:color="auto" w:fill="auto"/>
            <w:vAlign w:val="center"/>
          </w:tcPr>
          <w:p w14:paraId="13D92A2D" w14:textId="693FE902"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 xml:space="preserve">Signs and types of </w:t>
            </w:r>
            <w:r w:rsidR="00A85189">
              <w:rPr>
                <w:rFonts w:ascii="Trebuchet MS" w:hAnsi="Trebuchet MS" w:cs="Arial"/>
                <w:sz w:val="22"/>
                <w:szCs w:val="22"/>
              </w:rPr>
              <w:t>a</w:t>
            </w:r>
            <w:r w:rsidRPr="00E86861">
              <w:rPr>
                <w:rFonts w:ascii="Trebuchet MS" w:hAnsi="Trebuchet MS" w:cs="Arial"/>
                <w:sz w:val="22"/>
                <w:szCs w:val="22"/>
              </w:rPr>
              <w:t>buse</w:t>
            </w:r>
          </w:p>
          <w:p w14:paraId="0D33BFD1" w14:textId="77777777" w:rsidR="00170441" w:rsidRPr="00E86861" w:rsidRDefault="00170441" w:rsidP="00C640AD">
            <w:pPr>
              <w:rPr>
                <w:rFonts w:ascii="Trebuchet MS" w:hAnsi="Trebuchet MS" w:cs="Arial"/>
                <w:sz w:val="22"/>
                <w:szCs w:val="22"/>
              </w:rPr>
            </w:pPr>
          </w:p>
        </w:tc>
        <w:tc>
          <w:tcPr>
            <w:tcW w:w="2551" w:type="dxa"/>
            <w:shd w:val="clear" w:color="auto" w:fill="auto"/>
            <w:vAlign w:val="center"/>
          </w:tcPr>
          <w:p w14:paraId="155262A3"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149EB30D" w14:textId="77777777" w:rsidR="00170441" w:rsidRPr="00E86861" w:rsidRDefault="00170441" w:rsidP="00C640AD">
            <w:pPr>
              <w:rPr>
                <w:rFonts w:ascii="Trebuchet MS" w:hAnsi="Trebuchet MS" w:cs="Arial"/>
                <w:sz w:val="22"/>
                <w:szCs w:val="22"/>
              </w:rPr>
            </w:pPr>
          </w:p>
        </w:tc>
      </w:tr>
      <w:tr w:rsidR="00E86861" w:rsidRPr="00E86861" w14:paraId="26B383C7" w14:textId="77777777" w:rsidTr="00170441">
        <w:trPr>
          <w:trHeight w:val="330"/>
        </w:trPr>
        <w:tc>
          <w:tcPr>
            <w:tcW w:w="532" w:type="dxa"/>
            <w:vMerge/>
            <w:shd w:val="clear" w:color="auto" w:fill="auto"/>
          </w:tcPr>
          <w:p w14:paraId="054A9E01" w14:textId="77777777" w:rsidR="00170441" w:rsidRPr="00E86861" w:rsidRDefault="00170441" w:rsidP="00C640AD">
            <w:pPr>
              <w:tabs>
                <w:tab w:val="left" w:pos="567"/>
              </w:tabs>
              <w:jc w:val="center"/>
              <w:rPr>
                <w:rFonts w:ascii="Trebuchet MS" w:hAnsi="Trebuchet MS" w:cs="Arial"/>
                <w:sz w:val="22"/>
                <w:szCs w:val="22"/>
              </w:rPr>
            </w:pPr>
          </w:p>
        </w:tc>
        <w:tc>
          <w:tcPr>
            <w:tcW w:w="4992" w:type="dxa"/>
            <w:shd w:val="clear" w:color="auto" w:fill="auto"/>
            <w:vAlign w:val="center"/>
          </w:tcPr>
          <w:p w14:paraId="1A9C3461" w14:textId="0FF35AFC" w:rsidR="00170441" w:rsidRPr="00E86861" w:rsidRDefault="00170441" w:rsidP="00C640AD">
            <w:pPr>
              <w:spacing w:line="276" w:lineRule="auto"/>
              <w:rPr>
                <w:rFonts w:ascii="Trebuchet MS" w:hAnsi="Trebuchet MS" w:cs="Arial"/>
                <w:sz w:val="22"/>
                <w:szCs w:val="22"/>
              </w:rPr>
            </w:pPr>
            <w:r w:rsidRPr="00E86861">
              <w:rPr>
                <w:rFonts w:ascii="Trebuchet MS" w:hAnsi="Trebuchet MS" w:cs="Arial"/>
                <w:sz w:val="22"/>
                <w:szCs w:val="22"/>
              </w:rPr>
              <w:t xml:space="preserve">Where to find </w:t>
            </w:r>
            <w:r w:rsidR="00A85189">
              <w:rPr>
                <w:rFonts w:ascii="Trebuchet MS" w:hAnsi="Trebuchet MS" w:cs="Arial"/>
                <w:sz w:val="22"/>
                <w:szCs w:val="22"/>
              </w:rPr>
              <w:t>the Child Protection and S</w:t>
            </w:r>
            <w:r w:rsidRPr="00E86861">
              <w:rPr>
                <w:rFonts w:ascii="Trebuchet MS" w:hAnsi="Trebuchet MS" w:cs="Arial"/>
                <w:sz w:val="22"/>
                <w:szCs w:val="22"/>
              </w:rPr>
              <w:t xml:space="preserve">afeguarding </w:t>
            </w:r>
            <w:r w:rsidR="00A85189">
              <w:rPr>
                <w:rFonts w:ascii="Trebuchet MS" w:hAnsi="Trebuchet MS" w:cs="Arial"/>
                <w:sz w:val="22"/>
                <w:szCs w:val="22"/>
              </w:rPr>
              <w:t>P</w:t>
            </w:r>
            <w:r w:rsidRPr="00E86861">
              <w:rPr>
                <w:rFonts w:ascii="Trebuchet MS" w:hAnsi="Trebuchet MS" w:cs="Arial"/>
                <w:sz w:val="22"/>
                <w:szCs w:val="22"/>
              </w:rPr>
              <w:t>olicy</w:t>
            </w:r>
          </w:p>
        </w:tc>
        <w:tc>
          <w:tcPr>
            <w:tcW w:w="2551" w:type="dxa"/>
            <w:shd w:val="clear" w:color="auto" w:fill="auto"/>
            <w:vAlign w:val="center"/>
          </w:tcPr>
          <w:p w14:paraId="75922090" w14:textId="77777777" w:rsidR="00170441" w:rsidRPr="00E86861" w:rsidRDefault="00170441" w:rsidP="00C640AD">
            <w:pPr>
              <w:spacing w:line="276" w:lineRule="auto"/>
              <w:rPr>
                <w:rFonts w:ascii="Trebuchet MS" w:hAnsi="Trebuchet MS" w:cs="Arial"/>
                <w:sz w:val="22"/>
                <w:szCs w:val="22"/>
              </w:rPr>
            </w:pPr>
          </w:p>
        </w:tc>
        <w:tc>
          <w:tcPr>
            <w:tcW w:w="2126" w:type="dxa"/>
            <w:shd w:val="clear" w:color="auto" w:fill="auto"/>
            <w:vAlign w:val="center"/>
          </w:tcPr>
          <w:p w14:paraId="01F81E6A" w14:textId="77777777" w:rsidR="00170441" w:rsidRPr="00E86861" w:rsidRDefault="00170441" w:rsidP="00C640AD">
            <w:pPr>
              <w:spacing w:line="276" w:lineRule="auto"/>
              <w:rPr>
                <w:rFonts w:ascii="Trebuchet MS" w:hAnsi="Trebuchet MS" w:cs="Arial"/>
                <w:sz w:val="22"/>
                <w:szCs w:val="22"/>
              </w:rPr>
            </w:pPr>
          </w:p>
        </w:tc>
      </w:tr>
      <w:tr w:rsidR="00E86861" w:rsidRPr="00E86861" w14:paraId="183EA94E" w14:textId="77777777" w:rsidTr="00170441">
        <w:trPr>
          <w:trHeight w:val="835"/>
        </w:trPr>
        <w:tc>
          <w:tcPr>
            <w:tcW w:w="532" w:type="dxa"/>
            <w:vMerge/>
            <w:shd w:val="clear" w:color="auto" w:fill="auto"/>
          </w:tcPr>
          <w:p w14:paraId="4FD336C5" w14:textId="77777777" w:rsidR="00170441" w:rsidRPr="00E86861" w:rsidRDefault="00170441" w:rsidP="00C640AD">
            <w:pPr>
              <w:tabs>
                <w:tab w:val="left" w:pos="567"/>
              </w:tabs>
              <w:jc w:val="center"/>
              <w:rPr>
                <w:rFonts w:ascii="Trebuchet MS" w:hAnsi="Trebuchet MS" w:cs="Arial"/>
                <w:sz w:val="22"/>
                <w:szCs w:val="22"/>
              </w:rPr>
            </w:pPr>
          </w:p>
        </w:tc>
        <w:tc>
          <w:tcPr>
            <w:tcW w:w="4992" w:type="dxa"/>
            <w:shd w:val="clear" w:color="auto" w:fill="auto"/>
            <w:vAlign w:val="center"/>
          </w:tcPr>
          <w:p w14:paraId="74E90D5D"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What to do regarding disclosure – reporting systems</w:t>
            </w:r>
          </w:p>
          <w:p w14:paraId="2BB294E9" w14:textId="77777777" w:rsidR="00170441" w:rsidRPr="00E86861" w:rsidRDefault="00170441" w:rsidP="00C640AD">
            <w:pPr>
              <w:ind w:right="-93"/>
              <w:rPr>
                <w:rFonts w:ascii="Trebuchet MS" w:hAnsi="Trebuchet MS" w:cs="Arial"/>
                <w:b/>
                <w:sz w:val="22"/>
                <w:szCs w:val="22"/>
              </w:rPr>
            </w:pPr>
          </w:p>
          <w:p w14:paraId="7D076650" w14:textId="77777777" w:rsidR="00170441" w:rsidRPr="00E86861" w:rsidRDefault="00170441" w:rsidP="00C640AD">
            <w:pPr>
              <w:rPr>
                <w:rFonts w:ascii="Trebuchet MS" w:hAnsi="Trebuchet MS" w:cs="Arial"/>
                <w:b/>
                <w:sz w:val="22"/>
                <w:szCs w:val="22"/>
              </w:rPr>
            </w:pPr>
          </w:p>
        </w:tc>
        <w:tc>
          <w:tcPr>
            <w:tcW w:w="2551" w:type="dxa"/>
            <w:shd w:val="clear" w:color="auto" w:fill="auto"/>
            <w:vAlign w:val="center"/>
          </w:tcPr>
          <w:p w14:paraId="1FED09B2"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6399A43D" w14:textId="77777777" w:rsidR="00170441" w:rsidRPr="00E86861" w:rsidRDefault="00170441" w:rsidP="00C640AD">
            <w:pPr>
              <w:rPr>
                <w:rFonts w:ascii="Trebuchet MS" w:hAnsi="Trebuchet MS" w:cs="Arial"/>
                <w:sz w:val="22"/>
                <w:szCs w:val="22"/>
              </w:rPr>
            </w:pPr>
          </w:p>
        </w:tc>
      </w:tr>
      <w:tr w:rsidR="00E86861" w:rsidRPr="00E86861" w14:paraId="2C9267AD" w14:textId="77777777" w:rsidTr="00170441">
        <w:trPr>
          <w:trHeight w:val="841"/>
        </w:trPr>
        <w:tc>
          <w:tcPr>
            <w:tcW w:w="532" w:type="dxa"/>
            <w:vMerge/>
            <w:shd w:val="clear" w:color="auto" w:fill="auto"/>
          </w:tcPr>
          <w:p w14:paraId="36F1D374" w14:textId="77777777" w:rsidR="00170441" w:rsidRPr="00E86861" w:rsidRDefault="00170441" w:rsidP="00C640AD">
            <w:pPr>
              <w:tabs>
                <w:tab w:val="left" w:pos="567"/>
              </w:tabs>
              <w:jc w:val="center"/>
              <w:rPr>
                <w:rFonts w:ascii="Trebuchet MS" w:hAnsi="Trebuchet MS" w:cs="Arial"/>
                <w:sz w:val="22"/>
                <w:szCs w:val="22"/>
              </w:rPr>
            </w:pPr>
          </w:p>
        </w:tc>
        <w:tc>
          <w:tcPr>
            <w:tcW w:w="4992" w:type="dxa"/>
            <w:shd w:val="clear" w:color="auto" w:fill="auto"/>
            <w:vAlign w:val="center"/>
          </w:tcPr>
          <w:p w14:paraId="7649D2DE" w14:textId="77777777" w:rsidR="00170441" w:rsidRPr="00E86861" w:rsidRDefault="00170441" w:rsidP="00C640AD">
            <w:pPr>
              <w:rPr>
                <w:rFonts w:ascii="Trebuchet MS" w:hAnsi="Trebuchet MS" w:cs="Arial"/>
                <w:b/>
                <w:sz w:val="22"/>
                <w:szCs w:val="22"/>
              </w:rPr>
            </w:pPr>
            <w:r w:rsidRPr="00E86861">
              <w:rPr>
                <w:rFonts w:ascii="Trebuchet MS" w:hAnsi="Trebuchet MS" w:cs="Arial"/>
                <w:b/>
                <w:sz w:val="22"/>
                <w:szCs w:val="22"/>
              </w:rPr>
              <w:t>Policies to read:</w:t>
            </w:r>
          </w:p>
          <w:p w14:paraId="092B84AA"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Health &amp; Safety</w:t>
            </w:r>
          </w:p>
          <w:p w14:paraId="658D2487"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Complaints</w:t>
            </w:r>
          </w:p>
          <w:p w14:paraId="72BF46C7" w14:textId="7BAC218D" w:rsidR="00170441" w:rsidRDefault="00170441" w:rsidP="00C640AD">
            <w:pPr>
              <w:rPr>
                <w:rFonts w:ascii="Trebuchet MS" w:hAnsi="Trebuchet MS" w:cs="Arial"/>
                <w:sz w:val="22"/>
                <w:szCs w:val="22"/>
              </w:rPr>
            </w:pPr>
            <w:r w:rsidRPr="00E86861">
              <w:rPr>
                <w:rFonts w:ascii="Trebuchet MS" w:hAnsi="Trebuchet MS" w:cs="Arial"/>
                <w:sz w:val="22"/>
                <w:szCs w:val="22"/>
              </w:rPr>
              <w:t>Safeguarding</w:t>
            </w:r>
          </w:p>
          <w:p w14:paraId="15901297" w14:textId="701CDBA7" w:rsidR="001377FD" w:rsidRPr="00E86861" w:rsidRDefault="00B36BB0" w:rsidP="00C640AD">
            <w:pPr>
              <w:rPr>
                <w:rFonts w:ascii="Trebuchet MS" w:hAnsi="Trebuchet MS" w:cs="Arial"/>
                <w:sz w:val="22"/>
                <w:szCs w:val="22"/>
              </w:rPr>
            </w:pPr>
            <w:r>
              <w:rPr>
                <w:rFonts w:ascii="Trebuchet MS" w:hAnsi="Trebuchet MS" w:cs="Arial"/>
                <w:sz w:val="22"/>
                <w:szCs w:val="22"/>
              </w:rPr>
              <w:t>Child on Child</w:t>
            </w:r>
            <w:r w:rsidR="001377FD">
              <w:rPr>
                <w:rFonts w:ascii="Trebuchet MS" w:hAnsi="Trebuchet MS" w:cs="Arial"/>
                <w:sz w:val="22"/>
                <w:szCs w:val="22"/>
              </w:rPr>
              <w:t xml:space="preserve"> Abuse</w:t>
            </w:r>
          </w:p>
          <w:p w14:paraId="2F0B242C"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Code of Conduct</w:t>
            </w:r>
          </w:p>
          <w:p w14:paraId="59778AC4"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Whistle Blowing</w:t>
            </w:r>
          </w:p>
          <w:p w14:paraId="5A1378CA" w14:textId="1465C4C2"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KCS</w:t>
            </w:r>
            <w:r w:rsidR="00F601E8">
              <w:rPr>
                <w:rFonts w:ascii="Trebuchet MS" w:hAnsi="Trebuchet MS" w:cs="Arial"/>
                <w:sz w:val="22"/>
                <w:szCs w:val="22"/>
              </w:rPr>
              <w:t>i</w:t>
            </w:r>
            <w:r w:rsidRPr="00E86861">
              <w:rPr>
                <w:rFonts w:ascii="Trebuchet MS" w:hAnsi="Trebuchet MS" w:cs="Arial"/>
                <w:sz w:val="22"/>
                <w:szCs w:val="22"/>
              </w:rPr>
              <w:t xml:space="preserve">E (part </w:t>
            </w:r>
            <w:r w:rsidRPr="00F21000">
              <w:rPr>
                <w:rFonts w:ascii="Trebuchet MS" w:hAnsi="Trebuchet MS" w:cs="Arial"/>
                <w:sz w:val="22"/>
                <w:szCs w:val="22"/>
              </w:rPr>
              <w:t>1</w:t>
            </w:r>
            <w:r w:rsidR="00F21000" w:rsidRPr="00F21000">
              <w:rPr>
                <w:rFonts w:ascii="Trebuchet MS" w:hAnsi="Trebuchet MS" w:cs="Arial"/>
                <w:sz w:val="22"/>
                <w:szCs w:val="22"/>
              </w:rPr>
              <w:t xml:space="preserve"> </w:t>
            </w:r>
            <w:r w:rsidR="00F21000" w:rsidRPr="00C45744">
              <w:rPr>
                <w:rFonts w:ascii="Trebuchet MS" w:hAnsi="Trebuchet MS"/>
                <w:sz w:val="22"/>
                <w:szCs w:val="22"/>
              </w:rPr>
              <w:t>and Annex B</w:t>
            </w:r>
            <w:r w:rsidRPr="00F21000">
              <w:rPr>
                <w:rFonts w:ascii="Trebuchet MS" w:hAnsi="Trebuchet MS" w:cs="Arial"/>
                <w:sz w:val="22"/>
                <w:szCs w:val="22"/>
              </w:rPr>
              <w:t>)</w:t>
            </w:r>
            <w:r w:rsidRPr="00E86861">
              <w:rPr>
                <w:rFonts w:ascii="Trebuchet MS" w:hAnsi="Trebuchet MS" w:cs="Arial"/>
                <w:sz w:val="22"/>
                <w:szCs w:val="22"/>
              </w:rPr>
              <w:t xml:space="preserve"> </w:t>
            </w:r>
          </w:p>
          <w:p w14:paraId="380DB354"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Online Safety</w:t>
            </w:r>
          </w:p>
          <w:p w14:paraId="00A55E1C"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Prevent</w:t>
            </w:r>
          </w:p>
          <w:p w14:paraId="6317FB50"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Site Security</w:t>
            </w:r>
          </w:p>
          <w:p w14:paraId="2A110D2C"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Behaviour</w:t>
            </w:r>
          </w:p>
          <w:p w14:paraId="6B331F82"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Other:</w:t>
            </w:r>
          </w:p>
          <w:p w14:paraId="234CA5DB"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Other:</w:t>
            </w:r>
          </w:p>
          <w:p w14:paraId="4E837E20" w14:textId="77777777" w:rsidR="00170441" w:rsidRPr="00E86861" w:rsidRDefault="00170441" w:rsidP="00C640AD">
            <w:pPr>
              <w:spacing w:line="276" w:lineRule="auto"/>
              <w:rPr>
                <w:rFonts w:ascii="Trebuchet MS" w:hAnsi="Trebuchet MS" w:cs="Arial"/>
                <w:sz w:val="22"/>
                <w:szCs w:val="22"/>
              </w:rPr>
            </w:pPr>
          </w:p>
        </w:tc>
        <w:tc>
          <w:tcPr>
            <w:tcW w:w="2551" w:type="dxa"/>
            <w:shd w:val="clear" w:color="auto" w:fill="auto"/>
            <w:vAlign w:val="center"/>
          </w:tcPr>
          <w:p w14:paraId="258A7AFA"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4C9C8B22" w14:textId="77777777" w:rsidR="00170441" w:rsidRPr="00E86861" w:rsidRDefault="00170441" w:rsidP="00C640AD">
            <w:pPr>
              <w:rPr>
                <w:rFonts w:ascii="Trebuchet MS" w:hAnsi="Trebuchet MS" w:cs="Arial"/>
                <w:sz w:val="22"/>
                <w:szCs w:val="22"/>
              </w:rPr>
            </w:pPr>
          </w:p>
        </w:tc>
      </w:tr>
      <w:tr w:rsidR="00E86861" w:rsidRPr="00E86861" w14:paraId="4D41927D" w14:textId="77777777" w:rsidTr="00170441">
        <w:trPr>
          <w:trHeight w:val="144"/>
        </w:trPr>
        <w:tc>
          <w:tcPr>
            <w:tcW w:w="532" w:type="dxa"/>
            <w:vMerge w:val="restart"/>
            <w:shd w:val="clear" w:color="auto" w:fill="auto"/>
            <w:textDirection w:val="btLr"/>
          </w:tcPr>
          <w:p w14:paraId="07A026E7" w14:textId="77777777" w:rsidR="00170441" w:rsidRPr="00E86861" w:rsidRDefault="00170441" w:rsidP="00C640AD">
            <w:pPr>
              <w:ind w:left="113" w:right="113"/>
              <w:jc w:val="center"/>
              <w:rPr>
                <w:rFonts w:ascii="Trebuchet MS" w:hAnsi="Trebuchet MS" w:cs="Arial"/>
                <w:b/>
                <w:sz w:val="22"/>
                <w:szCs w:val="22"/>
              </w:rPr>
            </w:pPr>
            <w:r w:rsidRPr="00E86861">
              <w:rPr>
                <w:rFonts w:ascii="Trebuchet MS" w:hAnsi="Trebuchet MS" w:cs="Arial"/>
                <w:b/>
                <w:sz w:val="22"/>
                <w:szCs w:val="22"/>
              </w:rPr>
              <w:t>WEEK 2</w:t>
            </w:r>
          </w:p>
        </w:tc>
        <w:tc>
          <w:tcPr>
            <w:tcW w:w="4992" w:type="dxa"/>
            <w:shd w:val="clear" w:color="auto" w:fill="auto"/>
            <w:vAlign w:val="center"/>
          </w:tcPr>
          <w:p w14:paraId="2601113C"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Training needs identified</w:t>
            </w:r>
          </w:p>
          <w:p w14:paraId="11FEEFCF" w14:textId="77777777" w:rsidR="00170441" w:rsidRPr="00E86861" w:rsidRDefault="00170441" w:rsidP="00C640AD">
            <w:pPr>
              <w:rPr>
                <w:rFonts w:ascii="Trebuchet MS" w:hAnsi="Trebuchet MS" w:cs="Arial"/>
                <w:sz w:val="22"/>
                <w:szCs w:val="22"/>
              </w:rPr>
            </w:pPr>
          </w:p>
        </w:tc>
        <w:tc>
          <w:tcPr>
            <w:tcW w:w="2551" w:type="dxa"/>
            <w:shd w:val="clear" w:color="auto" w:fill="auto"/>
            <w:vAlign w:val="center"/>
          </w:tcPr>
          <w:p w14:paraId="7C4296D6"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21A18A41" w14:textId="77777777" w:rsidR="00170441" w:rsidRPr="00E86861" w:rsidRDefault="00170441" w:rsidP="00C640AD">
            <w:pPr>
              <w:rPr>
                <w:rFonts w:ascii="Trebuchet MS" w:hAnsi="Trebuchet MS" w:cs="Arial"/>
                <w:sz w:val="22"/>
                <w:szCs w:val="22"/>
              </w:rPr>
            </w:pPr>
          </w:p>
        </w:tc>
      </w:tr>
      <w:tr w:rsidR="00E86861" w:rsidRPr="00E86861" w14:paraId="650A1467" w14:textId="77777777" w:rsidTr="00170441">
        <w:trPr>
          <w:trHeight w:val="144"/>
        </w:trPr>
        <w:tc>
          <w:tcPr>
            <w:tcW w:w="532" w:type="dxa"/>
            <w:vMerge/>
            <w:shd w:val="clear" w:color="auto" w:fill="auto"/>
          </w:tcPr>
          <w:p w14:paraId="679DAC0F" w14:textId="77777777" w:rsidR="00170441" w:rsidRPr="00E86861" w:rsidRDefault="00170441" w:rsidP="00C640AD">
            <w:pPr>
              <w:rPr>
                <w:rFonts w:ascii="Trebuchet MS" w:hAnsi="Trebuchet MS" w:cs="Arial"/>
                <w:sz w:val="22"/>
                <w:szCs w:val="22"/>
              </w:rPr>
            </w:pPr>
          </w:p>
        </w:tc>
        <w:tc>
          <w:tcPr>
            <w:tcW w:w="4992" w:type="dxa"/>
            <w:shd w:val="clear" w:color="auto" w:fill="auto"/>
            <w:vAlign w:val="center"/>
          </w:tcPr>
          <w:p w14:paraId="26DEB5CF"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Training needs scheduled</w:t>
            </w:r>
          </w:p>
          <w:p w14:paraId="48F1916D" w14:textId="77777777" w:rsidR="00170441" w:rsidRPr="00E86861" w:rsidRDefault="00170441" w:rsidP="00C640AD">
            <w:pPr>
              <w:rPr>
                <w:rFonts w:ascii="Trebuchet MS" w:hAnsi="Trebuchet MS" w:cs="Arial"/>
                <w:sz w:val="22"/>
                <w:szCs w:val="22"/>
              </w:rPr>
            </w:pPr>
          </w:p>
        </w:tc>
        <w:tc>
          <w:tcPr>
            <w:tcW w:w="2551" w:type="dxa"/>
            <w:shd w:val="clear" w:color="auto" w:fill="auto"/>
            <w:vAlign w:val="center"/>
          </w:tcPr>
          <w:p w14:paraId="7664EA85"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1885EE0C" w14:textId="77777777" w:rsidR="00170441" w:rsidRPr="00E86861" w:rsidRDefault="00170441" w:rsidP="00C640AD">
            <w:pPr>
              <w:rPr>
                <w:rFonts w:ascii="Trebuchet MS" w:hAnsi="Trebuchet MS" w:cs="Arial"/>
                <w:sz w:val="22"/>
                <w:szCs w:val="22"/>
              </w:rPr>
            </w:pPr>
          </w:p>
        </w:tc>
      </w:tr>
      <w:tr w:rsidR="00E86861" w:rsidRPr="00E86861" w14:paraId="088C55F4" w14:textId="77777777" w:rsidTr="00170441">
        <w:trPr>
          <w:trHeight w:val="144"/>
        </w:trPr>
        <w:tc>
          <w:tcPr>
            <w:tcW w:w="532" w:type="dxa"/>
            <w:vMerge/>
            <w:shd w:val="clear" w:color="auto" w:fill="auto"/>
          </w:tcPr>
          <w:p w14:paraId="4EBDAFA6" w14:textId="77777777" w:rsidR="00170441" w:rsidRPr="00E86861" w:rsidRDefault="00170441" w:rsidP="00C640AD">
            <w:pPr>
              <w:rPr>
                <w:rFonts w:ascii="Trebuchet MS" w:hAnsi="Trebuchet MS" w:cs="Arial"/>
                <w:sz w:val="22"/>
                <w:szCs w:val="22"/>
              </w:rPr>
            </w:pPr>
          </w:p>
        </w:tc>
        <w:tc>
          <w:tcPr>
            <w:tcW w:w="4992" w:type="dxa"/>
            <w:shd w:val="clear" w:color="auto" w:fill="auto"/>
            <w:vAlign w:val="center"/>
          </w:tcPr>
          <w:p w14:paraId="5E085349"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Any other issues</w:t>
            </w:r>
          </w:p>
        </w:tc>
        <w:tc>
          <w:tcPr>
            <w:tcW w:w="2551" w:type="dxa"/>
            <w:shd w:val="clear" w:color="auto" w:fill="auto"/>
            <w:vAlign w:val="center"/>
          </w:tcPr>
          <w:p w14:paraId="00700B83"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65765AF5" w14:textId="77777777" w:rsidR="00170441" w:rsidRPr="00E86861" w:rsidRDefault="00170441" w:rsidP="00C640AD">
            <w:pPr>
              <w:rPr>
                <w:rFonts w:ascii="Trebuchet MS" w:hAnsi="Trebuchet MS" w:cs="Arial"/>
                <w:sz w:val="22"/>
                <w:szCs w:val="22"/>
              </w:rPr>
            </w:pPr>
          </w:p>
        </w:tc>
      </w:tr>
      <w:tr w:rsidR="00E86861" w:rsidRPr="00E86861" w14:paraId="2319D3A6" w14:textId="77777777" w:rsidTr="00170441">
        <w:trPr>
          <w:trHeight w:val="144"/>
        </w:trPr>
        <w:tc>
          <w:tcPr>
            <w:tcW w:w="532" w:type="dxa"/>
            <w:vMerge/>
            <w:shd w:val="clear" w:color="auto" w:fill="auto"/>
          </w:tcPr>
          <w:p w14:paraId="0ACA34A1" w14:textId="77777777" w:rsidR="00170441" w:rsidRPr="00E86861" w:rsidRDefault="00170441" w:rsidP="00C640AD">
            <w:pPr>
              <w:rPr>
                <w:rFonts w:ascii="Trebuchet MS" w:hAnsi="Trebuchet MS" w:cs="Arial"/>
                <w:sz w:val="22"/>
                <w:szCs w:val="22"/>
              </w:rPr>
            </w:pPr>
          </w:p>
        </w:tc>
        <w:tc>
          <w:tcPr>
            <w:tcW w:w="4992" w:type="dxa"/>
            <w:shd w:val="clear" w:color="auto" w:fill="auto"/>
            <w:vAlign w:val="center"/>
          </w:tcPr>
          <w:p w14:paraId="0A51C6CE" w14:textId="77777777" w:rsidR="00170441" w:rsidRPr="00E86861" w:rsidRDefault="00170441" w:rsidP="00C640AD">
            <w:pPr>
              <w:rPr>
                <w:rFonts w:ascii="Trebuchet MS" w:hAnsi="Trebuchet MS" w:cs="Arial"/>
                <w:sz w:val="22"/>
                <w:szCs w:val="22"/>
              </w:rPr>
            </w:pPr>
          </w:p>
        </w:tc>
        <w:tc>
          <w:tcPr>
            <w:tcW w:w="2551" w:type="dxa"/>
            <w:shd w:val="clear" w:color="auto" w:fill="auto"/>
            <w:vAlign w:val="center"/>
          </w:tcPr>
          <w:p w14:paraId="7E4476CB"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238E3F29" w14:textId="77777777" w:rsidR="00170441" w:rsidRPr="00E86861" w:rsidRDefault="00170441" w:rsidP="00C640AD">
            <w:pPr>
              <w:rPr>
                <w:rFonts w:ascii="Trebuchet MS" w:hAnsi="Trebuchet MS" w:cs="Arial"/>
                <w:sz w:val="22"/>
                <w:szCs w:val="22"/>
              </w:rPr>
            </w:pPr>
          </w:p>
        </w:tc>
      </w:tr>
      <w:tr w:rsidR="00E86861" w:rsidRPr="00E86861" w14:paraId="5CC6DDA4" w14:textId="77777777" w:rsidTr="00170441">
        <w:trPr>
          <w:trHeight w:val="144"/>
        </w:trPr>
        <w:tc>
          <w:tcPr>
            <w:tcW w:w="532" w:type="dxa"/>
            <w:vMerge/>
            <w:shd w:val="clear" w:color="auto" w:fill="auto"/>
          </w:tcPr>
          <w:p w14:paraId="30D95349" w14:textId="77777777" w:rsidR="00170441" w:rsidRPr="00E86861" w:rsidRDefault="00170441" w:rsidP="00C640AD">
            <w:pPr>
              <w:rPr>
                <w:rFonts w:ascii="Trebuchet MS" w:hAnsi="Trebuchet MS" w:cs="Arial"/>
                <w:sz w:val="22"/>
                <w:szCs w:val="22"/>
              </w:rPr>
            </w:pPr>
          </w:p>
        </w:tc>
        <w:tc>
          <w:tcPr>
            <w:tcW w:w="4992" w:type="dxa"/>
            <w:shd w:val="clear" w:color="auto" w:fill="auto"/>
            <w:vAlign w:val="center"/>
          </w:tcPr>
          <w:p w14:paraId="1C5CD20B" w14:textId="77777777" w:rsidR="00170441" w:rsidRPr="00E86861" w:rsidRDefault="00170441" w:rsidP="00C640AD">
            <w:pPr>
              <w:rPr>
                <w:rFonts w:ascii="Trebuchet MS" w:hAnsi="Trebuchet MS" w:cs="Arial"/>
                <w:sz w:val="22"/>
                <w:szCs w:val="22"/>
              </w:rPr>
            </w:pPr>
          </w:p>
        </w:tc>
        <w:tc>
          <w:tcPr>
            <w:tcW w:w="2551" w:type="dxa"/>
            <w:shd w:val="clear" w:color="auto" w:fill="auto"/>
            <w:vAlign w:val="center"/>
          </w:tcPr>
          <w:p w14:paraId="2FF29E27"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09AA13D1" w14:textId="77777777" w:rsidR="00170441" w:rsidRPr="00E86861" w:rsidRDefault="00170441" w:rsidP="00C640AD">
            <w:pPr>
              <w:rPr>
                <w:rFonts w:ascii="Trebuchet MS" w:hAnsi="Trebuchet MS" w:cs="Arial"/>
                <w:sz w:val="22"/>
                <w:szCs w:val="22"/>
              </w:rPr>
            </w:pPr>
          </w:p>
        </w:tc>
      </w:tr>
      <w:tr w:rsidR="00E86861" w:rsidRPr="00E86861" w14:paraId="7570F7CA" w14:textId="77777777" w:rsidTr="00170441">
        <w:trPr>
          <w:trHeight w:val="144"/>
        </w:trPr>
        <w:tc>
          <w:tcPr>
            <w:tcW w:w="532" w:type="dxa"/>
            <w:vMerge/>
            <w:shd w:val="clear" w:color="auto" w:fill="auto"/>
          </w:tcPr>
          <w:p w14:paraId="5431B691" w14:textId="77777777" w:rsidR="00170441" w:rsidRPr="00E86861" w:rsidRDefault="00170441" w:rsidP="00C640AD">
            <w:pPr>
              <w:rPr>
                <w:rFonts w:ascii="Trebuchet MS" w:hAnsi="Trebuchet MS" w:cs="Arial"/>
                <w:sz w:val="22"/>
                <w:szCs w:val="22"/>
              </w:rPr>
            </w:pPr>
          </w:p>
        </w:tc>
        <w:tc>
          <w:tcPr>
            <w:tcW w:w="4992" w:type="dxa"/>
            <w:shd w:val="clear" w:color="auto" w:fill="auto"/>
            <w:vAlign w:val="center"/>
          </w:tcPr>
          <w:p w14:paraId="1235B84A" w14:textId="77777777" w:rsidR="00170441" w:rsidRPr="00E86861" w:rsidRDefault="00170441" w:rsidP="00C640AD">
            <w:pPr>
              <w:rPr>
                <w:rFonts w:ascii="Trebuchet MS" w:hAnsi="Trebuchet MS" w:cs="Arial"/>
                <w:sz w:val="22"/>
                <w:szCs w:val="22"/>
              </w:rPr>
            </w:pPr>
          </w:p>
        </w:tc>
        <w:tc>
          <w:tcPr>
            <w:tcW w:w="2551" w:type="dxa"/>
            <w:shd w:val="clear" w:color="auto" w:fill="auto"/>
            <w:vAlign w:val="center"/>
          </w:tcPr>
          <w:p w14:paraId="31EB99AB"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36730419" w14:textId="77777777" w:rsidR="00170441" w:rsidRPr="00E86861" w:rsidRDefault="00170441" w:rsidP="00C640AD">
            <w:pPr>
              <w:rPr>
                <w:rFonts w:ascii="Trebuchet MS" w:hAnsi="Trebuchet MS" w:cs="Arial"/>
                <w:sz w:val="22"/>
                <w:szCs w:val="22"/>
              </w:rPr>
            </w:pPr>
          </w:p>
        </w:tc>
      </w:tr>
      <w:tr w:rsidR="00170441" w:rsidRPr="00E86861" w14:paraId="104487E0" w14:textId="77777777" w:rsidTr="00170441">
        <w:trPr>
          <w:trHeight w:val="144"/>
        </w:trPr>
        <w:tc>
          <w:tcPr>
            <w:tcW w:w="532" w:type="dxa"/>
            <w:vMerge/>
            <w:shd w:val="clear" w:color="auto" w:fill="auto"/>
          </w:tcPr>
          <w:p w14:paraId="09DEEFE1" w14:textId="77777777" w:rsidR="00170441" w:rsidRPr="00E86861" w:rsidRDefault="00170441" w:rsidP="00C640AD">
            <w:pPr>
              <w:rPr>
                <w:rFonts w:ascii="Trebuchet MS" w:hAnsi="Trebuchet MS" w:cs="Arial"/>
                <w:sz w:val="22"/>
                <w:szCs w:val="22"/>
              </w:rPr>
            </w:pPr>
          </w:p>
        </w:tc>
        <w:tc>
          <w:tcPr>
            <w:tcW w:w="4992" w:type="dxa"/>
            <w:shd w:val="clear" w:color="auto" w:fill="auto"/>
            <w:vAlign w:val="center"/>
          </w:tcPr>
          <w:p w14:paraId="48A54901" w14:textId="77777777" w:rsidR="00170441" w:rsidRPr="00E86861" w:rsidRDefault="00170441" w:rsidP="00C640AD">
            <w:pPr>
              <w:rPr>
                <w:rFonts w:ascii="Trebuchet MS" w:hAnsi="Trebuchet MS" w:cs="Arial"/>
                <w:sz w:val="22"/>
                <w:szCs w:val="22"/>
              </w:rPr>
            </w:pPr>
            <w:r w:rsidRPr="00E86861">
              <w:rPr>
                <w:rFonts w:ascii="Trebuchet MS" w:hAnsi="Trebuchet MS" w:cs="Arial"/>
                <w:sz w:val="22"/>
                <w:szCs w:val="22"/>
              </w:rPr>
              <w:t>Review date:</w:t>
            </w:r>
          </w:p>
        </w:tc>
        <w:tc>
          <w:tcPr>
            <w:tcW w:w="2551" w:type="dxa"/>
            <w:shd w:val="clear" w:color="auto" w:fill="auto"/>
            <w:vAlign w:val="center"/>
          </w:tcPr>
          <w:p w14:paraId="07EE8308" w14:textId="77777777" w:rsidR="00170441" w:rsidRPr="00E86861" w:rsidRDefault="00170441" w:rsidP="00C640AD">
            <w:pPr>
              <w:rPr>
                <w:rFonts w:ascii="Trebuchet MS" w:hAnsi="Trebuchet MS" w:cs="Arial"/>
                <w:sz w:val="22"/>
                <w:szCs w:val="22"/>
              </w:rPr>
            </w:pPr>
          </w:p>
        </w:tc>
        <w:tc>
          <w:tcPr>
            <w:tcW w:w="2126" w:type="dxa"/>
            <w:shd w:val="clear" w:color="auto" w:fill="auto"/>
            <w:vAlign w:val="center"/>
          </w:tcPr>
          <w:p w14:paraId="64259150" w14:textId="77777777" w:rsidR="00170441" w:rsidRPr="00E86861" w:rsidRDefault="00170441" w:rsidP="00C640AD">
            <w:pPr>
              <w:rPr>
                <w:rFonts w:ascii="Trebuchet MS" w:hAnsi="Trebuchet MS" w:cs="Arial"/>
                <w:sz w:val="22"/>
                <w:szCs w:val="22"/>
              </w:rPr>
            </w:pPr>
          </w:p>
        </w:tc>
      </w:tr>
    </w:tbl>
    <w:p w14:paraId="301D5FBD" w14:textId="77777777" w:rsidR="00170441" w:rsidRPr="00E86861" w:rsidRDefault="00170441" w:rsidP="00170441">
      <w:pPr>
        <w:rPr>
          <w:rFonts w:ascii="Trebuchet MS" w:hAnsi="Trebuchet MS"/>
          <w:sz w:val="22"/>
          <w:szCs w:val="22"/>
        </w:rPr>
      </w:pPr>
    </w:p>
    <w:p w14:paraId="71EE9473" w14:textId="77777777" w:rsidR="00170441" w:rsidRPr="00E86861" w:rsidRDefault="00170441" w:rsidP="00170441">
      <w:pPr>
        <w:rPr>
          <w:rFonts w:ascii="Trebuchet MS" w:hAnsi="Trebuchet MS" w:cs="Arial"/>
          <w:b/>
          <w:sz w:val="22"/>
          <w:szCs w:val="22"/>
        </w:rPr>
      </w:pPr>
      <w:r w:rsidRPr="00E86861">
        <w:rPr>
          <w:rFonts w:ascii="Trebuchet MS" w:hAnsi="Trebuchet MS" w:cs="Arial"/>
          <w:b/>
          <w:sz w:val="22"/>
          <w:szCs w:val="22"/>
        </w:rPr>
        <w:t>Date Induction carried out on:</w:t>
      </w:r>
    </w:p>
    <w:p w14:paraId="68C1E1DB" w14:textId="77777777" w:rsidR="00170441" w:rsidRPr="00E86861" w:rsidRDefault="00170441" w:rsidP="00170441">
      <w:pPr>
        <w:rPr>
          <w:rFonts w:ascii="Trebuchet MS" w:hAnsi="Trebuchet MS" w:cs="Arial"/>
          <w:b/>
          <w:sz w:val="22"/>
          <w:szCs w:val="22"/>
        </w:rPr>
      </w:pPr>
    </w:p>
    <w:p w14:paraId="710285EB" w14:textId="77777777" w:rsidR="00170441" w:rsidRPr="00E86861" w:rsidRDefault="00170441" w:rsidP="00170441">
      <w:pPr>
        <w:rPr>
          <w:rFonts w:ascii="Trebuchet MS" w:hAnsi="Trebuchet MS" w:cs="Arial"/>
          <w:b/>
          <w:sz w:val="22"/>
          <w:szCs w:val="22"/>
        </w:rPr>
      </w:pPr>
      <w:r w:rsidRPr="00E86861">
        <w:rPr>
          <w:rFonts w:ascii="Trebuchet MS" w:hAnsi="Trebuchet MS" w:cs="Arial"/>
          <w:b/>
          <w:sz w:val="22"/>
          <w:szCs w:val="22"/>
        </w:rPr>
        <w:t>By:</w:t>
      </w:r>
    </w:p>
    <w:p w14:paraId="08D86FC7" w14:textId="77777777" w:rsidR="00170441" w:rsidRPr="00E86861" w:rsidRDefault="00170441" w:rsidP="00170441">
      <w:pPr>
        <w:rPr>
          <w:rFonts w:ascii="Trebuchet MS" w:hAnsi="Trebuchet MS" w:cs="Arial"/>
          <w:b/>
          <w:sz w:val="22"/>
          <w:szCs w:val="22"/>
        </w:rPr>
      </w:pPr>
    </w:p>
    <w:p w14:paraId="7244CBE1" w14:textId="77777777" w:rsidR="00170441" w:rsidRPr="00E86861" w:rsidRDefault="00170441" w:rsidP="00170441">
      <w:pPr>
        <w:rPr>
          <w:rFonts w:ascii="Trebuchet MS" w:hAnsi="Trebuchet MS" w:cs="Arial"/>
          <w:b/>
          <w:sz w:val="22"/>
          <w:szCs w:val="22"/>
        </w:rPr>
      </w:pPr>
      <w:r w:rsidRPr="00E86861">
        <w:rPr>
          <w:rFonts w:ascii="Trebuchet MS" w:hAnsi="Trebuchet MS" w:cs="Arial"/>
          <w:b/>
          <w:sz w:val="22"/>
          <w:szCs w:val="22"/>
        </w:rPr>
        <w:t>Signed by Employee:</w:t>
      </w:r>
    </w:p>
    <w:p w14:paraId="544E657B" w14:textId="77777777" w:rsidR="00170441" w:rsidRPr="00E86861" w:rsidRDefault="00170441" w:rsidP="00170441">
      <w:pPr>
        <w:rPr>
          <w:rFonts w:ascii="Trebuchet MS" w:hAnsi="Trebuchet MS" w:cs="Arial"/>
          <w:b/>
          <w:sz w:val="22"/>
          <w:szCs w:val="22"/>
        </w:rPr>
      </w:pPr>
    </w:p>
    <w:p w14:paraId="5E980B81" w14:textId="77777777" w:rsidR="00170441" w:rsidRPr="00E86861" w:rsidRDefault="00170441" w:rsidP="00170441">
      <w:pPr>
        <w:rPr>
          <w:rFonts w:ascii="Trebuchet MS" w:hAnsi="Trebuchet MS" w:cs="Arial"/>
          <w:b/>
          <w:sz w:val="22"/>
          <w:szCs w:val="22"/>
        </w:rPr>
      </w:pPr>
      <w:r w:rsidRPr="00E86861">
        <w:rPr>
          <w:rFonts w:ascii="Trebuchet MS" w:hAnsi="Trebuchet MS" w:cs="Arial"/>
          <w:b/>
          <w:sz w:val="22"/>
          <w:szCs w:val="22"/>
        </w:rPr>
        <w:t>Date of Completion:</w:t>
      </w:r>
    </w:p>
    <w:p w14:paraId="09FE3C51" w14:textId="77777777" w:rsidR="00170441" w:rsidRPr="00E86861" w:rsidRDefault="00170441" w:rsidP="00170441">
      <w:pPr>
        <w:rPr>
          <w:rFonts w:ascii="Trebuchet MS" w:hAnsi="Trebuchet MS" w:cs="Arial"/>
          <w:b/>
          <w:sz w:val="22"/>
          <w:szCs w:val="22"/>
        </w:rPr>
      </w:pPr>
    </w:p>
    <w:p w14:paraId="317C4B46" w14:textId="77777777" w:rsidR="00170441" w:rsidRPr="00E86861" w:rsidRDefault="00170441" w:rsidP="00170441">
      <w:pPr>
        <w:rPr>
          <w:rFonts w:ascii="Trebuchet MS" w:hAnsi="Trebuchet MS" w:cs="Arial"/>
          <w:b/>
          <w:sz w:val="22"/>
          <w:szCs w:val="22"/>
        </w:rPr>
      </w:pPr>
      <w:r w:rsidRPr="00E86861">
        <w:rPr>
          <w:rFonts w:ascii="Trebuchet MS" w:hAnsi="Trebuchet MS" w:cs="Arial"/>
          <w:b/>
          <w:sz w:val="22"/>
          <w:szCs w:val="22"/>
        </w:rPr>
        <w:t>Areas to follow up:</w:t>
      </w:r>
    </w:p>
    <w:p w14:paraId="126A610C" w14:textId="77777777" w:rsidR="00520704" w:rsidRPr="00E86861" w:rsidRDefault="00520704" w:rsidP="00170441">
      <w:pPr>
        <w:rPr>
          <w:rFonts w:ascii="Trebuchet MS" w:hAnsi="Trebuchet MS"/>
          <w:b/>
          <w:sz w:val="22"/>
          <w:szCs w:val="22"/>
        </w:rPr>
      </w:pPr>
    </w:p>
    <w:p w14:paraId="64EC8940" w14:textId="77777777" w:rsidR="00170441" w:rsidRPr="00E86861" w:rsidRDefault="00170441" w:rsidP="00170441">
      <w:pPr>
        <w:rPr>
          <w:rFonts w:ascii="Trebuchet MS" w:hAnsi="Trebuchet MS" w:cs="Arial"/>
          <w:b/>
          <w:sz w:val="22"/>
          <w:szCs w:val="22"/>
        </w:rPr>
      </w:pPr>
      <w:r w:rsidRPr="00E86861">
        <w:rPr>
          <w:rFonts w:ascii="Trebuchet MS" w:hAnsi="Trebuchet MS" w:cs="Arial"/>
          <w:b/>
          <w:sz w:val="22"/>
          <w:szCs w:val="22"/>
        </w:rPr>
        <w:t>Training needs Identified:</w:t>
      </w:r>
    </w:p>
    <w:p w14:paraId="6ABAD66B" w14:textId="77777777" w:rsidR="00520704" w:rsidRDefault="00520704">
      <w:pPr>
        <w:spacing w:after="160" w:line="259" w:lineRule="auto"/>
        <w:rPr>
          <w:rFonts w:ascii="Trebuchet MS" w:hAnsi="Trebuchet MS"/>
          <w:b/>
          <w:bCs/>
          <w:color w:val="3484CC"/>
          <w:kern w:val="28"/>
          <w:sz w:val="32"/>
          <w:szCs w:val="32"/>
        </w:rPr>
      </w:pPr>
      <w:r>
        <w:rPr>
          <w:color w:val="3484CC"/>
        </w:rPr>
        <w:br w:type="page"/>
      </w:r>
    </w:p>
    <w:p w14:paraId="610731EB" w14:textId="3041E354" w:rsidR="00293E31" w:rsidRDefault="00293E31" w:rsidP="00603268">
      <w:pPr>
        <w:pStyle w:val="Headings"/>
        <w:rPr>
          <w:color w:val="3484CC"/>
        </w:rPr>
      </w:pPr>
      <w:bookmarkStart w:id="2232" w:name="_Toc112680492"/>
      <w:r w:rsidRPr="00293E31">
        <w:rPr>
          <w:color w:val="3484CC"/>
        </w:rPr>
        <w:lastRenderedPageBreak/>
        <w:t xml:space="preserve">Appendix </w:t>
      </w:r>
      <w:r w:rsidR="00C640AD">
        <w:rPr>
          <w:color w:val="3484CC"/>
        </w:rPr>
        <w:t>11</w:t>
      </w:r>
      <w:r w:rsidR="00345301">
        <w:rPr>
          <w:color w:val="3484CC"/>
        </w:rPr>
        <w:t xml:space="preserve"> – School Contact Details</w:t>
      </w:r>
      <w:bookmarkEnd w:id="2232"/>
    </w:p>
    <w:p w14:paraId="644D1409" w14:textId="660B9221" w:rsidR="00853277" w:rsidRDefault="00853277" w:rsidP="00F80305"/>
    <w:p w14:paraId="7192C5BF" w14:textId="77777777" w:rsidR="00853277" w:rsidRPr="005C61EB" w:rsidRDefault="00853277" w:rsidP="00853277">
      <w:pPr>
        <w:pStyle w:val="Default"/>
        <w:spacing w:after="80"/>
        <w:rPr>
          <w:rFonts w:ascii="Trebuchet MS" w:hAnsi="Trebuchet MS"/>
          <w:b/>
          <w:bCs/>
          <w:color w:val="auto"/>
        </w:rPr>
      </w:pPr>
      <w:r>
        <w:rPr>
          <w:rFonts w:ascii="Trebuchet MS" w:hAnsi="Trebuchet MS"/>
          <w:b/>
          <w:bCs/>
          <w:color w:val="auto"/>
        </w:rPr>
        <w:t>Key personnel in Chadsmead</w:t>
      </w:r>
      <w:r w:rsidRPr="00AC0CB1">
        <w:rPr>
          <w:rFonts w:ascii="Trebuchet MS" w:hAnsi="Trebuchet MS"/>
          <w:b/>
          <w:bCs/>
          <w:color w:val="auto"/>
          <w:sz w:val="22"/>
          <w:szCs w:val="22"/>
        </w:rPr>
        <w:t xml:space="preserve"> Primary</w:t>
      </w:r>
      <w:r w:rsidRPr="00F907D0">
        <w:rPr>
          <w:rFonts w:ascii="Trebuchet MS" w:hAnsi="Trebuchet MS"/>
          <w:b/>
          <w:bCs/>
          <w:color w:val="auto"/>
        </w:rPr>
        <w:t xml:space="preserve"> School</w:t>
      </w:r>
    </w:p>
    <w:p w14:paraId="26B92A99" w14:textId="77777777" w:rsidR="00853277" w:rsidRPr="00F907D0" w:rsidRDefault="00853277" w:rsidP="00853277">
      <w:pPr>
        <w:pStyle w:val="Default"/>
        <w:spacing w:after="80"/>
      </w:pPr>
    </w:p>
    <w:tbl>
      <w:tblPr>
        <w:tblStyle w:val="GridTable2-Accent5"/>
        <w:tblW w:w="10348" w:type="dxa"/>
        <w:tblLayout w:type="fixed"/>
        <w:tblLook w:val="04A0" w:firstRow="1" w:lastRow="0" w:firstColumn="1" w:lastColumn="0" w:noHBand="0" w:noVBand="1"/>
      </w:tblPr>
      <w:tblGrid>
        <w:gridCol w:w="3686"/>
        <w:gridCol w:w="2126"/>
        <w:gridCol w:w="4536"/>
      </w:tblGrid>
      <w:tr w:rsidR="00853277" w14:paraId="377ABDA9" w14:textId="77777777" w:rsidTr="003209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8A3ECF3" w14:textId="77777777" w:rsidR="00853277" w:rsidRPr="00DB5D90" w:rsidRDefault="00853277" w:rsidP="003209E5">
            <w:pPr>
              <w:pStyle w:val="CM158"/>
              <w:spacing w:after="230" w:line="258" w:lineRule="atLeast"/>
              <w:jc w:val="center"/>
              <w:rPr>
                <w:rFonts w:ascii="Trebuchet MS" w:hAnsi="Trebuchet MS" w:cs="Calibri"/>
                <w:bCs w:val="0"/>
              </w:rPr>
            </w:pPr>
            <w:r w:rsidRPr="00DB5D90">
              <w:rPr>
                <w:rFonts w:ascii="Trebuchet MS" w:hAnsi="Trebuchet MS" w:cs="Calibri"/>
                <w:bCs w:val="0"/>
              </w:rPr>
              <w:t>Role</w:t>
            </w:r>
          </w:p>
        </w:tc>
        <w:tc>
          <w:tcPr>
            <w:tcW w:w="2126" w:type="dxa"/>
          </w:tcPr>
          <w:p w14:paraId="33C5F70D" w14:textId="77777777" w:rsidR="00853277" w:rsidRPr="00DB5D90" w:rsidRDefault="00853277" w:rsidP="003209E5">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DB5D90">
              <w:rPr>
                <w:rFonts w:ascii="Trebuchet MS" w:hAnsi="Trebuchet MS" w:cs="Calibri"/>
                <w:bCs w:val="0"/>
              </w:rPr>
              <w:t>Name</w:t>
            </w:r>
          </w:p>
        </w:tc>
        <w:tc>
          <w:tcPr>
            <w:tcW w:w="4536" w:type="dxa"/>
          </w:tcPr>
          <w:p w14:paraId="4CA38038" w14:textId="77777777" w:rsidR="00853277" w:rsidRPr="00DB5D90" w:rsidRDefault="00853277" w:rsidP="003209E5">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DB5D90">
              <w:rPr>
                <w:rFonts w:ascii="Trebuchet MS" w:hAnsi="Trebuchet MS" w:cs="Calibri"/>
                <w:bCs w:val="0"/>
              </w:rPr>
              <w:t>Contact details</w:t>
            </w:r>
          </w:p>
        </w:tc>
      </w:tr>
      <w:tr w:rsidR="009062CD" w14:paraId="1CA0B3C6" w14:textId="77777777" w:rsidTr="00320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1EC015F" w14:textId="48D24CB4" w:rsidR="009062CD" w:rsidRPr="004D457E" w:rsidRDefault="009062CD" w:rsidP="003209E5">
            <w:pPr>
              <w:pStyle w:val="CM158"/>
              <w:spacing w:after="230" w:line="258" w:lineRule="atLeast"/>
              <w:rPr>
                <w:rFonts w:ascii="Trebuchet MS" w:hAnsi="Trebuchet MS" w:cs="Calibri"/>
                <w:sz w:val="22"/>
                <w:szCs w:val="22"/>
              </w:rPr>
            </w:pPr>
            <w:r>
              <w:rPr>
                <w:rFonts w:ascii="Trebuchet MS" w:hAnsi="Trebuchet MS" w:cs="Calibri"/>
                <w:sz w:val="22"/>
                <w:szCs w:val="22"/>
              </w:rPr>
              <w:t>Headteacher</w:t>
            </w:r>
          </w:p>
        </w:tc>
        <w:tc>
          <w:tcPr>
            <w:tcW w:w="2126" w:type="dxa"/>
          </w:tcPr>
          <w:p w14:paraId="05FD9A2B" w14:textId="39E7AC58" w:rsidR="009062CD" w:rsidRDefault="009062CD" w:rsidP="003209E5">
            <w:pPr>
              <w:pStyle w:val="CM158"/>
              <w:spacing w:after="23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Gemma Grainger</w:t>
            </w:r>
          </w:p>
        </w:tc>
        <w:tc>
          <w:tcPr>
            <w:tcW w:w="4536" w:type="dxa"/>
          </w:tcPr>
          <w:p w14:paraId="6EE7C067" w14:textId="77777777" w:rsidR="009062CD" w:rsidRDefault="009062CD" w:rsidP="009062CD">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4D457E">
              <w:rPr>
                <w:rFonts w:ascii="Trebuchet MS" w:hAnsi="Trebuchet MS" w:cs="Calibri"/>
                <w:bCs/>
                <w:sz w:val="22"/>
                <w:szCs w:val="22"/>
              </w:rPr>
              <w:t xml:space="preserve">email: </w:t>
            </w:r>
            <w:r>
              <w:rPr>
                <w:rFonts w:ascii="Trebuchet MS" w:hAnsi="Trebuchet MS"/>
                <w:sz w:val="22"/>
                <w:szCs w:val="22"/>
              </w:rPr>
              <w:t>headteacher@chadsmead.staffs.sch.uk</w:t>
            </w:r>
          </w:p>
          <w:p w14:paraId="6D101273" w14:textId="4BCD1206" w:rsidR="009062CD" w:rsidRPr="004D457E" w:rsidRDefault="009062CD" w:rsidP="009062CD">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C43611">
              <w:rPr>
                <w:rFonts w:ascii="Trebuchet MS" w:hAnsi="Trebuchet MS"/>
                <w:sz w:val="22"/>
                <w:szCs w:val="22"/>
              </w:rPr>
              <w:t xml:space="preserve">tel: </w:t>
            </w:r>
            <w:r>
              <w:rPr>
                <w:rFonts w:ascii="Trebuchet MS" w:hAnsi="Trebuchet MS"/>
                <w:sz w:val="22"/>
                <w:szCs w:val="22"/>
              </w:rPr>
              <w:t>01543 421 850</w:t>
            </w:r>
          </w:p>
        </w:tc>
      </w:tr>
      <w:tr w:rsidR="00853277" w14:paraId="725B89F3" w14:textId="77777777" w:rsidTr="003209E5">
        <w:tc>
          <w:tcPr>
            <w:cnfStyle w:val="001000000000" w:firstRow="0" w:lastRow="0" w:firstColumn="1" w:lastColumn="0" w:oddVBand="0" w:evenVBand="0" w:oddHBand="0" w:evenHBand="0" w:firstRowFirstColumn="0" w:firstRowLastColumn="0" w:lastRowFirstColumn="0" w:lastRowLastColumn="0"/>
            <w:tcW w:w="3686" w:type="dxa"/>
          </w:tcPr>
          <w:p w14:paraId="7ACAC3A6" w14:textId="77777777" w:rsidR="00853277" w:rsidRPr="004D457E" w:rsidRDefault="00853277" w:rsidP="003209E5">
            <w:pPr>
              <w:pStyle w:val="CM158"/>
              <w:spacing w:after="230" w:line="258" w:lineRule="atLeast"/>
              <w:rPr>
                <w:rFonts w:ascii="Trebuchet MS" w:hAnsi="Trebuchet MS" w:cs="Calibri"/>
                <w:sz w:val="22"/>
                <w:szCs w:val="22"/>
              </w:rPr>
            </w:pPr>
            <w:r w:rsidRPr="004D457E">
              <w:rPr>
                <w:rFonts w:ascii="Trebuchet MS" w:hAnsi="Trebuchet MS" w:cs="Calibri"/>
                <w:sz w:val="22"/>
                <w:szCs w:val="22"/>
              </w:rPr>
              <w:t>The Designated Safeguarding Lead (DSL)</w:t>
            </w:r>
          </w:p>
        </w:tc>
        <w:tc>
          <w:tcPr>
            <w:tcW w:w="2126" w:type="dxa"/>
          </w:tcPr>
          <w:p w14:paraId="4FC0AD8A" w14:textId="77777777" w:rsidR="00853277" w:rsidRPr="004D457E" w:rsidRDefault="00853277" w:rsidP="003209E5">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Gemma Grainger</w:t>
            </w:r>
          </w:p>
        </w:tc>
        <w:tc>
          <w:tcPr>
            <w:tcW w:w="4536" w:type="dxa"/>
          </w:tcPr>
          <w:p w14:paraId="2DCE7940" w14:textId="77777777" w:rsidR="00853277" w:rsidRDefault="00853277" w:rsidP="003209E5">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4D457E">
              <w:rPr>
                <w:rFonts w:ascii="Trebuchet MS" w:hAnsi="Trebuchet MS" w:cs="Calibri"/>
                <w:bCs/>
                <w:sz w:val="22"/>
                <w:szCs w:val="22"/>
              </w:rPr>
              <w:t xml:space="preserve">email: </w:t>
            </w:r>
            <w:r>
              <w:rPr>
                <w:rFonts w:ascii="Trebuchet MS" w:hAnsi="Trebuchet MS"/>
                <w:sz w:val="22"/>
                <w:szCs w:val="22"/>
              </w:rPr>
              <w:t>headteacher@chadsmead.staffs.sch.uk</w:t>
            </w:r>
          </w:p>
          <w:p w14:paraId="650E583A" w14:textId="77777777" w:rsidR="00853277" w:rsidRPr="004D457E" w:rsidRDefault="00853277" w:rsidP="003209E5">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C43611">
              <w:rPr>
                <w:rFonts w:ascii="Trebuchet MS" w:hAnsi="Trebuchet MS"/>
                <w:sz w:val="22"/>
                <w:szCs w:val="22"/>
              </w:rPr>
              <w:t xml:space="preserve">tel: </w:t>
            </w:r>
            <w:r>
              <w:rPr>
                <w:rFonts w:ascii="Trebuchet MS" w:hAnsi="Trebuchet MS"/>
                <w:sz w:val="22"/>
                <w:szCs w:val="22"/>
              </w:rPr>
              <w:t>01543 421 850</w:t>
            </w:r>
          </w:p>
        </w:tc>
      </w:tr>
      <w:tr w:rsidR="00853277" w14:paraId="11CBAF86" w14:textId="77777777" w:rsidTr="00320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CC82A29" w14:textId="77777777" w:rsidR="00853277" w:rsidRPr="004D457E" w:rsidRDefault="00853277" w:rsidP="003209E5">
            <w:pPr>
              <w:pStyle w:val="CM158"/>
              <w:spacing w:after="230" w:line="258" w:lineRule="atLeast"/>
              <w:rPr>
                <w:rFonts w:ascii="Trebuchet MS" w:hAnsi="Trebuchet MS" w:cs="Calibri"/>
                <w:sz w:val="22"/>
                <w:szCs w:val="22"/>
              </w:rPr>
            </w:pPr>
            <w:r w:rsidRPr="004D457E">
              <w:rPr>
                <w:rFonts w:ascii="Trebuchet MS" w:hAnsi="Trebuchet MS" w:cs="Calibri"/>
                <w:sz w:val="22"/>
                <w:szCs w:val="22"/>
              </w:rPr>
              <w:t>Deputy Designated Safeguarding Lead (DDSL)</w:t>
            </w:r>
          </w:p>
        </w:tc>
        <w:tc>
          <w:tcPr>
            <w:tcW w:w="2126" w:type="dxa"/>
          </w:tcPr>
          <w:p w14:paraId="66063C89" w14:textId="77777777" w:rsidR="00853277" w:rsidRPr="004D457E" w:rsidRDefault="00853277" w:rsidP="003209E5">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Pr>
                <w:rFonts w:ascii="Trebuchet MS" w:hAnsi="Trebuchet MS"/>
                <w:sz w:val="22"/>
                <w:szCs w:val="22"/>
              </w:rPr>
              <w:t>Andy Stevens</w:t>
            </w:r>
          </w:p>
        </w:tc>
        <w:tc>
          <w:tcPr>
            <w:tcW w:w="4536" w:type="dxa"/>
          </w:tcPr>
          <w:p w14:paraId="184D4537" w14:textId="77777777" w:rsidR="00853277" w:rsidRDefault="00853277" w:rsidP="003209E5">
            <w:pPr>
              <w:pStyle w:val="CM157"/>
              <w:spacing w:before="120" w:after="24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C43611">
              <w:rPr>
                <w:rFonts w:ascii="Trebuchet MS" w:hAnsi="Trebuchet MS"/>
                <w:sz w:val="22"/>
                <w:szCs w:val="22"/>
              </w:rPr>
              <w:t xml:space="preserve">email: </w:t>
            </w:r>
            <w:hyperlink r:id="rId138" w:history="1">
              <w:r w:rsidRPr="00BE6013">
                <w:rPr>
                  <w:rStyle w:val="Hyperlink"/>
                  <w:rFonts w:ascii="Trebuchet MS" w:hAnsi="Trebuchet MS"/>
                  <w:sz w:val="22"/>
                  <w:szCs w:val="22"/>
                </w:rPr>
                <w:t>andystevens@chadsmead.staffs.sch.uk</w:t>
              </w:r>
            </w:hyperlink>
          </w:p>
          <w:p w14:paraId="2921D3EB" w14:textId="46764D3B" w:rsidR="00853277" w:rsidRPr="00622D33" w:rsidRDefault="00853277" w:rsidP="00622D33">
            <w:pPr>
              <w:pStyle w:val="CM157"/>
              <w:spacing w:before="120" w:after="24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C43611">
              <w:rPr>
                <w:rFonts w:ascii="Trebuchet MS" w:hAnsi="Trebuchet MS"/>
                <w:sz w:val="22"/>
                <w:szCs w:val="22"/>
              </w:rPr>
              <w:t xml:space="preserve">tel: </w:t>
            </w:r>
            <w:r>
              <w:rPr>
                <w:rFonts w:ascii="Trebuchet MS" w:hAnsi="Trebuchet MS"/>
                <w:sz w:val="22"/>
                <w:szCs w:val="22"/>
              </w:rPr>
              <w:t xml:space="preserve"> 01543 421 850</w:t>
            </w:r>
          </w:p>
        </w:tc>
      </w:tr>
      <w:tr w:rsidR="00853277" w14:paraId="650AD39A" w14:textId="77777777" w:rsidTr="003209E5">
        <w:tc>
          <w:tcPr>
            <w:cnfStyle w:val="001000000000" w:firstRow="0" w:lastRow="0" w:firstColumn="1" w:lastColumn="0" w:oddVBand="0" w:evenVBand="0" w:oddHBand="0" w:evenHBand="0" w:firstRowFirstColumn="0" w:firstRowLastColumn="0" w:lastRowFirstColumn="0" w:lastRowLastColumn="0"/>
            <w:tcW w:w="3686" w:type="dxa"/>
          </w:tcPr>
          <w:p w14:paraId="4E19504A" w14:textId="77777777" w:rsidR="00853277" w:rsidRPr="004D457E" w:rsidRDefault="00853277" w:rsidP="003209E5">
            <w:pPr>
              <w:pStyle w:val="CM158"/>
              <w:spacing w:after="230" w:line="258" w:lineRule="atLeast"/>
              <w:rPr>
                <w:rFonts w:ascii="Trebuchet MS" w:hAnsi="Trebuchet MS" w:cs="Calibri"/>
                <w:sz w:val="22"/>
                <w:szCs w:val="22"/>
              </w:rPr>
            </w:pPr>
            <w:r w:rsidRPr="004D457E">
              <w:rPr>
                <w:rFonts w:ascii="Trebuchet MS" w:hAnsi="Trebuchet MS" w:cs="Calibri"/>
                <w:sz w:val="22"/>
                <w:szCs w:val="22"/>
              </w:rPr>
              <w:t>Other staff members trained to undertake the functions of the Designated Safeguarding Lead</w:t>
            </w:r>
          </w:p>
        </w:tc>
        <w:tc>
          <w:tcPr>
            <w:tcW w:w="2126" w:type="dxa"/>
          </w:tcPr>
          <w:p w14:paraId="3C2A11F5" w14:textId="77777777" w:rsidR="00853277" w:rsidRPr="00C04025" w:rsidRDefault="00853277" w:rsidP="003209E5">
            <w:pPr>
              <w:pStyle w:val="CM157"/>
              <w:spacing w:before="120" w:after="24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C04025">
              <w:rPr>
                <w:rFonts w:ascii="Trebuchet MS" w:hAnsi="Trebuchet MS"/>
                <w:sz w:val="22"/>
                <w:szCs w:val="22"/>
              </w:rPr>
              <w:t>Helen Cadman</w:t>
            </w:r>
          </w:p>
          <w:p w14:paraId="34FFAD23" w14:textId="77777777" w:rsidR="00853277" w:rsidRPr="004D457E" w:rsidRDefault="00853277" w:rsidP="003209E5">
            <w:pPr>
              <w:pStyle w:val="CM157"/>
              <w:spacing w:before="120" w:after="240"/>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1D61F8">
              <w:rPr>
                <w:rFonts w:ascii="Trebuchet MS" w:hAnsi="Trebuchet MS"/>
                <w:sz w:val="22"/>
                <w:szCs w:val="22"/>
              </w:rPr>
              <w:t>Dave Budge</w:t>
            </w:r>
          </w:p>
        </w:tc>
        <w:tc>
          <w:tcPr>
            <w:tcW w:w="4536" w:type="dxa"/>
          </w:tcPr>
          <w:p w14:paraId="4FA1D5FB" w14:textId="77777777" w:rsidR="00853277" w:rsidRDefault="00853277" w:rsidP="003209E5">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4D457E">
              <w:rPr>
                <w:rFonts w:ascii="Trebuchet MS" w:hAnsi="Trebuchet MS" w:cs="Calibri"/>
                <w:bCs/>
                <w:sz w:val="22"/>
                <w:szCs w:val="22"/>
              </w:rPr>
              <w:t xml:space="preserve">email: </w:t>
            </w:r>
            <w:r>
              <w:rPr>
                <w:rFonts w:ascii="Trebuchet MS" w:hAnsi="Trebuchet MS"/>
                <w:sz w:val="22"/>
                <w:szCs w:val="22"/>
              </w:rPr>
              <w:t>office@chadsmead.staffs.sch.uk*</w:t>
            </w:r>
          </w:p>
          <w:p w14:paraId="0E9AD5DA" w14:textId="77777777" w:rsidR="00853277" w:rsidRPr="00846594" w:rsidRDefault="00853277" w:rsidP="003209E5">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C43611">
              <w:rPr>
                <w:rFonts w:ascii="Trebuchet MS" w:hAnsi="Trebuchet MS"/>
                <w:sz w:val="22"/>
                <w:szCs w:val="22"/>
              </w:rPr>
              <w:t xml:space="preserve">tel: </w:t>
            </w:r>
            <w:r>
              <w:rPr>
                <w:rFonts w:ascii="Trebuchet MS" w:hAnsi="Trebuchet MS"/>
                <w:sz w:val="22"/>
                <w:szCs w:val="22"/>
              </w:rPr>
              <w:t>01543 421 850</w:t>
            </w:r>
          </w:p>
        </w:tc>
      </w:tr>
      <w:tr w:rsidR="00853277" w14:paraId="6881A63E" w14:textId="77777777" w:rsidTr="00320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B6498C1" w14:textId="77777777" w:rsidR="00853277" w:rsidRPr="004D457E" w:rsidRDefault="00853277" w:rsidP="003209E5">
            <w:pPr>
              <w:pStyle w:val="CM158"/>
              <w:spacing w:after="230" w:line="258" w:lineRule="atLeast"/>
              <w:rPr>
                <w:rFonts w:ascii="Trebuchet MS" w:hAnsi="Trebuchet MS" w:cs="Calibri"/>
                <w:sz w:val="22"/>
                <w:szCs w:val="22"/>
              </w:rPr>
            </w:pPr>
            <w:r w:rsidRPr="004D457E">
              <w:rPr>
                <w:rFonts w:ascii="Trebuchet MS" w:hAnsi="Trebuchet MS" w:cs="Calibri"/>
                <w:sz w:val="22"/>
                <w:szCs w:val="22"/>
              </w:rPr>
              <w:t>Mental Health Lead</w:t>
            </w:r>
          </w:p>
        </w:tc>
        <w:tc>
          <w:tcPr>
            <w:tcW w:w="2126" w:type="dxa"/>
          </w:tcPr>
          <w:p w14:paraId="0D450DD7" w14:textId="77777777" w:rsidR="00853277" w:rsidRPr="004D457E" w:rsidRDefault="00853277" w:rsidP="003209E5">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Gemma Grainger</w:t>
            </w:r>
          </w:p>
        </w:tc>
        <w:tc>
          <w:tcPr>
            <w:tcW w:w="4536" w:type="dxa"/>
          </w:tcPr>
          <w:p w14:paraId="2D30AFF9" w14:textId="77777777" w:rsidR="00853277" w:rsidRDefault="00853277" w:rsidP="003209E5">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4D457E">
              <w:rPr>
                <w:rFonts w:ascii="Trebuchet MS" w:hAnsi="Trebuchet MS" w:cs="Calibri"/>
                <w:bCs/>
                <w:sz w:val="22"/>
                <w:szCs w:val="22"/>
              </w:rPr>
              <w:t xml:space="preserve">email: </w:t>
            </w:r>
            <w:r>
              <w:rPr>
                <w:rFonts w:ascii="Trebuchet MS" w:hAnsi="Trebuchet MS"/>
                <w:sz w:val="22"/>
                <w:szCs w:val="22"/>
              </w:rPr>
              <w:t>headteacher@chadsmead.staffs.sch.uk</w:t>
            </w:r>
          </w:p>
          <w:p w14:paraId="3FDBA625" w14:textId="77777777" w:rsidR="00853277" w:rsidRPr="004D457E" w:rsidRDefault="00853277" w:rsidP="003209E5">
            <w:pPr>
              <w:pStyle w:val="CM156"/>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C43611">
              <w:rPr>
                <w:rFonts w:ascii="Trebuchet MS" w:hAnsi="Trebuchet MS"/>
                <w:sz w:val="22"/>
                <w:szCs w:val="22"/>
              </w:rPr>
              <w:t xml:space="preserve">tel: </w:t>
            </w:r>
            <w:r>
              <w:rPr>
                <w:rFonts w:ascii="Trebuchet MS" w:hAnsi="Trebuchet MS"/>
                <w:sz w:val="22"/>
                <w:szCs w:val="22"/>
              </w:rPr>
              <w:t>01543 421 850</w:t>
            </w:r>
          </w:p>
        </w:tc>
      </w:tr>
      <w:tr w:rsidR="009062CD" w14:paraId="58C76CD3" w14:textId="77777777" w:rsidTr="003209E5">
        <w:tc>
          <w:tcPr>
            <w:cnfStyle w:val="001000000000" w:firstRow="0" w:lastRow="0" w:firstColumn="1" w:lastColumn="0" w:oddVBand="0" w:evenVBand="0" w:oddHBand="0" w:evenHBand="0" w:firstRowFirstColumn="0" w:firstRowLastColumn="0" w:lastRowFirstColumn="0" w:lastRowLastColumn="0"/>
            <w:tcW w:w="3686" w:type="dxa"/>
          </w:tcPr>
          <w:p w14:paraId="0234D9C2" w14:textId="255CF830" w:rsidR="009062CD" w:rsidRPr="004D457E" w:rsidRDefault="009062CD" w:rsidP="003209E5">
            <w:pPr>
              <w:pStyle w:val="CM167"/>
              <w:spacing w:after="240"/>
              <w:rPr>
                <w:rFonts w:ascii="Trebuchet MS" w:hAnsi="Trebuchet MS" w:cs="Calibri"/>
                <w:sz w:val="22"/>
                <w:szCs w:val="22"/>
              </w:rPr>
            </w:pPr>
            <w:r>
              <w:rPr>
                <w:rFonts w:ascii="Trebuchet MS" w:hAnsi="Trebuchet MS" w:cs="Calibri"/>
                <w:sz w:val="22"/>
                <w:szCs w:val="22"/>
              </w:rPr>
              <w:t>Designated Teacher for Looked After and Previously Looked After Children</w:t>
            </w:r>
          </w:p>
        </w:tc>
        <w:tc>
          <w:tcPr>
            <w:tcW w:w="2126" w:type="dxa"/>
          </w:tcPr>
          <w:p w14:paraId="40929329" w14:textId="2094C916" w:rsidR="009062CD" w:rsidRDefault="009062CD" w:rsidP="003209E5">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Gemma Grainger</w:t>
            </w:r>
          </w:p>
        </w:tc>
        <w:tc>
          <w:tcPr>
            <w:tcW w:w="4536" w:type="dxa"/>
          </w:tcPr>
          <w:p w14:paraId="7AAA18A2" w14:textId="77777777" w:rsidR="009062CD" w:rsidRDefault="009062CD" w:rsidP="009062CD">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4D457E">
              <w:rPr>
                <w:rFonts w:ascii="Trebuchet MS" w:hAnsi="Trebuchet MS" w:cs="Calibri"/>
                <w:bCs/>
                <w:sz w:val="22"/>
                <w:szCs w:val="22"/>
              </w:rPr>
              <w:t xml:space="preserve">email: </w:t>
            </w:r>
            <w:r>
              <w:rPr>
                <w:rFonts w:ascii="Trebuchet MS" w:hAnsi="Trebuchet MS"/>
                <w:sz w:val="22"/>
                <w:szCs w:val="22"/>
              </w:rPr>
              <w:t>headteacher@chadsmead.staffs.sch.uk</w:t>
            </w:r>
          </w:p>
          <w:p w14:paraId="522461C4" w14:textId="6A7FFED4" w:rsidR="009062CD" w:rsidRPr="004D457E" w:rsidRDefault="009062CD" w:rsidP="009062CD">
            <w:pPr>
              <w:pStyle w:val="Default"/>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C43611">
              <w:rPr>
                <w:rFonts w:ascii="Trebuchet MS" w:hAnsi="Trebuchet MS"/>
                <w:sz w:val="22"/>
                <w:szCs w:val="22"/>
              </w:rPr>
              <w:t xml:space="preserve">tel: </w:t>
            </w:r>
            <w:r>
              <w:rPr>
                <w:rFonts w:ascii="Trebuchet MS" w:hAnsi="Trebuchet MS"/>
                <w:sz w:val="22"/>
                <w:szCs w:val="22"/>
              </w:rPr>
              <w:t>01543 421 850</w:t>
            </w:r>
          </w:p>
        </w:tc>
      </w:tr>
      <w:tr w:rsidR="00853277" w14:paraId="4A8654F1" w14:textId="77777777" w:rsidTr="00320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0D37955" w14:textId="77777777" w:rsidR="00853277" w:rsidRPr="004D457E" w:rsidRDefault="00853277" w:rsidP="003209E5">
            <w:pPr>
              <w:pStyle w:val="CM167"/>
              <w:spacing w:after="240"/>
              <w:rPr>
                <w:rFonts w:ascii="Trebuchet MS" w:hAnsi="Trebuchet MS" w:cs="Calibri"/>
                <w:sz w:val="22"/>
                <w:szCs w:val="22"/>
              </w:rPr>
            </w:pPr>
            <w:r w:rsidRPr="004D457E">
              <w:rPr>
                <w:rFonts w:ascii="Trebuchet MS" w:hAnsi="Trebuchet MS" w:cs="Calibri"/>
                <w:sz w:val="22"/>
                <w:szCs w:val="22"/>
              </w:rPr>
              <w:t>Nominated Safeguarding Governor</w:t>
            </w:r>
          </w:p>
        </w:tc>
        <w:tc>
          <w:tcPr>
            <w:tcW w:w="2126" w:type="dxa"/>
          </w:tcPr>
          <w:p w14:paraId="5BE27F6E" w14:textId="77777777" w:rsidR="00853277" w:rsidRPr="004D457E" w:rsidRDefault="00853277" w:rsidP="003209E5">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Debbie Bissell</w:t>
            </w:r>
          </w:p>
        </w:tc>
        <w:tc>
          <w:tcPr>
            <w:tcW w:w="4536" w:type="dxa"/>
          </w:tcPr>
          <w:p w14:paraId="1B3F78BA" w14:textId="77777777" w:rsidR="00853277" w:rsidRPr="00846594" w:rsidRDefault="00853277" w:rsidP="003209E5">
            <w:pPr>
              <w:pStyle w:val="Default"/>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4D457E">
              <w:rPr>
                <w:rFonts w:ascii="Trebuchet MS" w:hAnsi="Trebuchet MS" w:cs="Calibri"/>
                <w:bCs/>
                <w:sz w:val="22"/>
                <w:szCs w:val="22"/>
              </w:rPr>
              <w:t>email:</w:t>
            </w:r>
            <w:r>
              <w:rPr>
                <w:rFonts w:ascii="Trebuchet MS" w:hAnsi="Trebuchet MS"/>
                <w:sz w:val="22"/>
                <w:szCs w:val="22"/>
              </w:rPr>
              <w:t xml:space="preserve"> dbissellgov@chadsmead.staffs.sch.uk</w:t>
            </w:r>
          </w:p>
          <w:p w14:paraId="6D074245" w14:textId="77777777" w:rsidR="00853277" w:rsidRPr="00846594" w:rsidRDefault="00853277" w:rsidP="003209E5">
            <w:pPr>
              <w:pStyle w:val="Default"/>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C43611">
              <w:rPr>
                <w:rFonts w:ascii="Trebuchet MS" w:hAnsi="Trebuchet MS"/>
                <w:sz w:val="22"/>
                <w:szCs w:val="22"/>
              </w:rPr>
              <w:t xml:space="preserve">tel: </w:t>
            </w:r>
            <w:r>
              <w:rPr>
                <w:rFonts w:ascii="Trebuchet MS" w:hAnsi="Trebuchet MS"/>
                <w:sz w:val="22"/>
                <w:szCs w:val="22"/>
              </w:rPr>
              <w:t>01543 421 850</w:t>
            </w:r>
          </w:p>
        </w:tc>
      </w:tr>
      <w:tr w:rsidR="00853277" w14:paraId="1CDCAC4D" w14:textId="77777777" w:rsidTr="003209E5">
        <w:tc>
          <w:tcPr>
            <w:cnfStyle w:val="001000000000" w:firstRow="0" w:lastRow="0" w:firstColumn="1" w:lastColumn="0" w:oddVBand="0" w:evenVBand="0" w:oddHBand="0" w:evenHBand="0" w:firstRowFirstColumn="0" w:firstRowLastColumn="0" w:lastRowFirstColumn="0" w:lastRowLastColumn="0"/>
            <w:tcW w:w="3686" w:type="dxa"/>
          </w:tcPr>
          <w:p w14:paraId="1E756F67" w14:textId="0CF3B489" w:rsidR="00853277" w:rsidRPr="004D457E" w:rsidRDefault="009062CD" w:rsidP="003209E5">
            <w:pPr>
              <w:pStyle w:val="CM158"/>
              <w:spacing w:after="230" w:line="258" w:lineRule="atLeast"/>
              <w:rPr>
                <w:rFonts w:ascii="Trebuchet MS" w:hAnsi="Trebuchet MS" w:cs="Calibri"/>
                <w:sz w:val="22"/>
                <w:szCs w:val="22"/>
              </w:rPr>
            </w:pPr>
            <w:r>
              <w:rPr>
                <w:rFonts w:ascii="Trebuchet MS" w:hAnsi="Trebuchet MS" w:cs="Calibri"/>
                <w:sz w:val="22"/>
                <w:szCs w:val="22"/>
              </w:rPr>
              <w:t xml:space="preserve">Chair of </w:t>
            </w:r>
            <w:r w:rsidR="0009701C">
              <w:rPr>
                <w:rFonts w:ascii="Trebuchet MS" w:hAnsi="Trebuchet MS" w:cs="Calibri"/>
                <w:sz w:val="22"/>
                <w:szCs w:val="22"/>
              </w:rPr>
              <w:t>School Standards Committee</w:t>
            </w:r>
          </w:p>
        </w:tc>
        <w:tc>
          <w:tcPr>
            <w:tcW w:w="2126" w:type="dxa"/>
          </w:tcPr>
          <w:p w14:paraId="1A3F91B2" w14:textId="7616559B" w:rsidR="00853277" w:rsidRPr="004D457E" w:rsidRDefault="0009701C" w:rsidP="003209E5">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Deborah Sarson</w:t>
            </w:r>
          </w:p>
        </w:tc>
        <w:tc>
          <w:tcPr>
            <w:tcW w:w="4536" w:type="dxa"/>
          </w:tcPr>
          <w:p w14:paraId="13C513E3" w14:textId="03EDA7E7" w:rsidR="00853277" w:rsidRDefault="00853277" w:rsidP="003209E5">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4D457E">
              <w:rPr>
                <w:rFonts w:ascii="Trebuchet MS" w:hAnsi="Trebuchet MS" w:cs="Calibri"/>
                <w:bCs/>
                <w:sz w:val="22"/>
                <w:szCs w:val="22"/>
              </w:rPr>
              <w:t xml:space="preserve">email: </w:t>
            </w:r>
            <w:r w:rsidR="0009701C">
              <w:rPr>
                <w:rFonts w:ascii="Trebuchet MS" w:hAnsi="Trebuchet MS"/>
                <w:sz w:val="22"/>
                <w:szCs w:val="22"/>
              </w:rPr>
              <w:t>dsarson</w:t>
            </w:r>
            <w:r>
              <w:rPr>
                <w:rFonts w:ascii="Trebuchet MS" w:hAnsi="Trebuchet MS"/>
                <w:sz w:val="22"/>
                <w:szCs w:val="22"/>
              </w:rPr>
              <w:t>@chadsmead.staffs.sch.uk</w:t>
            </w:r>
          </w:p>
          <w:p w14:paraId="0A98A41D" w14:textId="77777777" w:rsidR="00853277" w:rsidRPr="004D457E" w:rsidRDefault="00853277" w:rsidP="003209E5">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C43611">
              <w:rPr>
                <w:rFonts w:ascii="Trebuchet MS" w:hAnsi="Trebuchet MS"/>
                <w:sz w:val="22"/>
                <w:szCs w:val="22"/>
              </w:rPr>
              <w:t xml:space="preserve">tel: </w:t>
            </w:r>
            <w:r>
              <w:rPr>
                <w:rFonts w:ascii="Trebuchet MS" w:hAnsi="Trebuchet MS"/>
                <w:sz w:val="22"/>
                <w:szCs w:val="22"/>
              </w:rPr>
              <w:t>01543 421 850</w:t>
            </w:r>
          </w:p>
        </w:tc>
      </w:tr>
    </w:tbl>
    <w:p w14:paraId="58CACF8D" w14:textId="77777777" w:rsidR="00853277" w:rsidRDefault="00853277" w:rsidP="00853277">
      <w:pPr>
        <w:pStyle w:val="Default"/>
        <w:rPr>
          <w:rFonts w:ascii="Trebuchet MS" w:hAnsi="Trebuchet MS"/>
          <w:color w:val="FF0000"/>
        </w:rPr>
      </w:pPr>
    </w:p>
    <w:p w14:paraId="66DB14E9" w14:textId="6754A801" w:rsidR="00853277" w:rsidRPr="00622D33" w:rsidRDefault="00853277" w:rsidP="00622D33">
      <w:pPr>
        <w:pStyle w:val="Default"/>
        <w:rPr>
          <w:rFonts w:ascii="Trebuchet MS" w:hAnsi="Trebuchet MS"/>
          <w:color w:val="FF0000"/>
        </w:rPr>
      </w:pPr>
      <w:r w:rsidRPr="00C04025">
        <w:rPr>
          <w:rFonts w:ascii="Trebuchet MS" w:hAnsi="Trebuchet MS"/>
          <w:color w:val="FF0000"/>
        </w:rPr>
        <w:t>*N.B – Confidential content should not be sent to this email addre</w:t>
      </w:r>
      <w:r w:rsidR="00622D33">
        <w:rPr>
          <w:rFonts w:ascii="Trebuchet MS" w:hAnsi="Trebuchet MS"/>
          <w:color w:val="FF0000"/>
        </w:rPr>
        <w:t>ss</w:t>
      </w:r>
    </w:p>
    <w:p w14:paraId="77447809" w14:textId="77777777" w:rsidR="00853277" w:rsidRDefault="00853277">
      <w:pPr>
        <w:spacing w:after="160" w:line="259" w:lineRule="auto"/>
        <w:rPr>
          <w:rFonts w:ascii="Trebuchet MS" w:hAnsi="Trebuchet MS"/>
          <w:b/>
          <w:bCs/>
        </w:rPr>
      </w:pPr>
      <w:r>
        <w:rPr>
          <w:rFonts w:ascii="Trebuchet MS" w:hAnsi="Trebuchet MS"/>
          <w:b/>
          <w:bCs/>
        </w:rPr>
        <w:br w:type="page"/>
      </w:r>
    </w:p>
    <w:p w14:paraId="1A9FAC9E" w14:textId="77777777" w:rsidR="00853277" w:rsidRDefault="00853277" w:rsidP="00853277">
      <w:pPr>
        <w:spacing w:line="276" w:lineRule="auto"/>
        <w:jc w:val="both"/>
        <w:rPr>
          <w:rFonts w:ascii="Trebuchet MS" w:hAnsi="Trebuchet MS"/>
          <w:b/>
          <w:bCs/>
        </w:rPr>
      </w:pPr>
    </w:p>
    <w:p w14:paraId="1E3B3206" w14:textId="63FB9291" w:rsidR="00853277" w:rsidRDefault="00853277" w:rsidP="00853277">
      <w:pPr>
        <w:spacing w:line="276" w:lineRule="auto"/>
        <w:jc w:val="both"/>
        <w:rPr>
          <w:rFonts w:ascii="Trebuchet MS" w:hAnsi="Trebuchet MS"/>
          <w:b/>
          <w:bCs/>
        </w:rPr>
      </w:pPr>
      <w:r>
        <w:rPr>
          <w:rFonts w:ascii="Trebuchet MS" w:hAnsi="Trebuchet MS"/>
          <w:b/>
          <w:bCs/>
        </w:rPr>
        <w:t>Key personnel in</w:t>
      </w:r>
      <w:r w:rsidRPr="00AC0CB1">
        <w:rPr>
          <w:rFonts w:ascii="Trebuchet MS" w:hAnsi="Trebuchet MS"/>
          <w:b/>
          <w:bCs/>
          <w:sz w:val="22"/>
          <w:szCs w:val="22"/>
        </w:rPr>
        <w:t xml:space="preserve"> </w:t>
      </w:r>
      <w:r>
        <w:rPr>
          <w:rFonts w:ascii="Trebuchet MS" w:hAnsi="Trebuchet MS"/>
          <w:b/>
          <w:bCs/>
          <w:sz w:val="22"/>
          <w:szCs w:val="22"/>
        </w:rPr>
        <w:t xml:space="preserve">Stoneydelph </w:t>
      </w:r>
      <w:r w:rsidRPr="00AC0CB1">
        <w:rPr>
          <w:rFonts w:ascii="Trebuchet MS" w:hAnsi="Trebuchet MS"/>
          <w:b/>
          <w:bCs/>
          <w:sz w:val="22"/>
          <w:szCs w:val="22"/>
        </w:rPr>
        <w:t>Primary</w:t>
      </w:r>
      <w:r w:rsidRPr="00F907D0">
        <w:rPr>
          <w:rFonts w:ascii="Trebuchet MS" w:hAnsi="Trebuchet MS"/>
          <w:b/>
          <w:bCs/>
        </w:rPr>
        <w:t xml:space="preserve"> School</w:t>
      </w:r>
    </w:p>
    <w:p w14:paraId="4532A4A9" w14:textId="77777777" w:rsidR="00853277" w:rsidRDefault="00853277" w:rsidP="00853277">
      <w:pPr>
        <w:spacing w:line="276" w:lineRule="auto"/>
        <w:jc w:val="both"/>
        <w:rPr>
          <w:rFonts w:ascii="Trebuchet MS" w:hAnsi="Trebuchet MS"/>
          <w:b/>
          <w:bCs/>
        </w:rPr>
      </w:pPr>
    </w:p>
    <w:p w14:paraId="5FFAC1C8" w14:textId="77777777" w:rsidR="00853277" w:rsidRPr="00C04025" w:rsidRDefault="00853277" w:rsidP="00853277">
      <w:pPr>
        <w:spacing w:line="276" w:lineRule="auto"/>
        <w:jc w:val="both"/>
        <w:rPr>
          <w:rFonts w:ascii="Calibri" w:eastAsia="Calibri" w:hAnsi="Calibri"/>
          <w:sz w:val="22"/>
          <w:szCs w:val="22"/>
        </w:rPr>
      </w:pPr>
    </w:p>
    <w:tbl>
      <w:tblPr>
        <w:tblStyle w:val="GridTable2-Accent5"/>
        <w:tblW w:w="10206" w:type="dxa"/>
        <w:tblLayout w:type="fixed"/>
        <w:tblLook w:val="04A0" w:firstRow="1" w:lastRow="0" w:firstColumn="1" w:lastColumn="0" w:noHBand="0" w:noVBand="1"/>
      </w:tblPr>
      <w:tblGrid>
        <w:gridCol w:w="3402"/>
        <w:gridCol w:w="1985"/>
        <w:gridCol w:w="4819"/>
      </w:tblGrid>
      <w:tr w:rsidR="00853277" w14:paraId="3895C8E1" w14:textId="77777777" w:rsidTr="003209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1E90FF1" w14:textId="77777777" w:rsidR="00853277" w:rsidRPr="00DB5D90" w:rsidRDefault="00853277" w:rsidP="003209E5">
            <w:pPr>
              <w:pStyle w:val="CM158"/>
              <w:spacing w:after="230" w:line="258" w:lineRule="atLeast"/>
              <w:jc w:val="center"/>
              <w:rPr>
                <w:rFonts w:ascii="Trebuchet MS" w:hAnsi="Trebuchet MS" w:cs="Calibri"/>
                <w:bCs w:val="0"/>
              </w:rPr>
            </w:pPr>
            <w:r w:rsidRPr="00DB5D90">
              <w:rPr>
                <w:rFonts w:ascii="Trebuchet MS" w:hAnsi="Trebuchet MS" w:cs="Calibri"/>
                <w:bCs w:val="0"/>
              </w:rPr>
              <w:t>Role</w:t>
            </w:r>
          </w:p>
        </w:tc>
        <w:tc>
          <w:tcPr>
            <w:tcW w:w="1985" w:type="dxa"/>
          </w:tcPr>
          <w:p w14:paraId="551554CF" w14:textId="77777777" w:rsidR="00853277" w:rsidRPr="00DB5D90" w:rsidRDefault="00853277" w:rsidP="003209E5">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DB5D90">
              <w:rPr>
                <w:rFonts w:ascii="Trebuchet MS" w:hAnsi="Trebuchet MS" w:cs="Calibri"/>
                <w:bCs w:val="0"/>
              </w:rPr>
              <w:t>Name</w:t>
            </w:r>
          </w:p>
        </w:tc>
        <w:tc>
          <w:tcPr>
            <w:tcW w:w="4819" w:type="dxa"/>
          </w:tcPr>
          <w:p w14:paraId="2E63753F" w14:textId="77777777" w:rsidR="00853277" w:rsidRPr="00DB5D90" w:rsidRDefault="00853277" w:rsidP="003209E5">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DB5D90">
              <w:rPr>
                <w:rFonts w:ascii="Trebuchet MS" w:hAnsi="Trebuchet MS" w:cs="Calibri"/>
                <w:bCs w:val="0"/>
              </w:rPr>
              <w:t>Contact details</w:t>
            </w:r>
          </w:p>
        </w:tc>
      </w:tr>
      <w:tr w:rsidR="00622D33" w14:paraId="13BF42A1" w14:textId="77777777" w:rsidTr="00320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1D5DBF88" w14:textId="77777777" w:rsidR="00622D33" w:rsidRPr="004D457E" w:rsidRDefault="00622D33" w:rsidP="003209E5">
            <w:pPr>
              <w:pStyle w:val="CM158"/>
              <w:spacing w:after="230" w:line="258" w:lineRule="atLeast"/>
              <w:rPr>
                <w:rFonts w:ascii="Trebuchet MS" w:hAnsi="Trebuchet MS" w:cs="Calibri"/>
                <w:sz w:val="22"/>
                <w:szCs w:val="22"/>
              </w:rPr>
            </w:pPr>
            <w:r w:rsidRPr="004D457E">
              <w:rPr>
                <w:rFonts w:ascii="Trebuchet MS" w:hAnsi="Trebuchet MS" w:cs="Calibri"/>
                <w:sz w:val="22"/>
                <w:szCs w:val="22"/>
              </w:rPr>
              <w:t>Headteacher</w:t>
            </w:r>
          </w:p>
        </w:tc>
        <w:tc>
          <w:tcPr>
            <w:tcW w:w="1985" w:type="dxa"/>
          </w:tcPr>
          <w:p w14:paraId="30897DA7" w14:textId="77777777" w:rsidR="00622D33" w:rsidRPr="004D457E" w:rsidRDefault="00622D33" w:rsidP="003209E5">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Esther Parsons</w:t>
            </w:r>
          </w:p>
        </w:tc>
        <w:tc>
          <w:tcPr>
            <w:tcW w:w="4819" w:type="dxa"/>
          </w:tcPr>
          <w:p w14:paraId="25A640D1" w14:textId="77777777" w:rsidR="00622D33" w:rsidRDefault="00622D33" w:rsidP="003209E5">
            <w:pPr>
              <w:pStyle w:val="CM156"/>
              <w:spacing w:after="24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C43611">
              <w:rPr>
                <w:rFonts w:ascii="Trebuchet MS" w:hAnsi="Trebuchet MS"/>
                <w:sz w:val="22"/>
                <w:szCs w:val="22"/>
              </w:rPr>
              <w:t xml:space="preserve">email:  </w:t>
            </w:r>
            <w:hyperlink r:id="rId139" w:history="1">
              <w:r w:rsidRPr="005F76BC">
                <w:rPr>
                  <w:rStyle w:val="Hyperlink"/>
                  <w:rFonts w:ascii="Trebuchet MS" w:hAnsi="Trebuchet MS"/>
                  <w:sz w:val="22"/>
                  <w:szCs w:val="22"/>
                </w:rPr>
                <w:t>headteacher@stoneydelph.staffs.sch.uk</w:t>
              </w:r>
            </w:hyperlink>
          </w:p>
          <w:p w14:paraId="761160E6" w14:textId="77777777" w:rsidR="00622D33" w:rsidRPr="00C04025" w:rsidRDefault="00622D33" w:rsidP="003209E5">
            <w:pPr>
              <w:pStyle w:val="CM156"/>
              <w:spacing w:after="24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556336">
              <w:rPr>
                <w:rFonts w:ascii="Trebuchet MS" w:hAnsi="Trebuchet MS"/>
                <w:sz w:val="22"/>
                <w:szCs w:val="22"/>
              </w:rPr>
              <w:t>tel:  01827 896666</w:t>
            </w:r>
          </w:p>
        </w:tc>
      </w:tr>
      <w:tr w:rsidR="00853277" w14:paraId="34E439C2" w14:textId="77777777" w:rsidTr="003209E5">
        <w:tc>
          <w:tcPr>
            <w:cnfStyle w:val="001000000000" w:firstRow="0" w:lastRow="0" w:firstColumn="1" w:lastColumn="0" w:oddVBand="0" w:evenVBand="0" w:oddHBand="0" w:evenHBand="0" w:firstRowFirstColumn="0" w:firstRowLastColumn="0" w:lastRowFirstColumn="0" w:lastRowLastColumn="0"/>
            <w:tcW w:w="3402" w:type="dxa"/>
          </w:tcPr>
          <w:p w14:paraId="65483528" w14:textId="77777777" w:rsidR="00853277" w:rsidRPr="004D457E" w:rsidRDefault="00853277" w:rsidP="003209E5">
            <w:pPr>
              <w:pStyle w:val="CM158"/>
              <w:spacing w:after="230" w:line="258" w:lineRule="atLeast"/>
              <w:rPr>
                <w:rFonts w:ascii="Trebuchet MS" w:hAnsi="Trebuchet MS" w:cs="Calibri"/>
                <w:sz w:val="22"/>
                <w:szCs w:val="22"/>
              </w:rPr>
            </w:pPr>
            <w:r w:rsidRPr="004D457E">
              <w:rPr>
                <w:rFonts w:ascii="Trebuchet MS" w:hAnsi="Trebuchet MS" w:cs="Calibri"/>
                <w:sz w:val="22"/>
                <w:szCs w:val="22"/>
              </w:rPr>
              <w:t>The Designated Safeguarding Lead (DSL)</w:t>
            </w:r>
          </w:p>
        </w:tc>
        <w:tc>
          <w:tcPr>
            <w:tcW w:w="1985" w:type="dxa"/>
          </w:tcPr>
          <w:p w14:paraId="1E2C1C12" w14:textId="77777777" w:rsidR="00853277" w:rsidRPr="004D457E" w:rsidRDefault="00853277" w:rsidP="003209E5">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Esther Parsons</w:t>
            </w:r>
          </w:p>
        </w:tc>
        <w:tc>
          <w:tcPr>
            <w:tcW w:w="4819" w:type="dxa"/>
          </w:tcPr>
          <w:p w14:paraId="1D3D9E88" w14:textId="77777777" w:rsidR="00853277" w:rsidRPr="00556336" w:rsidRDefault="00853277" w:rsidP="003209E5">
            <w:pPr>
              <w:pStyle w:val="CM156"/>
              <w:spacing w:after="24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C43611">
              <w:rPr>
                <w:rFonts w:ascii="Trebuchet MS" w:hAnsi="Trebuchet MS"/>
                <w:sz w:val="22"/>
                <w:szCs w:val="22"/>
              </w:rPr>
              <w:t>email:</w:t>
            </w:r>
            <w:r>
              <w:rPr>
                <w:rFonts w:ascii="Trebuchet MS" w:hAnsi="Trebuchet MS"/>
                <w:sz w:val="22"/>
                <w:szCs w:val="22"/>
              </w:rPr>
              <w:t xml:space="preserve"> </w:t>
            </w:r>
            <w:r w:rsidRPr="00556336">
              <w:rPr>
                <w:rFonts w:ascii="Trebuchet MS" w:hAnsi="Trebuchet MS"/>
                <w:sz w:val="22"/>
                <w:szCs w:val="22"/>
              </w:rPr>
              <w:t>headteacher@stoneydelph.staffs.sch.uk</w:t>
            </w:r>
          </w:p>
          <w:p w14:paraId="5FF77F87" w14:textId="77777777" w:rsidR="00853277" w:rsidRPr="004D457E" w:rsidRDefault="00853277" w:rsidP="003209E5">
            <w:pPr>
              <w:widowControl w:val="0"/>
              <w:autoSpaceDE w:val="0"/>
              <w:autoSpaceDN w:val="0"/>
              <w:adjustRightInd w:val="0"/>
              <w:spacing w:after="240" w:line="258" w:lineRule="atLeast"/>
              <w:cnfStyle w:val="000000000000" w:firstRow="0" w:lastRow="0" w:firstColumn="0" w:lastColumn="0" w:oddVBand="0" w:evenVBand="0" w:oddHBand="0" w:evenHBand="0" w:firstRowFirstColumn="0" w:firstRowLastColumn="0" w:lastRowFirstColumn="0" w:lastRowLastColumn="0"/>
            </w:pPr>
            <w:r w:rsidRPr="00556336">
              <w:rPr>
                <w:rFonts w:ascii="Trebuchet MS" w:hAnsi="Trebuchet MS" w:cs="Arial"/>
                <w:sz w:val="22"/>
                <w:szCs w:val="22"/>
              </w:rPr>
              <w:t>tel:  01827 896666</w:t>
            </w:r>
          </w:p>
        </w:tc>
      </w:tr>
      <w:tr w:rsidR="00853277" w14:paraId="6D5D0A80" w14:textId="77777777" w:rsidTr="00320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288878B" w14:textId="77777777" w:rsidR="00853277" w:rsidRPr="004D457E" w:rsidRDefault="00853277" w:rsidP="003209E5">
            <w:pPr>
              <w:pStyle w:val="CM158"/>
              <w:spacing w:after="230" w:line="258" w:lineRule="atLeast"/>
              <w:rPr>
                <w:rFonts w:ascii="Trebuchet MS" w:hAnsi="Trebuchet MS" w:cs="Calibri"/>
                <w:sz w:val="22"/>
                <w:szCs w:val="22"/>
              </w:rPr>
            </w:pPr>
            <w:r w:rsidRPr="004D457E">
              <w:rPr>
                <w:rFonts w:ascii="Trebuchet MS" w:hAnsi="Trebuchet MS" w:cs="Calibri"/>
                <w:sz w:val="22"/>
                <w:szCs w:val="22"/>
              </w:rPr>
              <w:t>Deputy Designated Safeguarding Lead</w:t>
            </w:r>
            <w:r>
              <w:rPr>
                <w:rFonts w:ascii="Trebuchet MS" w:hAnsi="Trebuchet MS" w:cs="Calibri"/>
                <w:sz w:val="22"/>
                <w:szCs w:val="22"/>
              </w:rPr>
              <w:t>s</w:t>
            </w:r>
            <w:r w:rsidRPr="004D457E">
              <w:rPr>
                <w:rFonts w:ascii="Trebuchet MS" w:hAnsi="Trebuchet MS" w:cs="Calibri"/>
                <w:sz w:val="22"/>
                <w:szCs w:val="22"/>
              </w:rPr>
              <w:t xml:space="preserve"> (DDSL</w:t>
            </w:r>
            <w:r>
              <w:rPr>
                <w:rFonts w:ascii="Trebuchet MS" w:hAnsi="Trebuchet MS" w:cs="Calibri"/>
                <w:sz w:val="22"/>
                <w:szCs w:val="22"/>
              </w:rPr>
              <w:t>s</w:t>
            </w:r>
            <w:r w:rsidRPr="004D457E">
              <w:rPr>
                <w:rFonts w:ascii="Trebuchet MS" w:hAnsi="Trebuchet MS" w:cs="Calibri"/>
                <w:sz w:val="22"/>
                <w:szCs w:val="22"/>
              </w:rPr>
              <w:t>)</w:t>
            </w:r>
          </w:p>
        </w:tc>
        <w:tc>
          <w:tcPr>
            <w:tcW w:w="1985" w:type="dxa"/>
          </w:tcPr>
          <w:p w14:paraId="3AC49E96" w14:textId="77777777" w:rsidR="00853277" w:rsidRDefault="00853277" w:rsidP="003209E5">
            <w:pPr>
              <w:pStyle w:val="CM156"/>
              <w:spacing w:after="24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Kate Devitt, </w:t>
            </w:r>
          </w:p>
          <w:p w14:paraId="2404B816" w14:textId="77777777" w:rsidR="00853277" w:rsidRDefault="00853277" w:rsidP="003209E5">
            <w:pPr>
              <w:pStyle w:val="CM156"/>
              <w:spacing w:after="24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Caroline Hall</w:t>
            </w:r>
          </w:p>
          <w:p w14:paraId="6416E46E" w14:textId="77777777" w:rsidR="00853277" w:rsidRPr="00C04025" w:rsidRDefault="00853277" w:rsidP="003209E5">
            <w:pPr>
              <w:pStyle w:val="CM156"/>
              <w:spacing w:after="24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Claire Bevan</w:t>
            </w:r>
          </w:p>
        </w:tc>
        <w:tc>
          <w:tcPr>
            <w:tcW w:w="4819" w:type="dxa"/>
          </w:tcPr>
          <w:p w14:paraId="5D4631E4" w14:textId="77777777" w:rsidR="00853277" w:rsidRDefault="00853277" w:rsidP="003209E5">
            <w:pPr>
              <w:pStyle w:val="CM157"/>
              <w:spacing w:before="120" w:after="24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 xml:space="preserve">email:  </w:t>
            </w:r>
            <w:hyperlink r:id="rId140" w:history="1">
              <w:r w:rsidRPr="005F76BC">
                <w:rPr>
                  <w:rStyle w:val="Hyperlink"/>
                  <w:rFonts w:ascii="Trebuchet MS" w:hAnsi="Trebuchet MS"/>
                  <w:sz w:val="22"/>
                  <w:szCs w:val="22"/>
                </w:rPr>
                <w:t>office@stoneydelph.staffs.sch.uk</w:t>
              </w:r>
              <w:r w:rsidRPr="001D61F8">
                <w:rPr>
                  <w:rStyle w:val="Hyperlink"/>
                  <w:rFonts w:ascii="Trebuchet MS" w:hAnsi="Trebuchet MS"/>
                  <w:color w:val="FF0000"/>
                  <w:sz w:val="22"/>
                  <w:szCs w:val="22"/>
                  <w:u w:val="none"/>
                </w:rPr>
                <w:t>*</w:t>
              </w:r>
            </w:hyperlink>
          </w:p>
          <w:p w14:paraId="68F4E12D" w14:textId="77777777" w:rsidR="00853277" w:rsidRPr="00C43611" w:rsidRDefault="00853277" w:rsidP="003209E5">
            <w:pPr>
              <w:pStyle w:val="CM157"/>
              <w:spacing w:before="120" w:after="24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C43611">
              <w:rPr>
                <w:rFonts w:ascii="Trebuchet MS" w:hAnsi="Trebuchet MS"/>
                <w:sz w:val="22"/>
                <w:szCs w:val="22"/>
              </w:rPr>
              <w:t xml:space="preserve">tel: </w:t>
            </w:r>
            <w:r>
              <w:rPr>
                <w:rFonts w:ascii="Trebuchet MS" w:hAnsi="Trebuchet MS"/>
                <w:sz w:val="22"/>
                <w:szCs w:val="22"/>
              </w:rPr>
              <w:t>01827 89666</w:t>
            </w:r>
            <w:r>
              <w:rPr>
                <w:color w:val="FFFFFF"/>
                <w:lang w:val="en"/>
              </w:rPr>
              <w:t>6</w:t>
            </w:r>
          </w:p>
          <w:p w14:paraId="156F6407" w14:textId="77777777" w:rsidR="00853277" w:rsidRPr="00C04025" w:rsidRDefault="00853277" w:rsidP="003209E5">
            <w:pPr>
              <w:widowControl w:val="0"/>
              <w:autoSpaceDE w:val="0"/>
              <w:autoSpaceDN w:val="0"/>
              <w:adjustRightInd w:val="0"/>
              <w:spacing w:after="24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cs="Arial"/>
                <w:sz w:val="22"/>
                <w:szCs w:val="22"/>
              </w:rPr>
            </w:pPr>
          </w:p>
        </w:tc>
      </w:tr>
      <w:tr w:rsidR="00853277" w14:paraId="703248B7" w14:textId="77777777" w:rsidTr="003209E5">
        <w:tc>
          <w:tcPr>
            <w:cnfStyle w:val="001000000000" w:firstRow="0" w:lastRow="0" w:firstColumn="1" w:lastColumn="0" w:oddVBand="0" w:evenVBand="0" w:oddHBand="0" w:evenHBand="0" w:firstRowFirstColumn="0" w:firstRowLastColumn="0" w:lastRowFirstColumn="0" w:lastRowLastColumn="0"/>
            <w:tcW w:w="3402" w:type="dxa"/>
          </w:tcPr>
          <w:p w14:paraId="2568C5EA" w14:textId="77777777" w:rsidR="00853277" w:rsidRPr="004D457E" w:rsidRDefault="00853277" w:rsidP="003209E5">
            <w:pPr>
              <w:pStyle w:val="CM158"/>
              <w:spacing w:after="230" w:line="258" w:lineRule="atLeast"/>
              <w:rPr>
                <w:rFonts w:ascii="Trebuchet MS" w:hAnsi="Trebuchet MS" w:cs="Calibri"/>
                <w:sz w:val="22"/>
                <w:szCs w:val="22"/>
              </w:rPr>
            </w:pPr>
            <w:r w:rsidRPr="004D457E">
              <w:rPr>
                <w:rFonts w:ascii="Trebuchet MS" w:hAnsi="Trebuchet MS" w:cs="Calibri"/>
                <w:sz w:val="22"/>
                <w:szCs w:val="22"/>
              </w:rPr>
              <w:t>Mental Health Lead</w:t>
            </w:r>
          </w:p>
        </w:tc>
        <w:tc>
          <w:tcPr>
            <w:tcW w:w="1985" w:type="dxa"/>
          </w:tcPr>
          <w:p w14:paraId="3F7D6DC3" w14:textId="77777777" w:rsidR="00853277" w:rsidRPr="004D457E" w:rsidRDefault="00853277" w:rsidP="003209E5">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Esther Parsons</w:t>
            </w:r>
          </w:p>
        </w:tc>
        <w:tc>
          <w:tcPr>
            <w:tcW w:w="4819" w:type="dxa"/>
          </w:tcPr>
          <w:p w14:paraId="49E89DD1" w14:textId="77777777" w:rsidR="00853277" w:rsidRDefault="00853277" w:rsidP="003209E5">
            <w:pPr>
              <w:pStyle w:val="CM156"/>
              <w:spacing w:after="24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C43611">
              <w:rPr>
                <w:rFonts w:ascii="Trebuchet MS" w:hAnsi="Trebuchet MS"/>
                <w:sz w:val="22"/>
                <w:szCs w:val="22"/>
              </w:rPr>
              <w:t xml:space="preserve">email:  </w:t>
            </w:r>
            <w:hyperlink r:id="rId141" w:history="1">
              <w:r w:rsidRPr="005F76BC">
                <w:rPr>
                  <w:rStyle w:val="Hyperlink"/>
                  <w:rFonts w:ascii="Trebuchet MS" w:hAnsi="Trebuchet MS"/>
                  <w:sz w:val="22"/>
                  <w:szCs w:val="22"/>
                </w:rPr>
                <w:t>headteacher@stoneydelph.staffs.sch.uk</w:t>
              </w:r>
            </w:hyperlink>
          </w:p>
          <w:p w14:paraId="7BFB3BCE" w14:textId="77777777" w:rsidR="00853277" w:rsidRPr="00C04025" w:rsidRDefault="00853277" w:rsidP="003209E5">
            <w:pPr>
              <w:pStyle w:val="CM156"/>
              <w:spacing w:after="24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556336">
              <w:rPr>
                <w:rFonts w:ascii="Trebuchet MS" w:hAnsi="Trebuchet MS"/>
                <w:sz w:val="22"/>
                <w:szCs w:val="22"/>
              </w:rPr>
              <w:t>tel:  01827 896666</w:t>
            </w:r>
          </w:p>
        </w:tc>
      </w:tr>
      <w:tr w:rsidR="00622D33" w14:paraId="3A25CB0C" w14:textId="77777777" w:rsidTr="00320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99A88F1" w14:textId="48E1611D" w:rsidR="00622D33" w:rsidRPr="004D457E" w:rsidRDefault="00622D33" w:rsidP="003209E5">
            <w:pPr>
              <w:pStyle w:val="CM167"/>
              <w:spacing w:after="240"/>
              <w:rPr>
                <w:rFonts w:ascii="Trebuchet MS" w:hAnsi="Trebuchet MS" w:cs="Calibri"/>
                <w:sz w:val="22"/>
                <w:szCs w:val="22"/>
              </w:rPr>
            </w:pPr>
            <w:r>
              <w:rPr>
                <w:rFonts w:ascii="Trebuchet MS" w:hAnsi="Trebuchet MS" w:cs="Calibri"/>
                <w:sz w:val="22"/>
                <w:szCs w:val="22"/>
              </w:rPr>
              <w:t>Designated Teacher for Looked After and Previously Looked After Children</w:t>
            </w:r>
          </w:p>
        </w:tc>
        <w:tc>
          <w:tcPr>
            <w:tcW w:w="1985" w:type="dxa"/>
          </w:tcPr>
          <w:p w14:paraId="78845EF0" w14:textId="14100993" w:rsidR="00622D33" w:rsidRDefault="00622D33" w:rsidP="003209E5">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Esther Parsons</w:t>
            </w:r>
          </w:p>
        </w:tc>
        <w:tc>
          <w:tcPr>
            <w:tcW w:w="4819" w:type="dxa"/>
          </w:tcPr>
          <w:p w14:paraId="62D50BE9" w14:textId="77777777" w:rsidR="00622D33" w:rsidRDefault="00622D33" w:rsidP="00622D33">
            <w:pPr>
              <w:pStyle w:val="CM156"/>
              <w:spacing w:after="24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C43611">
              <w:rPr>
                <w:rFonts w:ascii="Trebuchet MS" w:hAnsi="Trebuchet MS"/>
                <w:sz w:val="22"/>
                <w:szCs w:val="22"/>
              </w:rPr>
              <w:t xml:space="preserve">email:  </w:t>
            </w:r>
            <w:hyperlink r:id="rId142" w:history="1">
              <w:r w:rsidRPr="005F76BC">
                <w:rPr>
                  <w:rStyle w:val="Hyperlink"/>
                  <w:rFonts w:ascii="Trebuchet MS" w:hAnsi="Trebuchet MS"/>
                  <w:sz w:val="22"/>
                  <w:szCs w:val="22"/>
                </w:rPr>
                <w:t>headteacher@stoneydelph.staffs.sch.uk</w:t>
              </w:r>
            </w:hyperlink>
          </w:p>
          <w:p w14:paraId="093B11C8" w14:textId="2236E521" w:rsidR="00622D33" w:rsidRPr="00C43611" w:rsidRDefault="00622D33" w:rsidP="00622D33">
            <w:pPr>
              <w:pStyle w:val="Default"/>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556336">
              <w:rPr>
                <w:rFonts w:ascii="Trebuchet MS" w:hAnsi="Trebuchet MS"/>
                <w:sz w:val="22"/>
                <w:szCs w:val="22"/>
              </w:rPr>
              <w:t>tel:  01827 896666</w:t>
            </w:r>
          </w:p>
        </w:tc>
      </w:tr>
      <w:tr w:rsidR="00853277" w14:paraId="30F94E1C" w14:textId="77777777" w:rsidTr="003209E5">
        <w:tc>
          <w:tcPr>
            <w:cnfStyle w:val="001000000000" w:firstRow="0" w:lastRow="0" w:firstColumn="1" w:lastColumn="0" w:oddVBand="0" w:evenVBand="0" w:oddHBand="0" w:evenHBand="0" w:firstRowFirstColumn="0" w:firstRowLastColumn="0" w:lastRowFirstColumn="0" w:lastRowLastColumn="0"/>
            <w:tcW w:w="3402" w:type="dxa"/>
          </w:tcPr>
          <w:p w14:paraId="541C907C" w14:textId="77777777" w:rsidR="00853277" w:rsidRPr="004D457E" w:rsidRDefault="00853277" w:rsidP="003209E5">
            <w:pPr>
              <w:pStyle w:val="CM167"/>
              <w:spacing w:after="240"/>
              <w:rPr>
                <w:rFonts w:ascii="Trebuchet MS" w:hAnsi="Trebuchet MS" w:cs="Calibri"/>
                <w:sz w:val="22"/>
                <w:szCs w:val="22"/>
              </w:rPr>
            </w:pPr>
            <w:r w:rsidRPr="004D457E">
              <w:rPr>
                <w:rFonts w:ascii="Trebuchet MS" w:hAnsi="Trebuchet MS" w:cs="Calibri"/>
                <w:sz w:val="22"/>
                <w:szCs w:val="22"/>
              </w:rPr>
              <w:t>Nominated Safeguarding Governor</w:t>
            </w:r>
          </w:p>
        </w:tc>
        <w:tc>
          <w:tcPr>
            <w:tcW w:w="1985" w:type="dxa"/>
          </w:tcPr>
          <w:p w14:paraId="66DFD690" w14:textId="77777777" w:rsidR="00853277" w:rsidRPr="004D457E" w:rsidRDefault="00853277" w:rsidP="003209E5">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Sue Ebrey</w:t>
            </w:r>
          </w:p>
        </w:tc>
        <w:tc>
          <w:tcPr>
            <w:tcW w:w="4819" w:type="dxa"/>
          </w:tcPr>
          <w:p w14:paraId="34373345" w14:textId="77777777" w:rsidR="00853277" w:rsidRDefault="00853277" w:rsidP="003209E5">
            <w:pPr>
              <w:pStyle w:val="Default"/>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C43611">
              <w:rPr>
                <w:rFonts w:ascii="Trebuchet MS" w:hAnsi="Trebuchet MS"/>
                <w:sz w:val="22"/>
                <w:szCs w:val="22"/>
              </w:rPr>
              <w:t xml:space="preserve">email:  </w:t>
            </w:r>
            <w:r>
              <w:rPr>
                <w:rFonts w:ascii="Trebuchet MS" w:hAnsi="Trebuchet MS"/>
                <w:sz w:val="22"/>
                <w:szCs w:val="22"/>
              </w:rPr>
              <w:t>s.ebrey@</w:t>
            </w:r>
            <w:r w:rsidRPr="008B03DC">
              <w:rPr>
                <w:rFonts w:ascii="Trebuchet MS" w:hAnsi="Trebuchet MS"/>
                <w:sz w:val="22"/>
                <w:szCs w:val="22"/>
              </w:rPr>
              <w:t xml:space="preserve"> </w:t>
            </w:r>
            <w:r>
              <w:rPr>
                <w:rFonts w:ascii="Trebuchet MS" w:hAnsi="Trebuchet MS"/>
                <w:sz w:val="22"/>
                <w:szCs w:val="22"/>
              </w:rPr>
              <w:t>stoneydelph.staffs.sch.uk</w:t>
            </w:r>
          </w:p>
          <w:p w14:paraId="44B6B98E" w14:textId="77777777" w:rsidR="00853277" w:rsidRPr="00846594" w:rsidRDefault="00853277" w:rsidP="003209E5">
            <w:pPr>
              <w:pStyle w:val="Default"/>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556336">
              <w:rPr>
                <w:rFonts w:ascii="Trebuchet MS" w:hAnsi="Trebuchet MS"/>
                <w:sz w:val="22"/>
                <w:szCs w:val="22"/>
              </w:rPr>
              <w:t>tel:  01827 896666</w:t>
            </w:r>
          </w:p>
        </w:tc>
      </w:tr>
      <w:tr w:rsidR="00853277" w14:paraId="5668014D" w14:textId="77777777" w:rsidTr="00320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736539F" w14:textId="7FAA7E80" w:rsidR="00853277" w:rsidRPr="004D457E" w:rsidRDefault="00622D33" w:rsidP="003209E5">
            <w:pPr>
              <w:pStyle w:val="CM158"/>
              <w:spacing w:after="230" w:line="258" w:lineRule="atLeast"/>
              <w:rPr>
                <w:rFonts w:ascii="Trebuchet MS" w:hAnsi="Trebuchet MS" w:cs="Calibri"/>
                <w:sz w:val="22"/>
                <w:szCs w:val="22"/>
              </w:rPr>
            </w:pPr>
            <w:r>
              <w:rPr>
                <w:rFonts w:ascii="Trebuchet MS" w:hAnsi="Trebuchet MS" w:cs="Calibri"/>
                <w:sz w:val="22"/>
                <w:szCs w:val="22"/>
              </w:rPr>
              <w:t>Chair of School Standards Committee</w:t>
            </w:r>
          </w:p>
        </w:tc>
        <w:tc>
          <w:tcPr>
            <w:tcW w:w="1985" w:type="dxa"/>
          </w:tcPr>
          <w:p w14:paraId="2A32F798" w14:textId="4075947F" w:rsidR="00853277" w:rsidRPr="004D457E" w:rsidRDefault="00622D33" w:rsidP="003209E5">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Sue Ebrey</w:t>
            </w:r>
          </w:p>
        </w:tc>
        <w:tc>
          <w:tcPr>
            <w:tcW w:w="4819" w:type="dxa"/>
          </w:tcPr>
          <w:p w14:paraId="6927F435" w14:textId="77777777" w:rsidR="00622D33" w:rsidRDefault="00622D33" w:rsidP="00622D33">
            <w:pPr>
              <w:pStyle w:val="Default"/>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C43611">
              <w:rPr>
                <w:rFonts w:ascii="Trebuchet MS" w:hAnsi="Trebuchet MS"/>
                <w:sz w:val="22"/>
                <w:szCs w:val="22"/>
              </w:rPr>
              <w:t xml:space="preserve">email:  </w:t>
            </w:r>
            <w:r>
              <w:rPr>
                <w:rFonts w:ascii="Trebuchet MS" w:hAnsi="Trebuchet MS"/>
                <w:sz w:val="22"/>
                <w:szCs w:val="22"/>
              </w:rPr>
              <w:t>s.ebrey@</w:t>
            </w:r>
            <w:r w:rsidRPr="008B03DC">
              <w:rPr>
                <w:rFonts w:ascii="Trebuchet MS" w:hAnsi="Trebuchet MS"/>
                <w:sz w:val="22"/>
                <w:szCs w:val="22"/>
              </w:rPr>
              <w:t xml:space="preserve"> </w:t>
            </w:r>
            <w:r>
              <w:rPr>
                <w:rFonts w:ascii="Trebuchet MS" w:hAnsi="Trebuchet MS"/>
                <w:sz w:val="22"/>
                <w:szCs w:val="22"/>
              </w:rPr>
              <w:t>stoneydelph.staffs.sch.uk</w:t>
            </w:r>
          </w:p>
          <w:p w14:paraId="4A0C56BA" w14:textId="3CD093CF" w:rsidR="00853277" w:rsidRPr="00C04025" w:rsidRDefault="00622D33" w:rsidP="00622D33">
            <w:pPr>
              <w:pStyle w:val="CM156"/>
              <w:spacing w:after="24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556336">
              <w:rPr>
                <w:rFonts w:ascii="Trebuchet MS" w:hAnsi="Trebuchet MS"/>
                <w:sz w:val="22"/>
                <w:szCs w:val="22"/>
              </w:rPr>
              <w:t>tel:  01827 896666</w:t>
            </w:r>
          </w:p>
        </w:tc>
      </w:tr>
    </w:tbl>
    <w:p w14:paraId="6F06C621" w14:textId="77777777" w:rsidR="00853277" w:rsidRDefault="00853277" w:rsidP="00853277">
      <w:pPr>
        <w:pStyle w:val="Default"/>
        <w:spacing w:after="80"/>
      </w:pPr>
    </w:p>
    <w:p w14:paraId="71EBD40D" w14:textId="77777777" w:rsidR="00853277" w:rsidRPr="004963F3" w:rsidRDefault="00853277" w:rsidP="00853277">
      <w:pPr>
        <w:pStyle w:val="Default"/>
        <w:rPr>
          <w:rFonts w:ascii="Trebuchet MS" w:hAnsi="Trebuchet MS"/>
          <w:color w:val="FF0000"/>
        </w:rPr>
      </w:pPr>
      <w:r w:rsidRPr="004963F3">
        <w:rPr>
          <w:rFonts w:ascii="Trebuchet MS" w:hAnsi="Trebuchet MS"/>
          <w:color w:val="FF0000"/>
        </w:rPr>
        <w:t>*N.B – Confidential content should not be sent to this email address</w:t>
      </w:r>
    </w:p>
    <w:p w14:paraId="43506D8C" w14:textId="77777777" w:rsidR="00853277" w:rsidRPr="00F80305" w:rsidRDefault="00853277" w:rsidP="00622D33">
      <w:pPr>
        <w:spacing w:line="276" w:lineRule="auto"/>
        <w:jc w:val="both"/>
        <w:rPr>
          <w:rFonts w:ascii="Calibri" w:eastAsia="Calibri" w:hAnsi="Calibri"/>
          <w:sz w:val="22"/>
          <w:szCs w:val="22"/>
        </w:rPr>
        <w:sectPr w:rsidR="00853277" w:rsidRPr="00F80305" w:rsidSect="00A534B8">
          <w:headerReference w:type="even" r:id="rId143"/>
          <w:headerReference w:type="default" r:id="rId144"/>
          <w:footerReference w:type="even" r:id="rId145"/>
          <w:footerReference w:type="default" r:id="rId146"/>
          <w:headerReference w:type="first" r:id="rId147"/>
          <w:pgSz w:w="11906" w:h="16838" w:code="9"/>
          <w:pgMar w:top="720" w:right="720" w:bottom="720" w:left="720" w:header="709" w:footer="709" w:gutter="0"/>
          <w:cols w:space="708"/>
          <w:docGrid w:linePitch="360"/>
        </w:sectPr>
      </w:pPr>
    </w:p>
    <w:p w14:paraId="15F89565" w14:textId="77777777" w:rsidR="00853277" w:rsidRDefault="00853277" w:rsidP="00853277">
      <w:pPr>
        <w:spacing w:line="259" w:lineRule="auto"/>
        <w:rPr>
          <w:rFonts w:ascii="Trebuchet MS" w:hAnsi="Trebuchet MS"/>
          <w:b/>
          <w:bCs/>
        </w:rPr>
      </w:pPr>
    </w:p>
    <w:p w14:paraId="7F875DE3" w14:textId="0A7EEF71" w:rsidR="00853277" w:rsidRDefault="00853277" w:rsidP="00853277">
      <w:pPr>
        <w:spacing w:line="259" w:lineRule="auto"/>
        <w:rPr>
          <w:rFonts w:ascii="Trebuchet MS" w:hAnsi="Trebuchet MS"/>
          <w:b/>
          <w:bCs/>
        </w:rPr>
      </w:pPr>
      <w:r>
        <w:rPr>
          <w:rFonts w:ascii="Trebuchet MS" w:hAnsi="Trebuchet MS"/>
          <w:b/>
          <w:bCs/>
        </w:rPr>
        <w:t>Key personnel in</w:t>
      </w:r>
      <w:r>
        <w:rPr>
          <w:rFonts w:ascii="Trebuchet MS" w:hAnsi="Trebuchet MS"/>
          <w:b/>
          <w:bCs/>
          <w:sz w:val="22"/>
          <w:szCs w:val="22"/>
        </w:rPr>
        <w:t xml:space="preserve"> The Wilnecote</w:t>
      </w:r>
      <w:r w:rsidRPr="00F907D0">
        <w:rPr>
          <w:rFonts w:ascii="Trebuchet MS" w:hAnsi="Trebuchet MS"/>
          <w:b/>
          <w:bCs/>
        </w:rPr>
        <w:t xml:space="preserve"> School</w:t>
      </w:r>
    </w:p>
    <w:p w14:paraId="42B46950" w14:textId="77777777" w:rsidR="00853277" w:rsidRDefault="00853277" w:rsidP="00853277">
      <w:pPr>
        <w:spacing w:line="259" w:lineRule="auto"/>
        <w:rPr>
          <w:rFonts w:ascii="Trebuchet MS" w:hAnsi="Trebuchet MS"/>
          <w:b/>
          <w:bCs/>
        </w:rPr>
      </w:pPr>
    </w:p>
    <w:p w14:paraId="1D3B681E" w14:textId="77777777" w:rsidR="00853277" w:rsidRPr="003E6957" w:rsidRDefault="00853277" w:rsidP="00853277">
      <w:pPr>
        <w:spacing w:line="259" w:lineRule="auto"/>
        <w:rPr>
          <w:rFonts w:ascii="Trebuchet MS" w:hAnsi="Trebuchet MS" w:cs="Arial"/>
          <w:b/>
          <w:bCs/>
          <w:lang w:eastAsia="en-GB"/>
        </w:rPr>
      </w:pPr>
    </w:p>
    <w:tbl>
      <w:tblPr>
        <w:tblStyle w:val="GridTable2-Accent5"/>
        <w:tblW w:w="10348" w:type="dxa"/>
        <w:tblLayout w:type="fixed"/>
        <w:tblLook w:val="04A0" w:firstRow="1" w:lastRow="0" w:firstColumn="1" w:lastColumn="0" w:noHBand="0" w:noVBand="1"/>
      </w:tblPr>
      <w:tblGrid>
        <w:gridCol w:w="3828"/>
        <w:gridCol w:w="1984"/>
        <w:gridCol w:w="4536"/>
      </w:tblGrid>
      <w:tr w:rsidR="00853277" w14:paraId="0A9CC9DF" w14:textId="77777777" w:rsidTr="003209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729B8FE" w14:textId="77777777" w:rsidR="00853277" w:rsidRPr="00DB5D90" w:rsidRDefault="00853277" w:rsidP="003209E5">
            <w:pPr>
              <w:pStyle w:val="CM158"/>
              <w:spacing w:after="230" w:line="258" w:lineRule="atLeast"/>
              <w:jc w:val="center"/>
              <w:rPr>
                <w:rFonts w:ascii="Trebuchet MS" w:hAnsi="Trebuchet MS" w:cs="Calibri"/>
                <w:bCs w:val="0"/>
              </w:rPr>
            </w:pPr>
            <w:r w:rsidRPr="00DB5D90">
              <w:rPr>
                <w:rFonts w:ascii="Trebuchet MS" w:hAnsi="Trebuchet MS" w:cs="Calibri"/>
                <w:bCs w:val="0"/>
              </w:rPr>
              <w:t>Role</w:t>
            </w:r>
          </w:p>
        </w:tc>
        <w:tc>
          <w:tcPr>
            <w:tcW w:w="1984" w:type="dxa"/>
          </w:tcPr>
          <w:p w14:paraId="66AA8E8F" w14:textId="77777777" w:rsidR="00853277" w:rsidRPr="00DB5D90" w:rsidRDefault="00853277" w:rsidP="003209E5">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DB5D90">
              <w:rPr>
                <w:rFonts w:ascii="Trebuchet MS" w:hAnsi="Trebuchet MS" w:cs="Calibri"/>
                <w:bCs w:val="0"/>
              </w:rPr>
              <w:t>Name</w:t>
            </w:r>
          </w:p>
        </w:tc>
        <w:tc>
          <w:tcPr>
            <w:tcW w:w="4536" w:type="dxa"/>
          </w:tcPr>
          <w:p w14:paraId="382BFD2F" w14:textId="77777777" w:rsidR="00853277" w:rsidRPr="00DB5D90" w:rsidRDefault="00853277" w:rsidP="003209E5">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DB5D90">
              <w:rPr>
                <w:rFonts w:ascii="Trebuchet MS" w:hAnsi="Trebuchet MS" w:cs="Calibri"/>
                <w:bCs w:val="0"/>
              </w:rPr>
              <w:t>Contact details</w:t>
            </w:r>
          </w:p>
        </w:tc>
      </w:tr>
      <w:tr w:rsidR="00622D33" w14:paraId="033CE3C5" w14:textId="77777777" w:rsidTr="00320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5FE4C57" w14:textId="77777777" w:rsidR="00622D33" w:rsidRPr="004D457E" w:rsidRDefault="00622D33" w:rsidP="003209E5">
            <w:pPr>
              <w:pStyle w:val="CM158"/>
              <w:spacing w:after="230" w:line="258" w:lineRule="atLeast"/>
              <w:rPr>
                <w:rFonts w:ascii="Trebuchet MS" w:hAnsi="Trebuchet MS" w:cs="Calibri"/>
                <w:sz w:val="22"/>
                <w:szCs w:val="22"/>
              </w:rPr>
            </w:pPr>
            <w:r w:rsidRPr="004D457E">
              <w:rPr>
                <w:rFonts w:ascii="Trebuchet MS" w:hAnsi="Trebuchet MS" w:cs="Calibri"/>
                <w:sz w:val="22"/>
                <w:szCs w:val="22"/>
              </w:rPr>
              <w:t>Headteacher</w:t>
            </w:r>
          </w:p>
        </w:tc>
        <w:tc>
          <w:tcPr>
            <w:tcW w:w="1984" w:type="dxa"/>
          </w:tcPr>
          <w:p w14:paraId="67C385BD" w14:textId="77777777" w:rsidR="00622D33" w:rsidRPr="004D457E" w:rsidRDefault="00622D33" w:rsidP="003209E5">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Sian Hartle</w:t>
            </w:r>
          </w:p>
        </w:tc>
        <w:tc>
          <w:tcPr>
            <w:tcW w:w="4536" w:type="dxa"/>
          </w:tcPr>
          <w:p w14:paraId="52EE7F39" w14:textId="77777777" w:rsidR="00622D33" w:rsidRDefault="00622D33" w:rsidP="003209E5">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 xml:space="preserve">Email: </w:t>
            </w:r>
            <w:hyperlink r:id="rId148" w:history="1">
              <w:r w:rsidRPr="005F76BC">
                <w:rPr>
                  <w:rStyle w:val="Hyperlink"/>
                  <w:rFonts w:ascii="Trebuchet MS" w:hAnsi="Trebuchet MS" w:cs="Calibri"/>
                  <w:bCs/>
                  <w:sz w:val="22"/>
                  <w:szCs w:val="22"/>
                </w:rPr>
                <w:t>shartle@wilnecotehighschool.org</w:t>
              </w:r>
            </w:hyperlink>
          </w:p>
          <w:p w14:paraId="22938633" w14:textId="77777777" w:rsidR="00622D33" w:rsidRDefault="00622D33" w:rsidP="003209E5">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5C7A18">
              <w:rPr>
                <w:rFonts w:ascii="Trebuchet MS" w:hAnsi="Trebuchet MS"/>
                <w:sz w:val="22"/>
                <w:szCs w:val="22"/>
              </w:rPr>
              <w:t>tel: 01827 831300</w:t>
            </w:r>
          </w:p>
          <w:p w14:paraId="109019DD" w14:textId="77777777" w:rsidR="00622D33" w:rsidRPr="003E6957" w:rsidRDefault="00622D33" w:rsidP="003209E5">
            <w:pPr>
              <w:pStyle w:val="Default"/>
              <w:cnfStyle w:val="000000100000" w:firstRow="0" w:lastRow="0" w:firstColumn="0" w:lastColumn="0" w:oddVBand="0" w:evenVBand="0" w:oddHBand="1" w:evenHBand="0" w:firstRowFirstColumn="0" w:firstRowLastColumn="0" w:lastRowFirstColumn="0" w:lastRowLastColumn="0"/>
            </w:pPr>
          </w:p>
        </w:tc>
      </w:tr>
      <w:tr w:rsidR="00853277" w14:paraId="713851B0" w14:textId="77777777" w:rsidTr="003209E5">
        <w:tc>
          <w:tcPr>
            <w:cnfStyle w:val="001000000000" w:firstRow="0" w:lastRow="0" w:firstColumn="1" w:lastColumn="0" w:oddVBand="0" w:evenVBand="0" w:oddHBand="0" w:evenHBand="0" w:firstRowFirstColumn="0" w:firstRowLastColumn="0" w:lastRowFirstColumn="0" w:lastRowLastColumn="0"/>
            <w:tcW w:w="3828" w:type="dxa"/>
          </w:tcPr>
          <w:p w14:paraId="3BF922AA" w14:textId="77777777" w:rsidR="00853277" w:rsidRPr="004D457E" w:rsidRDefault="00853277" w:rsidP="003209E5">
            <w:pPr>
              <w:pStyle w:val="CM158"/>
              <w:spacing w:after="230" w:line="258" w:lineRule="atLeast"/>
              <w:rPr>
                <w:rFonts w:ascii="Trebuchet MS" w:hAnsi="Trebuchet MS" w:cs="Calibri"/>
                <w:sz w:val="22"/>
                <w:szCs w:val="22"/>
              </w:rPr>
            </w:pPr>
            <w:r w:rsidRPr="004D457E">
              <w:rPr>
                <w:rFonts w:ascii="Trebuchet MS" w:hAnsi="Trebuchet MS" w:cs="Calibri"/>
                <w:sz w:val="22"/>
                <w:szCs w:val="22"/>
              </w:rPr>
              <w:t>The Designated Safeguarding Lead (DSL)</w:t>
            </w:r>
          </w:p>
        </w:tc>
        <w:tc>
          <w:tcPr>
            <w:tcW w:w="1984" w:type="dxa"/>
          </w:tcPr>
          <w:p w14:paraId="5FB3A581" w14:textId="77777777" w:rsidR="00853277" w:rsidRPr="004D457E" w:rsidRDefault="00853277" w:rsidP="003209E5">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Simon Adams</w:t>
            </w:r>
          </w:p>
        </w:tc>
        <w:tc>
          <w:tcPr>
            <w:tcW w:w="4536" w:type="dxa"/>
          </w:tcPr>
          <w:p w14:paraId="09E1263A" w14:textId="77777777" w:rsidR="00853277" w:rsidRDefault="00853277" w:rsidP="003209E5">
            <w:pPr>
              <w:pStyle w:val="CM156"/>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5C7A18">
              <w:rPr>
                <w:rFonts w:ascii="Trebuchet MS" w:hAnsi="Trebuchet MS"/>
                <w:sz w:val="22"/>
                <w:szCs w:val="22"/>
              </w:rPr>
              <w:t xml:space="preserve">email: </w:t>
            </w:r>
            <w:hyperlink r:id="rId149" w:history="1">
              <w:r w:rsidRPr="005C7A18">
                <w:rPr>
                  <w:rStyle w:val="Hyperlink"/>
                  <w:rFonts w:ascii="Trebuchet MS" w:hAnsi="Trebuchet MS"/>
                  <w:sz w:val="22"/>
                  <w:szCs w:val="22"/>
                </w:rPr>
                <w:t>sadams@wilnecotehighschool.org</w:t>
              </w:r>
            </w:hyperlink>
            <w:r w:rsidRPr="005C7A18">
              <w:rPr>
                <w:rFonts w:ascii="Trebuchet MS" w:hAnsi="Trebuchet MS"/>
                <w:sz w:val="22"/>
                <w:szCs w:val="22"/>
              </w:rPr>
              <w:tab/>
            </w:r>
          </w:p>
          <w:p w14:paraId="1D8422D0" w14:textId="77777777" w:rsidR="00853277" w:rsidRPr="004D457E" w:rsidRDefault="00853277" w:rsidP="003209E5">
            <w:pPr>
              <w:pStyle w:val="CM156"/>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5C7A18">
              <w:rPr>
                <w:rFonts w:ascii="Trebuchet MS" w:hAnsi="Trebuchet MS"/>
                <w:sz w:val="22"/>
                <w:szCs w:val="22"/>
              </w:rPr>
              <w:t>tel: 01827 831300</w:t>
            </w:r>
          </w:p>
        </w:tc>
      </w:tr>
      <w:tr w:rsidR="00853277" w14:paraId="26D5BDA8" w14:textId="77777777" w:rsidTr="00320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8A2BBC2" w14:textId="77777777" w:rsidR="00853277" w:rsidRPr="004D457E" w:rsidRDefault="00853277" w:rsidP="003209E5">
            <w:pPr>
              <w:pStyle w:val="CM158"/>
              <w:spacing w:after="230" w:line="258" w:lineRule="atLeast"/>
              <w:rPr>
                <w:rFonts w:ascii="Trebuchet MS" w:hAnsi="Trebuchet MS" w:cs="Calibri"/>
                <w:sz w:val="22"/>
                <w:szCs w:val="22"/>
              </w:rPr>
            </w:pPr>
            <w:r w:rsidRPr="004D457E">
              <w:rPr>
                <w:rFonts w:ascii="Trebuchet MS" w:hAnsi="Trebuchet MS" w:cs="Calibri"/>
                <w:sz w:val="22"/>
                <w:szCs w:val="22"/>
              </w:rPr>
              <w:t>Deputy Designated Safeguarding Lead</w:t>
            </w:r>
            <w:r>
              <w:rPr>
                <w:rFonts w:ascii="Trebuchet MS" w:hAnsi="Trebuchet MS" w:cs="Calibri"/>
                <w:sz w:val="22"/>
                <w:szCs w:val="22"/>
              </w:rPr>
              <w:t>s</w:t>
            </w:r>
            <w:r w:rsidRPr="004D457E">
              <w:rPr>
                <w:rFonts w:ascii="Trebuchet MS" w:hAnsi="Trebuchet MS" w:cs="Calibri"/>
                <w:sz w:val="22"/>
                <w:szCs w:val="22"/>
              </w:rPr>
              <w:t xml:space="preserve"> (DDSL</w:t>
            </w:r>
            <w:r>
              <w:rPr>
                <w:rFonts w:ascii="Trebuchet MS" w:hAnsi="Trebuchet MS" w:cs="Calibri"/>
                <w:sz w:val="22"/>
                <w:szCs w:val="22"/>
              </w:rPr>
              <w:t>s</w:t>
            </w:r>
            <w:r w:rsidRPr="004D457E">
              <w:rPr>
                <w:rFonts w:ascii="Trebuchet MS" w:hAnsi="Trebuchet MS" w:cs="Calibri"/>
                <w:sz w:val="22"/>
                <w:szCs w:val="22"/>
              </w:rPr>
              <w:t>)</w:t>
            </w:r>
          </w:p>
        </w:tc>
        <w:tc>
          <w:tcPr>
            <w:tcW w:w="1984" w:type="dxa"/>
          </w:tcPr>
          <w:p w14:paraId="3609CDD4" w14:textId="77777777" w:rsidR="00853277" w:rsidRDefault="00853277" w:rsidP="003209E5">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Fran Taylor</w:t>
            </w:r>
          </w:p>
          <w:p w14:paraId="312A1B61" w14:textId="77777777" w:rsidR="00853277" w:rsidRDefault="00853277" w:rsidP="003209E5">
            <w:pPr>
              <w:pStyle w:val="Default"/>
              <w:cnfStyle w:val="000000100000" w:firstRow="0" w:lastRow="0" w:firstColumn="0" w:lastColumn="0" w:oddVBand="0" w:evenVBand="0" w:oddHBand="1" w:evenHBand="0" w:firstRowFirstColumn="0" w:firstRowLastColumn="0" w:lastRowFirstColumn="0" w:lastRowLastColumn="0"/>
            </w:pPr>
          </w:p>
          <w:p w14:paraId="37691827" w14:textId="77777777" w:rsidR="00853277" w:rsidRDefault="00853277" w:rsidP="003209E5">
            <w:pPr>
              <w:pStyle w:val="Default"/>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p>
          <w:p w14:paraId="55D067AF" w14:textId="77777777" w:rsidR="00853277" w:rsidRPr="001D61F8" w:rsidRDefault="00853277" w:rsidP="003209E5">
            <w:pPr>
              <w:pStyle w:val="Default"/>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Pr>
                <w:rFonts w:ascii="Trebuchet MS" w:hAnsi="Trebuchet MS"/>
                <w:bCs/>
                <w:sz w:val="22"/>
                <w:szCs w:val="22"/>
              </w:rPr>
              <w:t xml:space="preserve">Stephen Simpson </w:t>
            </w:r>
          </w:p>
        </w:tc>
        <w:tc>
          <w:tcPr>
            <w:tcW w:w="4536" w:type="dxa"/>
          </w:tcPr>
          <w:p w14:paraId="37268469" w14:textId="77777777" w:rsidR="00853277" w:rsidRDefault="00853277" w:rsidP="003209E5">
            <w:pPr>
              <w:pStyle w:val="CM157"/>
              <w:spacing w:before="120" w:after="24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5C7A18">
              <w:rPr>
                <w:rFonts w:ascii="Trebuchet MS" w:hAnsi="Trebuchet MS"/>
                <w:sz w:val="22"/>
                <w:szCs w:val="22"/>
              </w:rPr>
              <w:t xml:space="preserve">email:  </w:t>
            </w:r>
            <w:hyperlink r:id="rId150" w:history="1">
              <w:r w:rsidRPr="00C04025">
                <w:rPr>
                  <w:rStyle w:val="Hyperlink"/>
                  <w:rFonts w:ascii="Trebuchet MS" w:hAnsi="Trebuchet MS"/>
                  <w:sz w:val="22"/>
                  <w:szCs w:val="22"/>
                </w:rPr>
                <w:t>ftaylor@wilnecotehighschool.org</w:t>
              </w:r>
            </w:hyperlink>
          </w:p>
          <w:p w14:paraId="5BB26FD5" w14:textId="77777777" w:rsidR="00853277" w:rsidRDefault="00853277" w:rsidP="003209E5">
            <w:pPr>
              <w:pStyle w:val="CM157"/>
              <w:spacing w:before="120" w:after="24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5C7A18">
              <w:rPr>
                <w:rFonts w:ascii="Trebuchet MS" w:hAnsi="Trebuchet MS"/>
                <w:sz w:val="22"/>
                <w:szCs w:val="22"/>
              </w:rPr>
              <w:t>tel: 01827 831300</w:t>
            </w:r>
          </w:p>
          <w:p w14:paraId="6779275A" w14:textId="77777777" w:rsidR="00853277" w:rsidRDefault="00853277" w:rsidP="003209E5">
            <w:pPr>
              <w:pStyle w:val="Default"/>
              <w:cnfStyle w:val="000000100000" w:firstRow="0" w:lastRow="0" w:firstColumn="0" w:lastColumn="0" w:oddVBand="0" w:evenVBand="0" w:oddHBand="1" w:evenHBand="0" w:firstRowFirstColumn="0" w:firstRowLastColumn="0" w:lastRowFirstColumn="0" w:lastRowLastColumn="0"/>
            </w:pPr>
          </w:p>
          <w:p w14:paraId="2DE793E5" w14:textId="77777777" w:rsidR="00853277" w:rsidRDefault="00853277" w:rsidP="003209E5">
            <w:pPr>
              <w:pStyle w:val="CM157"/>
              <w:spacing w:before="120" w:after="24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5C7A18">
              <w:rPr>
                <w:rFonts w:ascii="Trebuchet MS" w:hAnsi="Trebuchet MS"/>
                <w:sz w:val="22"/>
                <w:szCs w:val="22"/>
              </w:rPr>
              <w:t xml:space="preserve">email:  </w:t>
            </w:r>
            <w:hyperlink r:id="rId151" w:history="1">
              <w:r w:rsidRPr="001D61F8">
                <w:rPr>
                  <w:rStyle w:val="Hyperlink"/>
                  <w:rFonts w:ascii="Trebuchet MS" w:hAnsi="Trebuchet MS"/>
                  <w:sz w:val="22"/>
                  <w:szCs w:val="22"/>
                </w:rPr>
                <w:t>ssimpson@wilnecotehighschool.org</w:t>
              </w:r>
            </w:hyperlink>
          </w:p>
          <w:p w14:paraId="282176C2" w14:textId="77777777" w:rsidR="00853277" w:rsidRPr="001D61F8" w:rsidRDefault="00853277" w:rsidP="003209E5">
            <w:pPr>
              <w:pStyle w:val="CM157"/>
              <w:spacing w:before="120" w:after="24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5C7A18">
              <w:rPr>
                <w:rFonts w:ascii="Trebuchet MS" w:hAnsi="Trebuchet MS"/>
                <w:sz w:val="22"/>
                <w:szCs w:val="22"/>
              </w:rPr>
              <w:t>tel: 01827 831300</w:t>
            </w:r>
          </w:p>
        </w:tc>
      </w:tr>
      <w:tr w:rsidR="00853277" w14:paraId="739C70D3" w14:textId="77777777" w:rsidTr="003209E5">
        <w:tc>
          <w:tcPr>
            <w:cnfStyle w:val="001000000000" w:firstRow="0" w:lastRow="0" w:firstColumn="1" w:lastColumn="0" w:oddVBand="0" w:evenVBand="0" w:oddHBand="0" w:evenHBand="0" w:firstRowFirstColumn="0" w:firstRowLastColumn="0" w:lastRowFirstColumn="0" w:lastRowLastColumn="0"/>
            <w:tcW w:w="3828" w:type="dxa"/>
          </w:tcPr>
          <w:p w14:paraId="70D98CF3" w14:textId="77777777" w:rsidR="00853277" w:rsidRPr="004D457E" w:rsidRDefault="00853277" w:rsidP="003209E5">
            <w:pPr>
              <w:pStyle w:val="CM158"/>
              <w:spacing w:after="230" w:line="258" w:lineRule="atLeast"/>
              <w:rPr>
                <w:rFonts w:ascii="Trebuchet MS" w:hAnsi="Trebuchet MS" w:cs="Calibri"/>
                <w:sz w:val="22"/>
                <w:szCs w:val="22"/>
              </w:rPr>
            </w:pPr>
            <w:r w:rsidRPr="004D457E">
              <w:rPr>
                <w:rFonts w:ascii="Trebuchet MS" w:hAnsi="Trebuchet MS" w:cs="Calibri"/>
                <w:sz w:val="22"/>
                <w:szCs w:val="22"/>
              </w:rPr>
              <w:t>Other staff members trained to undertake the functions of the Designated Safeguarding Lead</w:t>
            </w:r>
          </w:p>
        </w:tc>
        <w:tc>
          <w:tcPr>
            <w:tcW w:w="1984" w:type="dxa"/>
          </w:tcPr>
          <w:p w14:paraId="65014BF3" w14:textId="77777777" w:rsidR="00853277" w:rsidRDefault="00853277" w:rsidP="003209E5">
            <w:pPr>
              <w:pStyle w:val="Default"/>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Pr>
                <w:rFonts w:ascii="Trebuchet MS" w:hAnsi="Trebuchet MS"/>
                <w:bCs/>
                <w:sz w:val="22"/>
                <w:szCs w:val="22"/>
              </w:rPr>
              <w:t>Sian Hartle</w:t>
            </w:r>
          </w:p>
          <w:p w14:paraId="7DCB84E9" w14:textId="77777777" w:rsidR="00853277" w:rsidRDefault="00853277" w:rsidP="003209E5">
            <w:pPr>
              <w:pStyle w:val="Default"/>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Pr>
                <w:rFonts w:ascii="Trebuchet MS" w:hAnsi="Trebuchet MS"/>
                <w:bCs/>
                <w:sz w:val="22"/>
                <w:szCs w:val="22"/>
              </w:rPr>
              <w:t>Mark Herbert</w:t>
            </w:r>
          </w:p>
          <w:p w14:paraId="03B6E478" w14:textId="77777777" w:rsidR="00853277" w:rsidRPr="004D457E" w:rsidRDefault="00853277" w:rsidP="003209E5">
            <w:pPr>
              <w:pStyle w:val="Default"/>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Pr>
                <w:rFonts w:ascii="Trebuchet MS" w:hAnsi="Trebuchet MS"/>
                <w:bCs/>
                <w:sz w:val="22"/>
                <w:szCs w:val="22"/>
              </w:rPr>
              <w:t>Sam Ager</w:t>
            </w:r>
          </w:p>
        </w:tc>
        <w:tc>
          <w:tcPr>
            <w:tcW w:w="4536" w:type="dxa"/>
          </w:tcPr>
          <w:p w14:paraId="1A6792F5" w14:textId="77777777" w:rsidR="00853277" w:rsidRPr="00C04025" w:rsidRDefault="00853277" w:rsidP="003209E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heme="minorHAnsi" w:hAnsi="Trebuchet MS" w:cs="Trebuchet MS"/>
                <w:color w:val="000000"/>
                <w:sz w:val="22"/>
                <w:szCs w:val="22"/>
              </w:rPr>
            </w:pPr>
            <w:r>
              <w:rPr>
                <w:rFonts w:ascii="Trebuchet MS" w:eastAsiaTheme="minorHAnsi" w:hAnsi="Trebuchet MS" w:cs="Trebuchet MS"/>
                <w:color w:val="000000"/>
                <w:sz w:val="22"/>
                <w:szCs w:val="22"/>
              </w:rPr>
              <w:t xml:space="preserve">email: </w:t>
            </w:r>
            <w:r w:rsidRPr="00C04025">
              <w:rPr>
                <w:rFonts w:ascii="Trebuchet MS" w:eastAsiaTheme="minorHAnsi" w:hAnsi="Trebuchet MS" w:cs="Trebuchet MS"/>
                <w:color w:val="000000"/>
                <w:sz w:val="22"/>
                <w:szCs w:val="22"/>
              </w:rPr>
              <w:t>office@wilnecotehighschool.org</w:t>
            </w:r>
            <w:r w:rsidRPr="001D61F8">
              <w:rPr>
                <w:rFonts w:ascii="Trebuchet MS" w:eastAsiaTheme="minorHAnsi" w:hAnsi="Trebuchet MS" w:cs="Trebuchet MS"/>
                <w:color w:val="FF0000"/>
                <w:sz w:val="22"/>
                <w:szCs w:val="22"/>
              </w:rPr>
              <w:t xml:space="preserve">* </w:t>
            </w:r>
          </w:p>
          <w:p w14:paraId="127D7FCC" w14:textId="77777777" w:rsidR="00853277" w:rsidRPr="00846594" w:rsidRDefault="00853277" w:rsidP="003209E5">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C04025">
              <w:rPr>
                <w:rFonts w:ascii="Trebuchet MS" w:eastAsiaTheme="minorHAnsi" w:hAnsi="Trebuchet MS" w:cs="Trebuchet MS"/>
                <w:color w:val="000000"/>
                <w:sz w:val="22"/>
                <w:szCs w:val="22"/>
                <w:lang w:eastAsia="en-US"/>
              </w:rPr>
              <w:t>tel: 01827 831300</w:t>
            </w:r>
          </w:p>
        </w:tc>
      </w:tr>
      <w:tr w:rsidR="00853277" w14:paraId="09E16F66" w14:textId="77777777" w:rsidTr="00320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3A145F0" w14:textId="77777777" w:rsidR="00853277" w:rsidRPr="004D457E" w:rsidRDefault="00853277" w:rsidP="003209E5">
            <w:pPr>
              <w:pStyle w:val="CM158"/>
              <w:spacing w:after="230" w:line="258" w:lineRule="atLeast"/>
              <w:rPr>
                <w:rFonts w:ascii="Trebuchet MS" w:hAnsi="Trebuchet MS" w:cs="Calibri"/>
                <w:sz w:val="22"/>
                <w:szCs w:val="22"/>
              </w:rPr>
            </w:pPr>
            <w:r w:rsidRPr="004D457E">
              <w:rPr>
                <w:rFonts w:ascii="Trebuchet MS" w:hAnsi="Trebuchet MS" w:cs="Calibri"/>
                <w:sz w:val="22"/>
                <w:szCs w:val="22"/>
              </w:rPr>
              <w:t>Mental Health Lead</w:t>
            </w:r>
          </w:p>
        </w:tc>
        <w:tc>
          <w:tcPr>
            <w:tcW w:w="1984" w:type="dxa"/>
          </w:tcPr>
          <w:p w14:paraId="6D04E89E" w14:textId="77777777" w:rsidR="00853277" w:rsidRPr="00C04025" w:rsidRDefault="00853277" w:rsidP="003209E5">
            <w:pPr>
              <w:pStyle w:val="Default"/>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Pr>
                <w:rFonts w:ascii="Trebuchet MS" w:hAnsi="Trebuchet MS"/>
                <w:bCs/>
                <w:sz w:val="22"/>
                <w:szCs w:val="22"/>
              </w:rPr>
              <w:t>Simon Adams</w:t>
            </w:r>
          </w:p>
        </w:tc>
        <w:tc>
          <w:tcPr>
            <w:tcW w:w="4536" w:type="dxa"/>
          </w:tcPr>
          <w:p w14:paraId="705CECD5" w14:textId="77777777" w:rsidR="00853277" w:rsidRDefault="00853277" w:rsidP="003209E5">
            <w:pPr>
              <w:pStyle w:val="CM156"/>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5C7A18">
              <w:rPr>
                <w:rFonts w:ascii="Trebuchet MS" w:hAnsi="Trebuchet MS"/>
                <w:sz w:val="22"/>
                <w:szCs w:val="22"/>
              </w:rPr>
              <w:t xml:space="preserve">email: </w:t>
            </w:r>
            <w:hyperlink r:id="rId152" w:history="1">
              <w:r w:rsidRPr="005C7A18">
                <w:rPr>
                  <w:rStyle w:val="Hyperlink"/>
                  <w:rFonts w:ascii="Trebuchet MS" w:hAnsi="Trebuchet MS"/>
                  <w:sz w:val="22"/>
                  <w:szCs w:val="22"/>
                </w:rPr>
                <w:t>sadams@wilnecotehighschool.org</w:t>
              </w:r>
            </w:hyperlink>
            <w:r w:rsidRPr="005C7A18">
              <w:rPr>
                <w:rFonts w:ascii="Trebuchet MS" w:hAnsi="Trebuchet MS"/>
                <w:sz w:val="22"/>
                <w:szCs w:val="22"/>
              </w:rPr>
              <w:tab/>
            </w:r>
          </w:p>
          <w:p w14:paraId="37F695E6" w14:textId="77777777" w:rsidR="00853277" w:rsidRPr="004D457E" w:rsidRDefault="00853277" w:rsidP="003209E5">
            <w:pPr>
              <w:pStyle w:val="CM156"/>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5C7A18">
              <w:rPr>
                <w:rFonts w:ascii="Trebuchet MS" w:hAnsi="Trebuchet MS"/>
                <w:sz w:val="22"/>
                <w:szCs w:val="22"/>
              </w:rPr>
              <w:t>tel: 01827 831300</w:t>
            </w:r>
          </w:p>
        </w:tc>
      </w:tr>
      <w:tr w:rsidR="00784245" w14:paraId="4835D955" w14:textId="77777777" w:rsidTr="003209E5">
        <w:tc>
          <w:tcPr>
            <w:cnfStyle w:val="001000000000" w:firstRow="0" w:lastRow="0" w:firstColumn="1" w:lastColumn="0" w:oddVBand="0" w:evenVBand="0" w:oddHBand="0" w:evenHBand="0" w:firstRowFirstColumn="0" w:firstRowLastColumn="0" w:lastRowFirstColumn="0" w:lastRowLastColumn="0"/>
            <w:tcW w:w="3828" w:type="dxa"/>
          </w:tcPr>
          <w:p w14:paraId="266E6DCA" w14:textId="1B95D39C" w:rsidR="00784245" w:rsidRPr="004D457E" w:rsidRDefault="00784245" w:rsidP="003209E5">
            <w:pPr>
              <w:pStyle w:val="CM167"/>
              <w:spacing w:after="240"/>
              <w:rPr>
                <w:rFonts w:ascii="Trebuchet MS" w:hAnsi="Trebuchet MS" w:cs="Calibri"/>
                <w:sz w:val="22"/>
                <w:szCs w:val="22"/>
              </w:rPr>
            </w:pPr>
            <w:r>
              <w:rPr>
                <w:rFonts w:ascii="Trebuchet MS" w:hAnsi="Trebuchet MS" w:cs="Calibri"/>
                <w:sz w:val="22"/>
                <w:szCs w:val="22"/>
              </w:rPr>
              <w:t>Designated Teacher for Looked After and Previously Looked After Children</w:t>
            </w:r>
          </w:p>
        </w:tc>
        <w:tc>
          <w:tcPr>
            <w:tcW w:w="1984" w:type="dxa"/>
          </w:tcPr>
          <w:p w14:paraId="75769DB2" w14:textId="77777777" w:rsidR="00784245" w:rsidRDefault="00784245" w:rsidP="003209E5">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p>
        </w:tc>
        <w:tc>
          <w:tcPr>
            <w:tcW w:w="4536" w:type="dxa"/>
          </w:tcPr>
          <w:p w14:paraId="628CA229" w14:textId="77777777" w:rsidR="00784245" w:rsidRDefault="00784245" w:rsidP="003209E5">
            <w:pPr>
              <w:pStyle w:val="Default"/>
              <w:spacing w:before="120" w:after="240" w:line="23" w:lineRule="atLeast"/>
              <w:cnfStyle w:val="000000000000" w:firstRow="0" w:lastRow="0" w:firstColumn="0" w:lastColumn="0" w:oddVBand="0" w:evenVBand="0" w:oddHBand="0" w:evenHBand="0" w:firstRowFirstColumn="0" w:firstRowLastColumn="0" w:lastRowFirstColumn="0" w:lastRowLastColumn="0"/>
            </w:pPr>
          </w:p>
        </w:tc>
      </w:tr>
      <w:tr w:rsidR="00853277" w14:paraId="28C09441" w14:textId="77777777" w:rsidTr="00320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287B638A" w14:textId="77777777" w:rsidR="00853277" w:rsidRPr="004D457E" w:rsidRDefault="00853277" w:rsidP="003209E5">
            <w:pPr>
              <w:pStyle w:val="CM167"/>
              <w:spacing w:after="240"/>
              <w:rPr>
                <w:rFonts w:ascii="Trebuchet MS" w:hAnsi="Trebuchet MS" w:cs="Calibri"/>
                <w:sz w:val="22"/>
                <w:szCs w:val="22"/>
              </w:rPr>
            </w:pPr>
            <w:r w:rsidRPr="004D457E">
              <w:rPr>
                <w:rFonts w:ascii="Trebuchet MS" w:hAnsi="Trebuchet MS" w:cs="Calibri"/>
                <w:sz w:val="22"/>
                <w:szCs w:val="22"/>
              </w:rPr>
              <w:t>Nominated Safeguarding Governor</w:t>
            </w:r>
          </w:p>
        </w:tc>
        <w:tc>
          <w:tcPr>
            <w:tcW w:w="1984" w:type="dxa"/>
          </w:tcPr>
          <w:p w14:paraId="20A6638D" w14:textId="77777777" w:rsidR="00853277" w:rsidRPr="004D457E" w:rsidRDefault="00853277" w:rsidP="003209E5">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Simon Bolwell</w:t>
            </w:r>
          </w:p>
        </w:tc>
        <w:tc>
          <w:tcPr>
            <w:tcW w:w="4536" w:type="dxa"/>
          </w:tcPr>
          <w:p w14:paraId="2A45D777" w14:textId="77777777" w:rsidR="00853277" w:rsidRDefault="00432A46" w:rsidP="003209E5">
            <w:pPr>
              <w:pStyle w:val="Default"/>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hyperlink r:id="rId153" w:history="1">
              <w:r w:rsidR="00853277" w:rsidRPr="005C7A18">
                <w:rPr>
                  <w:rStyle w:val="Hyperlink"/>
                  <w:rFonts w:ascii="Trebuchet MS" w:hAnsi="Trebuchet MS"/>
                  <w:sz w:val="22"/>
                  <w:szCs w:val="22"/>
                </w:rPr>
                <w:t>1s.bolwell@west-midlands.pnn.police.uk</w:t>
              </w:r>
            </w:hyperlink>
            <w:r w:rsidR="00853277" w:rsidRPr="005C7A18">
              <w:rPr>
                <w:rFonts w:ascii="Trebuchet MS" w:hAnsi="Trebuchet MS"/>
                <w:sz w:val="22"/>
                <w:szCs w:val="22"/>
              </w:rPr>
              <w:t xml:space="preserve"> </w:t>
            </w:r>
          </w:p>
          <w:p w14:paraId="5467AF65" w14:textId="77777777" w:rsidR="00853277" w:rsidRPr="00846594" w:rsidRDefault="00853277" w:rsidP="003209E5">
            <w:pPr>
              <w:pStyle w:val="Default"/>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Pr>
                <w:rFonts w:ascii="Trebuchet MS" w:hAnsi="Trebuchet MS"/>
                <w:sz w:val="22"/>
                <w:szCs w:val="22"/>
              </w:rPr>
              <w:t xml:space="preserve">tel: </w:t>
            </w:r>
            <w:r>
              <w:rPr>
                <w:sz w:val="22"/>
                <w:szCs w:val="22"/>
              </w:rPr>
              <w:t>0345 113 5000 ext 801 1625</w:t>
            </w:r>
          </w:p>
        </w:tc>
      </w:tr>
      <w:tr w:rsidR="00784245" w14:paraId="410B2C47" w14:textId="77777777" w:rsidTr="003209E5">
        <w:tc>
          <w:tcPr>
            <w:cnfStyle w:val="001000000000" w:firstRow="0" w:lastRow="0" w:firstColumn="1" w:lastColumn="0" w:oddVBand="0" w:evenVBand="0" w:oddHBand="0" w:evenHBand="0" w:firstRowFirstColumn="0" w:firstRowLastColumn="0" w:lastRowFirstColumn="0" w:lastRowLastColumn="0"/>
            <w:tcW w:w="3828" w:type="dxa"/>
          </w:tcPr>
          <w:p w14:paraId="3B7FF3D7" w14:textId="366D5EF8" w:rsidR="00784245" w:rsidRPr="004D457E" w:rsidRDefault="00784245" w:rsidP="003209E5">
            <w:pPr>
              <w:pStyle w:val="CM167"/>
              <w:spacing w:after="240"/>
              <w:rPr>
                <w:rFonts w:ascii="Trebuchet MS" w:hAnsi="Trebuchet MS" w:cs="Calibri"/>
                <w:sz w:val="22"/>
                <w:szCs w:val="22"/>
              </w:rPr>
            </w:pPr>
            <w:r>
              <w:rPr>
                <w:rFonts w:ascii="Trebuchet MS" w:hAnsi="Trebuchet MS" w:cs="Calibri"/>
                <w:sz w:val="22"/>
                <w:szCs w:val="22"/>
              </w:rPr>
              <w:t>Chair of School Standards Committee</w:t>
            </w:r>
          </w:p>
        </w:tc>
        <w:tc>
          <w:tcPr>
            <w:tcW w:w="1984" w:type="dxa"/>
          </w:tcPr>
          <w:p w14:paraId="36BA6037" w14:textId="55C3635F" w:rsidR="00784245" w:rsidRDefault="00784245" w:rsidP="003209E5">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Mike Howell</w:t>
            </w:r>
          </w:p>
        </w:tc>
        <w:tc>
          <w:tcPr>
            <w:tcW w:w="4536" w:type="dxa"/>
          </w:tcPr>
          <w:p w14:paraId="2709E10B" w14:textId="77777777" w:rsidR="00784245" w:rsidRDefault="00784245" w:rsidP="003209E5">
            <w:pPr>
              <w:pStyle w:val="Default"/>
              <w:spacing w:before="120" w:after="240" w:line="23" w:lineRule="atLeast"/>
              <w:cnfStyle w:val="000000000000" w:firstRow="0" w:lastRow="0" w:firstColumn="0" w:lastColumn="0" w:oddVBand="0" w:evenVBand="0" w:oddHBand="0" w:evenHBand="0" w:firstRowFirstColumn="0" w:firstRowLastColumn="0" w:lastRowFirstColumn="0" w:lastRowLastColumn="0"/>
            </w:pPr>
          </w:p>
        </w:tc>
      </w:tr>
    </w:tbl>
    <w:p w14:paraId="22E55997" w14:textId="77777777" w:rsidR="00853277" w:rsidRDefault="00853277" w:rsidP="00853277">
      <w:pPr>
        <w:pStyle w:val="Default"/>
        <w:spacing w:after="80"/>
      </w:pPr>
    </w:p>
    <w:p w14:paraId="53AAC01C" w14:textId="77777777" w:rsidR="00853277" w:rsidRPr="00F907D0" w:rsidRDefault="00853277" w:rsidP="00853277">
      <w:pPr>
        <w:pStyle w:val="Default"/>
        <w:spacing w:after="80"/>
      </w:pPr>
    </w:p>
    <w:p w14:paraId="5898CC3C" w14:textId="77777777" w:rsidR="00853277" w:rsidRPr="004963F3" w:rsidRDefault="00853277" w:rsidP="00853277">
      <w:pPr>
        <w:pStyle w:val="Default"/>
        <w:rPr>
          <w:rFonts w:ascii="Trebuchet MS" w:hAnsi="Trebuchet MS"/>
          <w:color w:val="FF0000"/>
        </w:rPr>
      </w:pPr>
      <w:r w:rsidRPr="004963F3">
        <w:rPr>
          <w:rFonts w:ascii="Trebuchet MS" w:hAnsi="Trebuchet MS"/>
          <w:color w:val="FF0000"/>
        </w:rPr>
        <w:t>*N.B – Confidential content should not be sent to this email address</w:t>
      </w:r>
    </w:p>
    <w:p w14:paraId="78E0005F" w14:textId="77777777" w:rsidR="00853277" w:rsidRPr="00F80305" w:rsidRDefault="00853277" w:rsidP="00853277">
      <w:pPr>
        <w:spacing w:line="276" w:lineRule="auto"/>
        <w:jc w:val="both"/>
        <w:rPr>
          <w:rFonts w:ascii="Calibri" w:eastAsia="Calibri" w:hAnsi="Calibri"/>
          <w:sz w:val="22"/>
          <w:szCs w:val="22"/>
        </w:rPr>
        <w:sectPr w:rsidR="00853277" w:rsidRPr="00F80305" w:rsidSect="0087593C">
          <w:headerReference w:type="even" r:id="rId154"/>
          <w:headerReference w:type="default" r:id="rId155"/>
          <w:footerReference w:type="even" r:id="rId156"/>
          <w:footerReference w:type="default" r:id="rId157"/>
          <w:headerReference w:type="first" r:id="rId158"/>
          <w:pgSz w:w="11906" w:h="16838"/>
          <w:pgMar w:top="720" w:right="720" w:bottom="720" w:left="720" w:header="709" w:footer="709" w:gutter="0"/>
          <w:cols w:space="708"/>
          <w:docGrid w:linePitch="360"/>
        </w:sectPr>
      </w:pPr>
    </w:p>
    <w:p w14:paraId="1A36B00F" w14:textId="77777777" w:rsidR="00853277" w:rsidRDefault="00853277" w:rsidP="00853277">
      <w:pPr>
        <w:spacing w:line="259" w:lineRule="auto"/>
        <w:ind w:left="426"/>
        <w:rPr>
          <w:rFonts w:ascii="Trebuchet MS" w:hAnsi="Trebuchet MS"/>
          <w:b/>
          <w:bCs/>
        </w:rPr>
      </w:pPr>
    </w:p>
    <w:p w14:paraId="447B2FE7" w14:textId="43FA45EF" w:rsidR="00853277" w:rsidRDefault="00853277" w:rsidP="00853277">
      <w:pPr>
        <w:spacing w:line="259" w:lineRule="auto"/>
        <w:ind w:left="426"/>
        <w:rPr>
          <w:rFonts w:ascii="Trebuchet MS" w:hAnsi="Trebuchet MS"/>
          <w:b/>
          <w:bCs/>
        </w:rPr>
      </w:pPr>
      <w:r>
        <w:rPr>
          <w:rFonts w:ascii="Trebuchet MS" w:hAnsi="Trebuchet MS"/>
          <w:b/>
          <w:bCs/>
        </w:rPr>
        <w:t>Key personnel in</w:t>
      </w:r>
      <w:r w:rsidRPr="00AC0CB1">
        <w:rPr>
          <w:rFonts w:ascii="Trebuchet MS" w:hAnsi="Trebuchet MS"/>
          <w:b/>
          <w:bCs/>
          <w:sz w:val="22"/>
          <w:szCs w:val="22"/>
        </w:rPr>
        <w:t xml:space="preserve"> </w:t>
      </w:r>
      <w:r w:rsidRPr="00A55EBF">
        <w:rPr>
          <w:rFonts w:ascii="Trebuchet MS" w:hAnsi="Trebuchet MS"/>
          <w:b/>
          <w:bCs/>
        </w:rPr>
        <w:t>Woodlands Community Primary School</w:t>
      </w:r>
    </w:p>
    <w:p w14:paraId="7359BDAF" w14:textId="77777777" w:rsidR="00853277" w:rsidRPr="001D61F8" w:rsidRDefault="00853277" w:rsidP="00853277">
      <w:pPr>
        <w:spacing w:line="259" w:lineRule="auto"/>
        <w:ind w:left="426"/>
        <w:rPr>
          <w:rFonts w:ascii="Calibri" w:eastAsia="Calibri" w:hAnsi="Calibri"/>
          <w:sz w:val="22"/>
          <w:szCs w:val="22"/>
        </w:rPr>
      </w:pPr>
    </w:p>
    <w:p w14:paraId="44E98044" w14:textId="77777777" w:rsidR="00853277" w:rsidRPr="00F907D0" w:rsidRDefault="00853277" w:rsidP="00853277">
      <w:pPr>
        <w:pStyle w:val="Default"/>
        <w:spacing w:after="80"/>
      </w:pPr>
    </w:p>
    <w:tbl>
      <w:tblPr>
        <w:tblStyle w:val="GridTable2-Accent5"/>
        <w:tblW w:w="10206" w:type="dxa"/>
        <w:tblLayout w:type="fixed"/>
        <w:tblLook w:val="04A0" w:firstRow="1" w:lastRow="0" w:firstColumn="1" w:lastColumn="0" w:noHBand="0" w:noVBand="1"/>
      </w:tblPr>
      <w:tblGrid>
        <w:gridCol w:w="3686"/>
        <w:gridCol w:w="2126"/>
        <w:gridCol w:w="4394"/>
      </w:tblGrid>
      <w:tr w:rsidR="00853277" w14:paraId="231CDD6C" w14:textId="77777777" w:rsidTr="003209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CEA9841" w14:textId="77777777" w:rsidR="00853277" w:rsidRPr="00DB5D90" w:rsidRDefault="00853277" w:rsidP="003209E5">
            <w:pPr>
              <w:pStyle w:val="CM158"/>
              <w:spacing w:after="230" w:line="258" w:lineRule="atLeast"/>
              <w:jc w:val="center"/>
              <w:rPr>
                <w:rFonts w:ascii="Trebuchet MS" w:hAnsi="Trebuchet MS" w:cs="Calibri"/>
                <w:bCs w:val="0"/>
              </w:rPr>
            </w:pPr>
            <w:r w:rsidRPr="00DB5D90">
              <w:rPr>
                <w:rFonts w:ascii="Trebuchet MS" w:hAnsi="Trebuchet MS" w:cs="Calibri"/>
                <w:bCs w:val="0"/>
              </w:rPr>
              <w:t>Role</w:t>
            </w:r>
          </w:p>
        </w:tc>
        <w:tc>
          <w:tcPr>
            <w:tcW w:w="2126" w:type="dxa"/>
          </w:tcPr>
          <w:p w14:paraId="5EDFD080" w14:textId="77777777" w:rsidR="00853277" w:rsidRPr="00DB5D90" w:rsidRDefault="00853277" w:rsidP="003209E5">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DB5D90">
              <w:rPr>
                <w:rFonts w:ascii="Trebuchet MS" w:hAnsi="Trebuchet MS" w:cs="Calibri"/>
                <w:bCs w:val="0"/>
              </w:rPr>
              <w:t>Name</w:t>
            </w:r>
          </w:p>
        </w:tc>
        <w:tc>
          <w:tcPr>
            <w:tcW w:w="4394" w:type="dxa"/>
          </w:tcPr>
          <w:p w14:paraId="4B4EA500" w14:textId="77777777" w:rsidR="00853277" w:rsidRPr="00DB5D90" w:rsidRDefault="00853277" w:rsidP="003209E5">
            <w:pPr>
              <w:pStyle w:val="CM158"/>
              <w:spacing w:after="230" w:line="258" w:lineRule="atLeast"/>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bCs w:val="0"/>
              </w:rPr>
            </w:pPr>
            <w:r w:rsidRPr="00DB5D90">
              <w:rPr>
                <w:rFonts w:ascii="Trebuchet MS" w:hAnsi="Trebuchet MS" w:cs="Calibri"/>
                <w:bCs w:val="0"/>
              </w:rPr>
              <w:t>Contact details</w:t>
            </w:r>
          </w:p>
        </w:tc>
      </w:tr>
      <w:tr w:rsidR="00F7267A" w14:paraId="35E38DB2" w14:textId="77777777" w:rsidTr="00320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2D63C26" w14:textId="77777777" w:rsidR="00F7267A" w:rsidRPr="004D457E" w:rsidRDefault="00F7267A" w:rsidP="003209E5">
            <w:pPr>
              <w:pStyle w:val="CM158"/>
              <w:spacing w:after="230" w:line="258" w:lineRule="atLeast"/>
              <w:rPr>
                <w:rFonts w:ascii="Trebuchet MS" w:hAnsi="Trebuchet MS" w:cs="Calibri"/>
                <w:sz w:val="22"/>
                <w:szCs w:val="22"/>
              </w:rPr>
            </w:pPr>
            <w:r w:rsidRPr="004D457E">
              <w:rPr>
                <w:rFonts w:ascii="Trebuchet MS" w:hAnsi="Trebuchet MS" w:cs="Calibri"/>
                <w:sz w:val="22"/>
                <w:szCs w:val="22"/>
              </w:rPr>
              <w:t>Headteacher</w:t>
            </w:r>
          </w:p>
        </w:tc>
        <w:tc>
          <w:tcPr>
            <w:tcW w:w="2126" w:type="dxa"/>
          </w:tcPr>
          <w:p w14:paraId="2FCE5EFD" w14:textId="77777777" w:rsidR="00F7267A" w:rsidRPr="004D457E" w:rsidRDefault="00F7267A" w:rsidP="003209E5">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Jon Baker</w:t>
            </w:r>
          </w:p>
        </w:tc>
        <w:tc>
          <w:tcPr>
            <w:tcW w:w="4394" w:type="dxa"/>
          </w:tcPr>
          <w:p w14:paraId="1B1ED9F1" w14:textId="77777777" w:rsidR="00F7267A" w:rsidRDefault="00F7267A" w:rsidP="003209E5">
            <w:pPr>
              <w:pStyle w:val="CM156"/>
              <w:spacing w:after="24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e</w:t>
            </w:r>
            <w:r w:rsidRPr="00A55EBF">
              <w:rPr>
                <w:rFonts w:ascii="Trebuchet MS" w:hAnsi="Trebuchet MS"/>
                <w:sz w:val="22"/>
                <w:szCs w:val="22"/>
              </w:rPr>
              <w:t xml:space="preserve">mail: </w:t>
            </w:r>
            <w:hyperlink r:id="rId159" w:history="1">
              <w:r w:rsidRPr="00A55EBF">
                <w:rPr>
                  <w:rStyle w:val="Hyperlink"/>
                  <w:rFonts w:ascii="Trebuchet MS" w:hAnsi="Trebuchet MS"/>
                  <w:sz w:val="22"/>
                  <w:szCs w:val="22"/>
                </w:rPr>
                <w:t>j.baker@woodlands.staffs.sch.uk</w:t>
              </w:r>
            </w:hyperlink>
          </w:p>
          <w:p w14:paraId="099BB7B7" w14:textId="77777777" w:rsidR="00F7267A" w:rsidRPr="004D457E" w:rsidRDefault="00F7267A" w:rsidP="003209E5">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A55EBF">
              <w:rPr>
                <w:rFonts w:ascii="Trebuchet MS" w:hAnsi="Trebuchet MS"/>
                <w:sz w:val="22"/>
                <w:szCs w:val="22"/>
              </w:rPr>
              <w:t>tel: 01827 429020</w:t>
            </w:r>
          </w:p>
        </w:tc>
      </w:tr>
      <w:tr w:rsidR="00853277" w14:paraId="1C2C72EC" w14:textId="77777777" w:rsidTr="003209E5">
        <w:tc>
          <w:tcPr>
            <w:cnfStyle w:val="001000000000" w:firstRow="0" w:lastRow="0" w:firstColumn="1" w:lastColumn="0" w:oddVBand="0" w:evenVBand="0" w:oddHBand="0" w:evenHBand="0" w:firstRowFirstColumn="0" w:firstRowLastColumn="0" w:lastRowFirstColumn="0" w:lastRowLastColumn="0"/>
            <w:tcW w:w="3686" w:type="dxa"/>
          </w:tcPr>
          <w:p w14:paraId="25674BB5" w14:textId="77777777" w:rsidR="00853277" w:rsidRPr="004D457E" w:rsidRDefault="00853277" w:rsidP="003209E5">
            <w:pPr>
              <w:pStyle w:val="CM158"/>
              <w:spacing w:after="230" w:line="258" w:lineRule="atLeast"/>
              <w:rPr>
                <w:rFonts w:ascii="Trebuchet MS" w:hAnsi="Trebuchet MS" w:cs="Calibri"/>
                <w:sz w:val="22"/>
                <w:szCs w:val="22"/>
              </w:rPr>
            </w:pPr>
            <w:r w:rsidRPr="004D457E">
              <w:rPr>
                <w:rFonts w:ascii="Trebuchet MS" w:hAnsi="Trebuchet MS" w:cs="Calibri"/>
                <w:sz w:val="22"/>
                <w:szCs w:val="22"/>
              </w:rPr>
              <w:t>The Designated Safeguarding Lead (DSL)</w:t>
            </w:r>
          </w:p>
        </w:tc>
        <w:tc>
          <w:tcPr>
            <w:tcW w:w="2126" w:type="dxa"/>
          </w:tcPr>
          <w:p w14:paraId="06D01F92" w14:textId="77777777" w:rsidR="00853277" w:rsidRPr="004D457E" w:rsidRDefault="00853277" w:rsidP="003209E5">
            <w:pPr>
              <w:pStyle w:val="CM158"/>
              <w:spacing w:after="23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Jon Baker</w:t>
            </w:r>
          </w:p>
        </w:tc>
        <w:tc>
          <w:tcPr>
            <w:tcW w:w="4394" w:type="dxa"/>
          </w:tcPr>
          <w:p w14:paraId="7957DC15" w14:textId="77777777" w:rsidR="00853277" w:rsidRDefault="00853277" w:rsidP="003209E5">
            <w:pPr>
              <w:pStyle w:val="CM156"/>
              <w:spacing w:after="24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e</w:t>
            </w:r>
            <w:r w:rsidRPr="00A55EBF">
              <w:rPr>
                <w:rFonts w:ascii="Trebuchet MS" w:hAnsi="Trebuchet MS"/>
                <w:sz w:val="22"/>
                <w:szCs w:val="22"/>
              </w:rPr>
              <w:t xml:space="preserve">mail: </w:t>
            </w:r>
            <w:hyperlink r:id="rId160" w:history="1">
              <w:r w:rsidRPr="00A55EBF">
                <w:rPr>
                  <w:rStyle w:val="Hyperlink"/>
                  <w:rFonts w:ascii="Trebuchet MS" w:hAnsi="Trebuchet MS"/>
                  <w:sz w:val="22"/>
                  <w:szCs w:val="22"/>
                </w:rPr>
                <w:t>j.baker@woodlands.staffs.sch.uk</w:t>
              </w:r>
            </w:hyperlink>
          </w:p>
          <w:p w14:paraId="3AA30CBD" w14:textId="77777777" w:rsidR="00853277" w:rsidRPr="004D457E" w:rsidRDefault="00853277" w:rsidP="003209E5">
            <w:pPr>
              <w:pStyle w:val="CM156"/>
              <w:spacing w:after="24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A55EBF">
              <w:rPr>
                <w:rFonts w:ascii="Trebuchet MS" w:hAnsi="Trebuchet MS"/>
                <w:sz w:val="22"/>
                <w:szCs w:val="22"/>
              </w:rPr>
              <w:t>tel: 01827 429020</w:t>
            </w:r>
          </w:p>
        </w:tc>
      </w:tr>
      <w:tr w:rsidR="00853277" w14:paraId="08579D7B" w14:textId="77777777" w:rsidTr="00320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0418D6A" w14:textId="77777777" w:rsidR="00853277" w:rsidRPr="004D457E" w:rsidRDefault="00853277" w:rsidP="003209E5">
            <w:pPr>
              <w:pStyle w:val="CM158"/>
              <w:spacing w:after="230" w:line="258" w:lineRule="atLeast"/>
              <w:rPr>
                <w:rFonts w:ascii="Trebuchet MS" w:hAnsi="Trebuchet MS" w:cs="Calibri"/>
                <w:sz w:val="22"/>
                <w:szCs w:val="22"/>
              </w:rPr>
            </w:pPr>
            <w:r w:rsidRPr="004D457E">
              <w:rPr>
                <w:rFonts w:ascii="Trebuchet MS" w:hAnsi="Trebuchet MS" w:cs="Calibri"/>
                <w:sz w:val="22"/>
                <w:szCs w:val="22"/>
              </w:rPr>
              <w:t>Deputy Designated Safeguarding Lead (DDSL)</w:t>
            </w:r>
          </w:p>
        </w:tc>
        <w:tc>
          <w:tcPr>
            <w:tcW w:w="2126" w:type="dxa"/>
          </w:tcPr>
          <w:p w14:paraId="1DDB18DE" w14:textId="77777777" w:rsidR="00853277" w:rsidRPr="00A55EBF" w:rsidRDefault="00853277" w:rsidP="003209E5">
            <w:pPr>
              <w:pStyle w:val="CM156"/>
              <w:spacing w:after="24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5EBF">
              <w:rPr>
                <w:rFonts w:ascii="Trebuchet MS" w:hAnsi="Trebuchet MS"/>
              </w:rPr>
              <w:t>Sarah Hodson</w:t>
            </w:r>
          </w:p>
          <w:p w14:paraId="7955ABC6" w14:textId="77777777" w:rsidR="00853277" w:rsidRDefault="00853277" w:rsidP="003209E5">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66ABD4CC" w14:textId="77777777" w:rsidR="00853277" w:rsidRPr="003E6957" w:rsidRDefault="00853277" w:rsidP="003209E5">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p>
          <w:p w14:paraId="690F7857" w14:textId="77777777" w:rsidR="00853277" w:rsidRDefault="00853277" w:rsidP="003209E5">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11888078" w14:textId="0AB77258" w:rsidR="00853277" w:rsidRPr="00A55EBF" w:rsidRDefault="003209E5" w:rsidP="003209E5">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Claire Read</w:t>
            </w:r>
          </w:p>
          <w:p w14:paraId="3CB52D6C" w14:textId="77777777" w:rsidR="00853277" w:rsidRPr="004D457E" w:rsidRDefault="00853277" w:rsidP="003209E5">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p>
        </w:tc>
        <w:tc>
          <w:tcPr>
            <w:tcW w:w="4394" w:type="dxa"/>
          </w:tcPr>
          <w:p w14:paraId="0D9C5A0F" w14:textId="53514D36" w:rsidR="00853277" w:rsidRDefault="00853277" w:rsidP="003209E5">
            <w:pPr>
              <w:pStyle w:val="CM156"/>
              <w:spacing w:after="24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A55EBF">
              <w:rPr>
                <w:rFonts w:ascii="Trebuchet MS" w:hAnsi="Trebuchet MS"/>
                <w:sz w:val="22"/>
                <w:szCs w:val="22"/>
              </w:rPr>
              <w:t xml:space="preserve">email:  </w:t>
            </w:r>
            <w:hyperlink r:id="rId161" w:history="1">
              <w:r w:rsidR="003209E5" w:rsidRPr="00293513">
                <w:rPr>
                  <w:rStyle w:val="Hyperlink"/>
                  <w:rFonts w:ascii="Trebuchet MS" w:hAnsi="Trebuchet MS"/>
                  <w:sz w:val="22"/>
                  <w:szCs w:val="22"/>
                </w:rPr>
                <w:t>hsl@woodlands.staffs.sch.uk</w:t>
              </w:r>
            </w:hyperlink>
          </w:p>
          <w:p w14:paraId="4237B26A" w14:textId="77777777" w:rsidR="00853277" w:rsidRPr="00A55EBF" w:rsidRDefault="00853277" w:rsidP="003209E5">
            <w:pPr>
              <w:pStyle w:val="CM156"/>
              <w:spacing w:after="240" w:line="258" w:lineRule="atLeast"/>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5EBF">
              <w:rPr>
                <w:rFonts w:ascii="Trebuchet MS" w:hAnsi="Trebuchet MS"/>
                <w:sz w:val="22"/>
                <w:szCs w:val="22"/>
              </w:rPr>
              <w:t>tel: 01827 429020</w:t>
            </w:r>
          </w:p>
          <w:p w14:paraId="6DC4527D" w14:textId="77777777" w:rsidR="00853277" w:rsidRDefault="00853277" w:rsidP="003209E5">
            <w:pPr>
              <w:pStyle w:val="Default"/>
              <w:cnfStyle w:val="000000100000" w:firstRow="0" w:lastRow="0" w:firstColumn="0" w:lastColumn="0" w:oddVBand="0" w:evenVBand="0" w:oddHBand="1" w:evenHBand="0" w:firstRowFirstColumn="0" w:firstRowLastColumn="0" w:lastRowFirstColumn="0" w:lastRowLastColumn="0"/>
              <w:rPr>
                <w:rFonts w:ascii="Trebuchet MS" w:hAnsi="Trebuchet MS"/>
              </w:rPr>
            </w:pPr>
          </w:p>
          <w:p w14:paraId="1F9D7847" w14:textId="14B77F48" w:rsidR="00853277" w:rsidRDefault="00853277" w:rsidP="003209E5">
            <w:pPr>
              <w:pStyle w:val="CM157"/>
              <w:spacing w:after="24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A55EBF">
              <w:rPr>
                <w:rFonts w:ascii="Trebuchet MS" w:hAnsi="Trebuchet MS"/>
                <w:sz w:val="22"/>
                <w:szCs w:val="22"/>
              </w:rPr>
              <w:t xml:space="preserve">email: </w:t>
            </w:r>
            <w:hyperlink r:id="rId162" w:history="1">
              <w:r w:rsidR="003209E5" w:rsidRPr="00293513">
                <w:rPr>
                  <w:rStyle w:val="Hyperlink"/>
                  <w:rFonts w:ascii="Trebuchet MS" w:hAnsi="Trebuchet MS"/>
                  <w:sz w:val="22"/>
                  <w:szCs w:val="22"/>
                </w:rPr>
                <w:t>c.read@woodlands.staffs.sch.uk</w:t>
              </w:r>
            </w:hyperlink>
          </w:p>
          <w:p w14:paraId="771C00CD" w14:textId="77777777" w:rsidR="00853277" w:rsidRPr="004D457E" w:rsidRDefault="00853277" w:rsidP="003209E5">
            <w:pPr>
              <w:pStyle w:val="CM157"/>
              <w:spacing w:after="240"/>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sidRPr="00A55EBF">
              <w:rPr>
                <w:rFonts w:ascii="Trebuchet MS" w:hAnsi="Trebuchet MS"/>
                <w:sz w:val="22"/>
                <w:szCs w:val="22"/>
              </w:rPr>
              <w:t>tel: 01827 429020</w:t>
            </w:r>
          </w:p>
        </w:tc>
      </w:tr>
      <w:tr w:rsidR="00853277" w14:paraId="4BC8F9FF" w14:textId="77777777" w:rsidTr="003209E5">
        <w:tc>
          <w:tcPr>
            <w:cnfStyle w:val="001000000000" w:firstRow="0" w:lastRow="0" w:firstColumn="1" w:lastColumn="0" w:oddVBand="0" w:evenVBand="0" w:oddHBand="0" w:evenHBand="0" w:firstRowFirstColumn="0" w:firstRowLastColumn="0" w:lastRowFirstColumn="0" w:lastRowLastColumn="0"/>
            <w:tcW w:w="3686" w:type="dxa"/>
          </w:tcPr>
          <w:p w14:paraId="24412578" w14:textId="77777777" w:rsidR="00853277" w:rsidRPr="004D457E" w:rsidRDefault="00853277" w:rsidP="003209E5">
            <w:pPr>
              <w:pStyle w:val="CM158"/>
              <w:spacing w:after="230" w:line="258" w:lineRule="atLeast"/>
              <w:rPr>
                <w:rFonts w:ascii="Trebuchet MS" w:hAnsi="Trebuchet MS" w:cs="Calibri"/>
                <w:sz w:val="22"/>
                <w:szCs w:val="22"/>
              </w:rPr>
            </w:pPr>
            <w:r w:rsidRPr="004D457E">
              <w:rPr>
                <w:rFonts w:ascii="Trebuchet MS" w:hAnsi="Trebuchet MS" w:cs="Calibri"/>
                <w:sz w:val="22"/>
                <w:szCs w:val="22"/>
              </w:rPr>
              <w:t>Mental Health Lead</w:t>
            </w:r>
          </w:p>
        </w:tc>
        <w:tc>
          <w:tcPr>
            <w:tcW w:w="2126" w:type="dxa"/>
          </w:tcPr>
          <w:p w14:paraId="72471F64" w14:textId="03815614" w:rsidR="00853277" w:rsidRPr="004D457E" w:rsidRDefault="003209E5" w:rsidP="003209E5">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Sarah Hodson</w:t>
            </w:r>
          </w:p>
        </w:tc>
        <w:tc>
          <w:tcPr>
            <w:tcW w:w="4394" w:type="dxa"/>
          </w:tcPr>
          <w:p w14:paraId="2D8C4560" w14:textId="1754B81B" w:rsidR="00853277" w:rsidRDefault="00853277" w:rsidP="003209E5">
            <w:pPr>
              <w:pStyle w:val="CM156"/>
              <w:spacing w:after="240" w:line="258" w:lineRule="atLeast"/>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e</w:t>
            </w:r>
            <w:r w:rsidRPr="00A55EBF">
              <w:rPr>
                <w:rFonts w:ascii="Trebuchet MS" w:hAnsi="Trebuchet MS"/>
                <w:sz w:val="22"/>
                <w:szCs w:val="22"/>
              </w:rPr>
              <w:t xml:space="preserve">mail: </w:t>
            </w:r>
            <w:hyperlink r:id="rId163" w:history="1">
              <w:r w:rsidR="003209E5" w:rsidRPr="00293513">
                <w:rPr>
                  <w:rStyle w:val="Hyperlink"/>
                  <w:rFonts w:ascii="Trebuchet MS" w:hAnsi="Trebuchet MS"/>
                  <w:sz w:val="22"/>
                  <w:szCs w:val="22"/>
                </w:rPr>
                <w:t>hsl@woodlands.staffs.sch.uk</w:t>
              </w:r>
            </w:hyperlink>
          </w:p>
          <w:p w14:paraId="794E4C10" w14:textId="77777777" w:rsidR="00853277" w:rsidRPr="004D457E" w:rsidRDefault="00853277" w:rsidP="003209E5">
            <w:pPr>
              <w:pStyle w:val="CM156"/>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sidRPr="00A55EBF">
              <w:rPr>
                <w:rFonts w:ascii="Trebuchet MS" w:hAnsi="Trebuchet MS"/>
                <w:sz w:val="22"/>
                <w:szCs w:val="22"/>
              </w:rPr>
              <w:t>tel: 01827 429020</w:t>
            </w:r>
          </w:p>
        </w:tc>
      </w:tr>
      <w:tr w:rsidR="00F7267A" w14:paraId="5419CEFC" w14:textId="77777777" w:rsidTr="003209E5">
        <w:trPr>
          <w:cnfStyle w:val="000000100000" w:firstRow="0" w:lastRow="0" w:firstColumn="0" w:lastColumn="0" w:oddVBand="0" w:evenVBand="0" w:oddHBand="1"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3686" w:type="dxa"/>
          </w:tcPr>
          <w:p w14:paraId="6E697B67" w14:textId="47DD71D3" w:rsidR="00F7267A" w:rsidRPr="004D457E" w:rsidRDefault="00F7267A" w:rsidP="003209E5">
            <w:pPr>
              <w:pStyle w:val="CM167"/>
              <w:spacing w:after="240"/>
              <w:rPr>
                <w:rFonts w:ascii="Trebuchet MS" w:hAnsi="Trebuchet MS" w:cs="Calibri"/>
                <w:sz w:val="22"/>
                <w:szCs w:val="22"/>
              </w:rPr>
            </w:pPr>
            <w:r>
              <w:rPr>
                <w:rFonts w:ascii="Trebuchet MS" w:hAnsi="Trebuchet MS" w:cs="Calibri"/>
                <w:sz w:val="22"/>
                <w:szCs w:val="22"/>
              </w:rPr>
              <w:t>Designated Teacher for Looked After and Previously Looked After Children</w:t>
            </w:r>
          </w:p>
        </w:tc>
        <w:tc>
          <w:tcPr>
            <w:tcW w:w="2126" w:type="dxa"/>
          </w:tcPr>
          <w:p w14:paraId="5FB01361" w14:textId="186B5615" w:rsidR="00F7267A" w:rsidRDefault="003209E5" w:rsidP="003209E5">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Claire Read</w:t>
            </w:r>
          </w:p>
        </w:tc>
        <w:tc>
          <w:tcPr>
            <w:tcW w:w="4394" w:type="dxa"/>
          </w:tcPr>
          <w:p w14:paraId="479AB89E" w14:textId="77777777" w:rsidR="003209E5" w:rsidRDefault="003209E5" w:rsidP="003209E5">
            <w:pPr>
              <w:pStyle w:val="CM157"/>
              <w:spacing w:after="240"/>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A55EBF">
              <w:rPr>
                <w:rFonts w:ascii="Trebuchet MS" w:hAnsi="Trebuchet MS"/>
                <w:sz w:val="22"/>
                <w:szCs w:val="22"/>
              </w:rPr>
              <w:t xml:space="preserve">email: </w:t>
            </w:r>
            <w:hyperlink r:id="rId164" w:history="1">
              <w:r w:rsidRPr="00293513">
                <w:rPr>
                  <w:rStyle w:val="Hyperlink"/>
                  <w:rFonts w:ascii="Trebuchet MS" w:hAnsi="Trebuchet MS"/>
                  <w:sz w:val="22"/>
                  <w:szCs w:val="22"/>
                </w:rPr>
                <w:t>c.read@woodlands.staffs.sch.uk</w:t>
              </w:r>
            </w:hyperlink>
          </w:p>
          <w:p w14:paraId="00E45EE9" w14:textId="15A94EFB" w:rsidR="00F7267A" w:rsidRPr="00A55EBF" w:rsidRDefault="003209E5" w:rsidP="003209E5">
            <w:pPr>
              <w:pStyle w:val="CM156"/>
              <w:spacing w:after="240"/>
              <w:ind w:left="6521" w:hanging="6521"/>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A55EBF">
              <w:rPr>
                <w:rFonts w:ascii="Trebuchet MS" w:hAnsi="Trebuchet MS"/>
                <w:sz w:val="22"/>
                <w:szCs w:val="22"/>
              </w:rPr>
              <w:t>tel: 01827 429020</w:t>
            </w:r>
          </w:p>
        </w:tc>
      </w:tr>
      <w:tr w:rsidR="00853277" w14:paraId="20749F81" w14:textId="77777777" w:rsidTr="003209E5">
        <w:trPr>
          <w:trHeight w:val="1058"/>
        </w:trPr>
        <w:tc>
          <w:tcPr>
            <w:cnfStyle w:val="001000000000" w:firstRow="0" w:lastRow="0" w:firstColumn="1" w:lastColumn="0" w:oddVBand="0" w:evenVBand="0" w:oddHBand="0" w:evenHBand="0" w:firstRowFirstColumn="0" w:firstRowLastColumn="0" w:lastRowFirstColumn="0" w:lastRowLastColumn="0"/>
            <w:tcW w:w="3686" w:type="dxa"/>
          </w:tcPr>
          <w:p w14:paraId="782B92F6" w14:textId="77777777" w:rsidR="00853277" w:rsidRPr="004D457E" w:rsidRDefault="00853277" w:rsidP="003209E5">
            <w:pPr>
              <w:pStyle w:val="CM167"/>
              <w:spacing w:after="240"/>
              <w:rPr>
                <w:rFonts w:ascii="Trebuchet MS" w:hAnsi="Trebuchet MS" w:cs="Calibri"/>
                <w:sz w:val="22"/>
                <w:szCs w:val="22"/>
              </w:rPr>
            </w:pPr>
            <w:r w:rsidRPr="004D457E">
              <w:rPr>
                <w:rFonts w:ascii="Trebuchet MS" w:hAnsi="Trebuchet MS" w:cs="Calibri"/>
                <w:sz w:val="22"/>
                <w:szCs w:val="22"/>
              </w:rPr>
              <w:t>Nominated Safeguarding Governor</w:t>
            </w:r>
          </w:p>
        </w:tc>
        <w:tc>
          <w:tcPr>
            <w:tcW w:w="2126" w:type="dxa"/>
          </w:tcPr>
          <w:p w14:paraId="3AB1D3B7" w14:textId="77777777" w:rsidR="00853277" w:rsidRPr="004D457E" w:rsidRDefault="00853277" w:rsidP="003209E5">
            <w:pPr>
              <w:pStyle w:val="CM158"/>
              <w:spacing w:before="120" w:after="240" w:line="23" w:lineRule="atLeast"/>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Alison Wheeler</w:t>
            </w:r>
          </w:p>
        </w:tc>
        <w:tc>
          <w:tcPr>
            <w:tcW w:w="4394" w:type="dxa"/>
          </w:tcPr>
          <w:p w14:paraId="5313E022" w14:textId="77777777" w:rsidR="00853277" w:rsidRDefault="00853277" w:rsidP="003209E5">
            <w:pPr>
              <w:pStyle w:val="CM156"/>
              <w:spacing w:after="240"/>
              <w:ind w:left="6521" w:hanging="6521"/>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A55EBF">
              <w:rPr>
                <w:rFonts w:ascii="Trebuchet MS" w:hAnsi="Trebuchet MS"/>
                <w:sz w:val="22"/>
                <w:szCs w:val="22"/>
              </w:rPr>
              <w:t xml:space="preserve">email:  </w:t>
            </w:r>
            <w:hyperlink r:id="rId165" w:history="1">
              <w:r w:rsidRPr="00A55EBF">
                <w:rPr>
                  <w:rStyle w:val="Hyperlink"/>
                  <w:rFonts w:ascii="Trebuchet MS" w:hAnsi="Trebuchet MS"/>
                  <w:sz w:val="22"/>
                  <w:szCs w:val="22"/>
                </w:rPr>
                <w:t>chair@woodlands.staffs.sch.uk</w:t>
              </w:r>
            </w:hyperlink>
            <w:r>
              <w:rPr>
                <w:rFonts w:ascii="Trebuchet MS" w:hAnsi="Trebuchet MS"/>
                <w:sz w:val="22"/>
                <w:szCs w:val="22"/>
              </w:rPr>
              <w:t xml:space="preserve"> </w:t>
            </w:r>
          </w:p>
          <w:p w14:paraId="3C8A4B39" w14:textId="77777777" w:rsidR="00853277" w:rsidRPr="003E6957" w:rsidRDefault="00853277" w:rsidP="00853277">
            <w:pPr>
              <w:pStyle w:val="CM156"/>
              <w:spacing w:after="240"/>
              <w:ind w:left="6521" w:hanging="6521"/>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sz w:val="22"/>
                <w:szCs w:val="22"/>
              </w:rPr>
              <w:t>tel: 0775</w:t>
            </w:r>
            <w:r w:rsidRPr="00A55EBF">
              <w:rPr>
                <w:rFonts w:ascii="Trebuchet MS" w:hAnsi="Trebuchet MS"/>
                <w:sz w:val="22"/>
                <w:szCs w:val="22"/>
              </w:rPr>
              <w:t>2</w:t>
            </w:r>
            <w:r>
              <w:rPr>
                <w:rFonts w:ascii="Trebuchet MS" w:hAnsi="Trebuchet MS"/>
                <w:sz w:val="22"/>
                <w:szCs w:val="22"/>
              </w:rPr>
              <w:t xml:space="preserve"> </w:t>
            </w:r>
            <w:r w:rsidRPr="00A55EBF">
              <w:rPr>
                <w:rFonts w:ascii="Trebuchet MS" w:hAnsi="Trebuchet MS"/>
                <w:sz w:val="22"/>
                <w:szCs w:val="22"/>
              </w:rPr>
              <w:t>443224</w:t>
            </w:r>
            <w:r>
              <w:rPr>
                <w:rFonts w:ascii="Trebuchet MS" w:hAnsi="Trebuchet MS"/>
                <w:sz w:val="22"/>
                <w:szCs w:val="22"/>
              </w:rPr>
              <w:t xml:space="preserve"> </w:t>
            </w:r>
            <w:r>
              <w:rPr>
                <w:rFonts w:ascii="Trebuchet MS" w:hAnsi="Trebuchet MS"/>
                <w:sz w:val="22"/>
                <w:szCs w:val="22"/>
              </w:rPr>
              <w:tab/>
            </w:r>
          </w:p>
        </w:tc>
      </w:tr>
      <w:tr w:rsidR="00F7267A" w14:paraId="1DAC6A24" w14:textId="77777777" w:rsidTr="003209E5">
        <w:trPr>
          <w:cnfStyle w:val="000000100000" w:firstRow="0" w:lastRow="0" w:firstColumn="0" w:lastColumn="0" w:oddVBand="0" w:evenVBand="0" w:oddHBand="1"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3686" w:type="dxa"/>
          </w:tcPr>
          <w:p w14:paraId="19F93D55" w14:textId="7F29FC73" w:rsidR="00F7267A" w:rsidRPr="004D457E" w:rsidRDefault="00F7267A" w:rsidP="003209E5">
            <w:pPr>
              <w:pStyle w:val="CM167"/>
              <w:spacing w:after="240"/>
              <w:rPr>
                <w:rFonts w:ascii="Trebuchet MS" w:hAnsi="Trebuchet MS" w:cs="Calibri"/>
                <w:sz w:val="22"/>
                <w:szCs w:val="22"/>
              </w:rPr>
            </w:pPr>
            <w:r>
              <w:rPr>
                <w:rFonts w:ascii="Trebuchet MS" w:hAnsi="Trebuchet MS" w:cs="Calibri"/>
                <w:sz w:val="22"/>
                <w:szCs w:val="22"/>
              </w:rPr>
              <w:t>Chair of School Standards Committee</w:t>
            </w:r>
          </w:p>
        </w:tc>
        <w:tc>
          <w:tcPr>
            <w:tcW w:w="2126" w:type="dxa"/>
          </w:tcPr>
          <w:p w14:paraId="09B29ADB" w14:textId="78F9028D" w:rsidR="00F7267A" w:rsidRDefault="00F7267A" w:rsidP="003209E5">
            <w:pPr>
              <w:pStyle w:val="CM158"/>
              <w:spacing w:before="120" w:after="240" w:line="23" w:lineRule="atLeast"/>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2"/>
                <w:szCs w:val="22"/>
              </w:rPr>
            </w:pPr>
            <w:r>
              <w:rPr>
                <w:rFonts w:ascii="Trebuchet MS" w:hAnsi="Trebuchet MS" w:cs="Calibri"/>
                <w:bCs/>
                <w:sz w:val="22"/>
                <w:szCs w:val="22"/>
              </w:rPr>
              <w:t>Alison Wheeler</w:t>
            </w:r>
          </w:p>
        </w:tc>
        <w:tc>
          <w:tcPr>
            <w:tcW w:w="4394" w:type="dxa"/>
          </w:tcPr>
          <w:p w14:paraId="1561CA7E" w14:textId="77777777" w:rsidR="00F7267A" w:rsidRDefault="00F7267A" w:rsidP="00F7267A">
            <w:pPr>
              <w:pStyle w:val="CM156"/>
              <w:spacing w:after="240"/>
              <w:ind w:left="6521" w:hanging="6521"/>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A55EBF">
              <w:rPr>
                <w:rFonts w:ascii="Trebuchet MS" w:hAnsi="Trebuchet MS"/>
                <w:sz w:val="22"/>
                <w:szCs w:val="22"/>
              </w:rPr>
              <w:t xml:space="preserve">email:  </w:t>
            </w:r>
            <w:hyperlink r:id="rId166" w:history="1">
              <w:r w:rsidRPr="00A55EBF">
                <w:rPr>
                  <w:rStyle w:val="Hyperlink"/>
                  <w:rFonts w:ascii="Trebuchet MS" w:hAnsi="Trebuchet MS"/>
                  <w:sz w:val="22"/>
                  <w:szCs w:val="22"/>
                </w:rPr>
                <w:t>chair@woodlands.staffs.sch.uk</w:t>
              </w:r>
            </w:hyperlink>
            <w:r>
              <w:rPr>
                <w:rFonts w:ascii="Trebuchet MS" w:hAnsi="Trebuchet MS"/>
                <w:sz w:val="22"/>
                <w:szCs w:val="22"/>
              </w:rPr>
              <w:t xml:space="preserve"> </w:t>
            </w:r>
          </w:p>
          <w:p w14:paraId="23EB8725" w14:textId="63A2100C" w:rsidR="00F7267A" w:rsidRPr="00A55EBF" w:rsidRDefault="00F7267A" w:rsidP="00F7267A">
            <w:pPr>
              <w:pStyle w:val="CM156"/>
              <w:spacing w:after="240"/>
              <w:ind w:left="6521" w:hanging="6521"/>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Pr>
                <w:rFonts w:ascii="Trebuchet MS" w:hAnsi="Trebuchet MS"/>
                <w:sz w:val="22"/>
                <w:szCs w:val="22"/>
              </w:rPr>
              <w:t>tel: 0775</w:t>
            </w:r>
            <w:r w:rsidRPr="00A55EBF">
              <w:rPr>
                <w:rFonts w:ascii="Trebuchet MS" w:hAnsi="Trebuchet MS"/>
                <w:sz w:val="22"/>
                <w:szCs w:val="22"/>
              </w:rPr>
              <w:t>2</w:t>
            </w:r>
            <w:r>
              <w:rPr>
                <w:rFonts w:ascii="Trebuchet MS" w:hAnsi="Trebuchet MS"/>
                <w:sz w:val="22"/>
                <w:szCs w:val="22"/>
              </w:rPr>
              <w:t xml:space="preserve"> </w:t>
            </w:r>
            <w:r w:rsidRPr="00A55EBF">
              <w:rPr>
                <w:rFonts w:ascii="Trebuchet MS" w:hAnsi="Trebuchet MS"/>
                <w:sz w:val="22"/>
                <w:szCs w:val="22"/>
              </w:rPr>
              <w:t>443224</w:t>
            </w:r>
          </w:p>
        </w:tc>
      </w:tr>
    </w:tbl>
    <w:p w14:paraId="64F1FC57" w14:textId="4C7ADE49" w:rsidR="009B31E2" w:rsidRDefault="009B31E2" w:rsidP="00853277"/>
    <w:p w14:paraId="20AE6BDD" w14:textId="77777777" w:rsidR="009B31E2" w:rsidRDefault="009B31E2">
      <w:pPr>
        <w:spacing w:after="160" w:line="259" w:lineRule="auto"/>
      </w:pPr>
      <w:r>
        <w:br w:type="page"/>
      </w:r>
    </w:p>
    <w:p w14:paraId="5879F6F9" w14:textId="7111AC65" w:rsidR="009B31E2" w:rsidRDefault="009B31E2" w:rsidP="009B31E2">
      <w:pPr>
        <w:pStyle w:val="Headings"/>
        <w:rPr>
          <w:color w:val="3484CC"/>
        </w:rPr>
      </w:pPr>
      <w:bookmarkStart w:id="2233" w:name="_Toc112680493"/>
      <w:r w:rsidRPr="00293E31">
        <w:rPr>
          <w:color w:val="3484CC"/>
        </w:rPr>
        <w:lastRenderedPageBreak/>
        <w:t xml:space="preserve">Appendix </w:t>
      </w:r>
      <w:r>
        <w:rPr>
          <w:color w:val="3484CC"/>
        </w:rPr>
        <w:t xml:space="preserve">12 – </w:t>
      </w:r>
      <w:r w:rsidR="003C3F54">
        <w:rPr>
          <w:color w:val="3484CC"/>
        </w:rPr>
        <w:t>Additional School Specific Safeguarding Information and Procedures</w:t>
      </w:r>
      <w:bookmarkEnd w:id="2233"/>
    </w:p>
    <w:p w14:paraId="6DB8EA3D" w14:textId="7F4AA619" w:rsidR="00432A46" w:rsidRPr="00965421" w:rsidRDefault="00432A46" w:rsidP="00432A46">
      <w:pPr>
        <w:pStyle w:val="Title"/>
        <w:spacing w:line="259" w:lineRule="auto"/>
        <w:rPr>
          <w:rFonts w:cs="Arial"/>
          <w:b w:val="0"/>
          <w:bCs w:val="0"/>
          <w:i/>
          <w:iCs/>
          <w:sz w:val="24"/>
          <w:szCs w:val="28"/>
        </w:rPr>
      </w:pPr>
      <w:bookmarkStart w:id="2234" w:name="_GoBack"/>
      <w:bookmarkEnd w:id="2234"/>
      <w:r w:rsidRPr="00965421">
        <w:rPr>
          <w:rFonts w:cs="Arial"/>
          <w:b w:val="0"/>
          <w:bCs w:val="0"/>
          <w:i/>
          <w:iCs/>
          <w:sz w:val="24"/>
          <w:szCs w:val="28"/>
        </w:rPr>
        <w:t>“Safeguarding and promoting the welfare of children is everyone’s responsibility”</w:t>
      </w:r>
    </w:p>
    <w:p w14:paraId="69FF1C9F" w14:textId="77777777" w:rsidR="00432A46" w:rsidRPr="00965421" w:rsidRDefault="00432A46" w:rsidP="00432A46">
      <w:pPr>
        <w:pStyle w:val="Title"/>
        <w:spacing w:line="259" w:lineRule="auto"/>
        <w:rPr>
          <w:rFonts w:cs="Arial"/>
          <w:b w:val="0"/>
          <w:bCs w:val="0"/>
          <w:i/>
          <w:iCs/>
          <w:sz w:val="28"/>
          <w:szCs w:val="28"/>
        </w:rPr>
      </w:pPr>
      <w:r w:rsidRPr="00965421">
        <w:rPr>
          <w:rFonts w:cs="Arial"/>
          <w:b w:val="0"/>
          <w:bCs w:val="0"/>
          <w:i/>
          <w:iCs/>
          <w:sz w:val="28"/>
          <w:szCs w:val="28"/>
        </w:rPr>
        <w:t xml:space="preserve"> (Keeping Children Safe in Education 2022)</w:t>
      </w:r>
    </w:p>
    <w:p w14:paraId="7AF9E057" w14:textId="77777777" w:rsidR="00432A46" w:rsidRPr="00965421" w:rsidRDefault="00432A46" w:rsidP="00432A46">
      <w:pPr>
        <w:pStyle w:val="BodyText"/>
        <w:spacing w:before="163" w:line="259" w:lineRule="auto"/>
        <w:ind w:right="187"/>
        <w:jc w:val="both"/>
        <w:rPr>
          <w:rFonts w:cs="Arial"/>
          <w:color w:val="171717"/>
        </w:rPr>
      </w:pPr>
      <w:r w:rsidRPr="00965421">
        <w:rPr>
          <w:rFonts w:cs="Arial"/>
          <w:color w:val="171717"/>
        </w:rPr>
        <w:t>At Woodlands Community Primary School, we take the safeguarding of children very seriously</w:t>
      </w:r>
      <w:r w:rsidRPr="00965421">
        <w:rPr>
          <w:rFonts w:cs="Arial"/>
          <w:color w:val="171717"/>
          <w:spacing w:val="1"/>
        </w:rPr>
        <w:t xml:space="preserve"> </w:t>
      </w:r>
      <w:r w:rsidRPr="00965421">
        <w:rPr>
          <w:rFonts w:cs="Arial"/>
          <w:color w:val="171717"/>
        </w:rPr>
        <w:t>and all staff are aware of their statutory duty to keep children safe. We adhere to</w:t>
      </w:r>
      <w:r w:rsidRPr="00965421">
        <w:rPr>
          <w:rFonts w:cs="Arial"/>
          <w:color w:val="171717"/>
          <w:spacing w:val="1"/>
        </w:rPr>
        <w:t xml:space="preserve"> </w:t>
      </w:r>
      <w:r w:rsidRPr="00965421">
        <w:rPr>
          <w:rFonts w:cs="Arial"/>
          <w:color w:val="171717"/>
        </w:rPr>
        <w:t>all the processes and systems as detailed in our CAT Child Protection and Safeguarding</w:t>
      </w:r>
      <w:r w:rsidRPr="00965421">
        <w:rPr>
          <w:rFonts w:cs="Arial"/>
          <w:color w:val="171717"/>
          <w:spacing w:val="1"/>
        </w:rPr>
        <w:t xml:space="preserve"> </w:t>
      </w:r>
      <w:r w:rsidRPr="00965421">
        <w:rPr>
          <w:rFonts w:cs="Arial"/>
          <w:color w:val="171717"/>
        </w:rPr>
        <w:t xml:space="preserve">Policy for Staffordshire schools which is available via our website. </w:t>
      </w:r>
    </w:p>
    <w:p w14:paraId="5F206EFA" w14:textId="77777777" w:rsidR="00432A46" w:rsidRPr="00965421" w:rsidRDefault="00432A46" w:rsidP="00432A46">
      <w:pPr>
        <w:pStyle w:val="BodyText"/>
        <w:spacing w:before="163" w:line="259" w:lineRule="auto"/>
        <w:ind w:right="187"/>
        <w:jc w:val="both"/>
        <w:rPr>
          <w:rFonts w:cs="Arial"/>
        </w:rPr>
      </w:pPr>
      <w:r w:rsidRPr="00965421">
        <w:rPr>
          <w:rFonts w:cs="Arial"/>
          <w:color w:val="171717"/>
        </w:rPr>
        <w:t>In accordance with CAT policy, Woodlands Community Primary School has processes and procedures which are specific to the school; these are outlined below.</w:t>
      </w:r>
    </w:p>
    <w:p w14:paraId="7A4E52F2" w14:textId="77777777" w:rsidR="00432A46" w:rsidRPr="00965421" w:rsidRDefault="00432A46" w:rsidP="00432A46">
      <w:pPr>
        <w:pStyle w:val="BodyText"/>
        <w:spacing w:before="3"/>
        <w:ind w:right="187"/>
        <w:rPr>
          <w:rFonts w:cs="Arial"/>
          <w:sz w:val="25"/>
        </w:rPr>
      </w:pPr>
    </w:p>
    <w:p w14:paraId="29D0FDDC" w14:textId="77777777" w:rsidR="00432A46" w:rsidRPr="00965421" w:rsidRDefault="00432A46" w:rsidP="00432A46">
      <w:pPr>
        <w:pStyle w:val="Heading1"/>
        <w:spacing w:before="1"/>
        <w:ind w:right="187"/>
        <w:rPr>
          <w:rFonts w:cs="Arial"/>
        </w:rPr>
      </w:pPr>
      <w:r w:rsidRPr="00965421">
        <w:rPr>
          <w:rFonts w:cs="Arial"/>
          <w:color w:val="171717"/>
          <w:u w:val="thick" w:color="171616"/>
        </w:rPr>
        <w:t>Reporting Safeguarding</w:t>
      </w:r>
      <w:r w:rsidRPr="00965421">
        <w:rPr>
          <w:rFonts w:cs="Arial"/>
          <w:color w:val="171717"/>
          <w:spacing w:val="-5"/>
          <w:u w:val="thick" w:color="171616"/>
        </w:rPr>
        <w:t xml:space="preserve"> concerns </w:t>
      </w:r>
      <w:r w:rsidRPr="00965421">
        <w:rPr>
          <w:rFonts w:cs="Arial"/>
          <w:color w:val="171717"/>
          <w:u w:val="thick" w:color="171616"/>
        </w:rPr>
        <w:t>in</w:t>
      </w:r>
      <w:r w:rsidRPr="00965421">
        <w:rPr>
          <w:rFonts w:cs="Arial"/>
          <w:color w:val="171717"/>
          <w:spacing w:val="-2"/>
          <w:u w:val="thick" w:color="171616"/>
        </w:rPr>
        <w:t xml:space="preserve"> </w:t>
      </w:r>
      <w:r w:rsidRPr="00965421">
        <w:rPr>
          <w:rFonts w:cs="Arial"/>
          <w:color w:val="171717"/>
          <w:u w:val="thick" w:color="171616"/>
        </w:rPr>
        <w:t>School</w:t>
      </w:r>
    </w:p>
    <w:p w14:paraId="51A7A2C8" w14:textId="77777777" w:rsidR="00432A46" w:rsidRPr="00965421" w:rsidRDefault="00432A46" w:rsidP="00432A46">
      <w:pPr>
        <w:pStyle w:val="BodyText"/>
        <w:spacing w:before="182" w:line="259" w:lineRule="auto"/>
        <w:ind w:right="187"/>
        <w:jc w:val="both"/>
        <w:rPr>
          <w:rFonts w:cs="Arial"/>
          <w:color w:val="171717"/>
        </w:rPr>
      </w:pPr>
      <w:r w:rsidRPr="00965421">
        <w:rPr>
          <w:rFonts w:cs="Arial"/>
          <w:color w:val="171717"/>
        </w:rPr>
        <w:t xml:space="preserve">Woodlands Community Primary School uses </w:t>
      </w:r>
      <w:r w:rsidRPr="00965421">
        <w:rPr>
          <w:rFonts w:cs="Arial"/>
          <w:i/>
          <w:iCs/>
          <w:color w:val="171717"/>
        </w:rPr>
        <w:t>MyConcern</w:t>
      </w:r>
      <w:r w:rsidRPr="00965421">
        <w:rPr>
          <w:rFonts w:cs="Arial"/>
          <w:color w:val="171717"/>
        </w:rPr>
        <w:t xml:space="preserve"> to record all events that cause staff concern. All teaching staff, learning support and office staff have access to</w:t>
      </w:r>
      <w:r w:rsidRPr="00965421">
        <w:rPr>
          <w:rFonts w:cs="Arial"/>
          <w:color w:val="171717"/>
          <w:spacing w:val="-2"/>
        </w:rPr>
        <w:t xml:space="preserve"> </w:t>
      </w:r>
      <w:r w:rsidRPr="00965421">
        <w:rPr>
          <w:rFonts w:cs="Arial"/>
          <w:i/>
          <w:iCs/>
          <w:color w:val="171717"/>
        </w:rPr>
        <w:t>MyConcern</w:t>
      </w:r>
      <w:r w:rsidRPr="00965421">
        <w:rPr>
          <w:rFonts w:cs="Arial"/>
          <w:color w:val="171717"/>
          <w:spacing w:val="-4"/>
        </w:rPr>
        <w:t xml:space="preserve"> </w:t>
      </w:r>
      <w:r w:rsidRPr="00965421">
        <w:rPr>
          <w:rFonts w:cs="Arial"/>
          <w:color w:val="171717"/>
        </w:rPr>
        <w:t>and</w:t>
      </w:r>
      <w:r w:rsidRPr="00965421">
        <w:rPr>
          <w:rFonts w:cs="Arial"/>
          <w:color w:val="171717"/>
          <w:spacing w:val="-2"/>
        </w:rPr>
        <w:t xml:space="preserve"> </w:t>
      </w:r>
      <w:r w:rsidRPr="00965421">
        <w:rPr>
          <w:rFonts w:cs="Arial"/>
          <w:color w:val="171717"/>
        </w:rPr>
        <w:t xml:space="preserve">are trained in school to ensure that the system is used to its maximum effect. Lunchtime supervisors and volunteers are asked to complete paper records and report to the DSL </w:t>
      </w:r>
    </w:p>
    <w:p w14:paraId="271CC5E6" w14:textId="77777777" w:rsidR="00432A46" w:rsidRPr="00965421" w:rsidRDefault="00432A46" w:rsidP="00432A46">
      <w:pPr>
        <w:pStyle w:val="BodyText"/>
        <w:spacing w:before="182" w:line="259" w:lineRule="auto"/>
        <w:ind w:right="187"/>
        <w:jc w:val="both"/>
        <w:rPr>
          <w:rFonts w:cs="Arial"/>
          <w:color w:val="171717"/>
        </w:rPr>
      </w:pPr>
      <w:r w:rsidRPr="00965421">
        <w:rPr>
          <w:rFonts w:cs="Arial"/>
          <w:color w:val="171717"/>
        </w:rPr>
        <w:t xml:space="preserve">Staff record all concerns by using the </w:t>
      </w:r>
      <w:r w:rsidRPr="00965421">
        <w:rPr>
          <w:rFonts w:cs="Arial"/>
          <w:i/>
          <w:iCs/>
          <w:color w:val="171717"/>
        </w:rPr>
        <w:t>Reporting a Concern</w:t>
      </w:r>
      <w:r w:rsidRPr="00965421">
        <w:rPr>
          <w:rFonts w:cs="Arial"/>
          <w:color w:val="171717"/>
        </w:rPr>
        <w:t xml:space="preserve"> feature. This alerts the lead DSL Mr J. Baker and DDSL Miss Hodson and Mrs Read. The DSL and DDSL, having reviewed the concern, take appropriate action and then allocates to the relevant DDSL. </w:t>
      </w:r>
    </w:p>
    <w:p w14:paraId="15E0C9F8" w14:textId="77777777" w:rsidR="00432A46" w:rsidRPr="00965421" w:rsidRDefault="00432A46" w:rsidP="00432A46">
      <w:pPr>
        <w:pStyle w:val="BodyText"/>
        <w:spacing w:before="182" w:line="259" w:lineRule="auto"/>
        <w:ind w:right="187"/>
        <w:jc w:val="both"/>
        <w:rPr>
          <w:rFonts w:cs="Arial"/>
          <w:color w:val="171717"/>
        </w:rPr>
      </w:pPr>
      <w:r w:rsidRPr="00965421">
        <w:rPr>
          <w:rFonts w:cs="Arial"/>
          <w:color w:val="171717"/>
        </w:rPr>
        <w:t>DSLs meet regularly and monitor all incidents to identify patterns building a picture over time. Safeguarding is reported to the EAB on a half</w:t>
      </w:r>
      <w:r w:rsidRPr="00965421">
        <w:rPr>
          <w:rFonts w:cs="Arial"/>
          <w:color w:val="171717"/>
          <w:spacing w:val="-70"/>
        </w:rPr>
        <w:t xml:space="preserve">    </w:t>
      </w:r>
      <w:r w:rsidRPr="00965421">
        <w:rPr>
          <w:rFonts w:cs="Arial"/>
          <w:color w:val="171717"/>
        </w:rPr>
        <w:t xml:space="preserve"> termly basis.</w:t>
      </w:r>
    </w:p>
    <w:p w14:paraId="6BB0F885" w14:textId="77777777" w:rsidR="00432A46" w:rsidRPr="00965421" w:rsidRDefault="00432A46" w:rsidP="00432A46">
      <w:pPr>
        <w:pStyle w:val="BodyText"/>
        <w:spacing w:before="159" w:line="259" w:lineRule="auto"/>
        <w:ind w:right="187"/>
        <w:jc w:val="both"/>
        <w:rPr>
          <w:rFonts w:cs="Arial"/>
        </w:rPr>
      </w:pPr>
      <w:r w:rsidRPr="00965421">
        <w:rPr>
          <w:rFonts w:cs="Arial"/>
          <w:color w:val="171717"/>
        </w:rPr>
        <w:t xml:space="preserve">Low level concerns are reported by the low Level concern form. DSLs are clear that any allegations made against staff </w:t>
      </w:r>
      <w:r w:rsidRPr="00965421">
        <w:rPr>
          <w:rFonts w:cs="Arial"/>
          <w:color w:val="171717"/>
          <w:spacing w:val="-70"/>
        </w:rPr>
        <w:t xml:space="preserve"> </w:t>
      </w:r>
      <w:r w:rsidRPr="00965421">
        <w:rPr>
          <w:rFonts w:cs="Arial"/>
          <w:color w:val="171717"/>
        </w:rPr>
        <w:t>must be reported</w:t>
      </w:r>
      <w:r w:rsidRPr="00965421">
        <w:rPr>
          <w:rFonts w:cs="Arial"/>
          <w:color w:val="171717"/>
          <w:spacing w:val="-1"/>
        </w:rPr>
        <w:t xml:space="preserve"> </w:t>
      </w:r>
      <w:r w:rsidRPr="00965421">
        <w:rPr>
          <w:rFonts w:cs="Arial"/>
          <w:color w:val="171717"/>
        </w:rPr>
        <w:t>to the</w:t>
      </w:r>
      <w:r w:rsidRPr="00965421">
        <w:rPr>
          <w:rFonts w:cs="Arial"/>
          <w:color w:val="171717"/>
          <w:spacing w:val="-2"/>
        </w:rPr>
        <w:t xml:space="preserve"> </w:t>
      </w:r>
      <w:r w:rsidRPr="00965421">
        <w:rPr>
          <w:rFonts w:cs="Arial"/>
          <w:color w:val="171717"/>
        </w:rPr>
        <w:t>LADO</w:t>
      </w:r>
      <w:r w:rsidRPr="00965421">
        <w:rPr>
          <w:rFonts w:cs="Arial"/>
          <w:color w:val="171717"/>
          <w:spacing w:val="-2"/>
        </w:rPr>
        <w:t xml:space="preserve"> </w:t>
      </w:r>
      <w:r w:rsidRPr="00965421">
        <w:rPr>
          <w:rFonts w:cs="Arial"/>
          <w:color w:val="171717"/>
        </w:rPr>
        <w:t xml:space="preserve">at Staffordshire. </w:t>
      </w:r>
    </w:p>
    <w:p w14:paraId="7F3B06D1" w14:textId="77777777" w:rsidR="00432A46" w:rsidRPr="00965421" w:rsidRDefault="00432A46" w:rsidP="00432A46">
      <w:pPr>
        <w:pStyle w:val="BodyText"/>
        <w:spacing w:before="6"/>
        <w:ind w:right="187"/>
        <w:rPr>
          <w:rFonts w:cs="Arial"/>
          <w:sz w:val="25"/>
        </w:rPr>
      </w:pPr>
    </w:p>
    <w:p w14:paraId="16816D8C" w14:textId="77777777" w:rsidR="00432A46" w:rsidRPr="00965421" w:rsidRDefault="00432A46" w:rsidP="00432A46">
      <w:pPr>
        <w:pStyle w:val="Heading1"/>
        <w:ind w:right="187"/>
        <w:rPr>
          <w:rFonts w:cs="Arial"/>
        </w:rPr>
      </w:pPr>
      <w:r w:rsidRPr="00965421">
        <w:rPr>
          <w:rFonts w:cs="Arial"/>
          <w:color w:val="171717"/>
          <w:u w:val="thick" w:color="171616"/>
        </w:rPr>
        <w:t>Training</w:t>
      </w:r>
    </w:p>
    <w:p w14:paraId="7E5463CE" w14:textId="77777777" w:rsidR="00432A46" w:rsidRPr="00965421" w:rsidRDefault="00432A46" w:rsidP="00432A46">
      <w:pPr>
        <w:pStyle w:val="BodyText"/>
        <w:spacing w:before="182" w:line="259" w:lineRule="auto"/>
        <w:ind w:right="187"/>
        <w:jc w:val="both"/>
        <w:rPr>
          <w:rFonts w:cs="Arial"/>
          <w:color w:val="171717"/>
        </w:rPr>
      </w:pPr>
      <w:r w:rsidRPr="00965421">
        <w:rPr>
          <w:rFonts w:cs="Arial"/>
          <w:color w:val="171717"/>
        </w:rPr>
        <w:t>All</w:t>
      </w:r>
      <w:r w:rsidRPr="00965421">
        <w:rPr>
          <w:rFonts w:cs="Arial"/>
          <w:color w:val="171717"/>
          <w:spacing w:val="-3"/>
        </w:rPr>
        <w:t xml:space="preserve"> </w:t>
      </w:r>
      <w:r w:rsidRPr="00965421">
        <w:rPr>
          <w:rFonts w:cs="Arial"/>
          <w:color w:val="171717"/>
        </w:rPr>
        <w:t>staff</w:t>
      </w:r>
      <w:r w:rsidRPr="00965421">
        <w:rPr>
          <w:rFonts w:cs="Arial"/>
          <w:color w:val="171717"/>
          <w:spacing w:val="-3"/>
        </w:rPr>
        <w:t xml:space="preserve"> </w:t>
      </w:r>
      <w:r w:rsidRPr="00965421">
        <w:rPr>
          <w:rFonts w:cs="Arial"/>
          <w:color w:val="171717"/>
        </w:rPr>
        <w:t>in</w:t>
      </w:r>
      <w:r w:rsidRPr="00965421">
        <w:rPr>
          <w:rFonts w:cs="Arial"/>
          <w:color w:val="171717"/>
          <w:spacing w:val="-3"/>
        </w:rPr>
        <w:t xml:space="preserve"> </w:t>
      </w:r>
      <w:r w:rsidRPr="00965421">
        <w:rPr>
          <w:rFonts w:cs="Arial"/>
          <w:color w:val="171717"/>
        </w:rPr>
        <w:t>school</w:t>
      </w:r>
      <w:r w:rsidRPr="00965421">
        <w:rPr>
          <w:rFonts w:cs="Arial"/>
          <w:color w:val="171717"/>
          <w:spacing w:val="-5"/>
        </w:rPr>
        <w:t xml:space="preserve"> </w:t>
      </w:r>
      <w:r w:rsidRPr="00965421">
        <w:rPr>
          <w:rFonts w:cs="Arial"/>
          <w:color w:val="171717"/>
        </w:rPr>
        <w:t>have</w:t>
      </w:r>
      <w:r w:rsidRPr="00965421">
        <w:rPr>
          <w:rFonts w:cs="Arial"/>
          <w:color w:val="171717"/>
          <w:spacing w:val="-5"/>
        </w:rPr>
        <w:t xml:space="preserve"> annual refresher </w:t>
      </w:r>
      <w:r w:rsidRPr="00965421">
        <w:rPr>
          <w:rFonts w:cs="Arial"/>
          <w:color w:val="171717"/>
        </w:rPr>
        <w:t>safeguarding</w:t>
      </w:r>
      <w:r w:rsidRPr="00965421">
        <w:rPr>
          <w:rFonts w:cs="Arial"/>
          <w:color w:val="171717"/>
          <w:spacing w:val="-4"/>
        </w:rPr>
        <w:t xml:space="preserve"> </w:t>
      </w:r>
      <w:r w:rsidRPr="00965421">
        <w:rPr>
          <w:rFonts w:cs="Arial"/>
          <w:color w:val="171717"/>
        </w:rPr>
        <w:t>training,</w:t>
      </w:r>
      <w:r w:rsidRPr="00965421">
        <w:rPr>
          <w:rFonts w:cs="Arial"/>
          <w:color w:val="171717"/>
          <w:spacing w:val="-4"/>
        </w:rPr>
        <w:t xml:space="preserve"> </w:t>
      </w:r>
      <w:r w:rsidRPr="00965421">
        <w:rPr>
          <w:rFonts w:cs="Arial"/>
          <w:color w:val="171717"/>
        </w:rPr>
        <w:t>delivered</w:t>
      </w:r>
      <w:r w:rsidRPr="00965421">
        <w:rPr>
          <w:rFonts w:cs="Arial"/>
          <w:color w:val="171717"/>
          <w:spacing w:val="-3"/>
        </w:rPr>
        <w:t xml:space="preserve"> </w:t>
      </w:r>
      <w:r w:rsidRPr="00965421">
        <w:rPr>
          <w:rFonts w:cs="Arial"/>
          <w:color w:val="171717"/>
        </w:rPr>
        <w:t>by</w:t>
      </w:r>
      <w:r w:rsidRPr="00965421">
        <w:rPr>
          <w:rFonts w:cs="Arial"/>
          <w:color w:val="171717"/>
          <w:spacing w:val="-4"/>
        </w:rPr>
        <w:t xml:space="preserve"> </w:t>
      </w:r>
      <w:r w:rsidRPr="00965421">
        <w:rPr>
          <w:rFonts w:cs="Arial"/>
          <w:color w:val="171717"/>
        </w:rPr>
        <w:t>one</w:t>
      </w:r>
      <w:r w:rsidRPr="00965421">
        <w:rPr>
          <w:rFonts w:cs="Arial"/>
          <w:color w:val="171717"/>
          <w:spacing w:val="-3"/>
        </w:rPr>
        <w:t xml:space="preserve"> </w:t>
      </w:r>
      <w:r w:rsidRPr="00965421">
        <w:rPr>
          <w:rFonts w:cs="Arial"/>
          <w:color w:val="171717"/>
        </w:rPr>
        <w:t>of</w:t>
      </w:r>
      <w:r w:rsidRPr="00965421">
        <w:rPr>
          <w:rFonts w:cs="Arial"/>
          <w:color w:val="171717"/>
          <w:spacing w:val="-3"/>
        </w:rPr>
        <w:t xml:space="preserve"> </w:t>
      </w:r>
      <w:r w:rsidRPr="00965421">
        <w:rPr>
          <w:rFonts w:cs="Arial"/>
          <w:color w:val="171717"/>
        </w:rPr>
        <w:t>the</w:t>
      </w:r>
      <w:r w:rsidRPr="00965421">
        <w:rPr>
          <w:rFonts w:cs="Arial"/>
          <w:color w:val="171717"/>
          <w:spacing w:val="-3"/>
        </w:rPr>
        <w:t xml:space="preserve"> </w:t>
      </w:r>
      <w:r w:rsidRPr="00965421">
        <w:rPr>
          <w:rFonts w:cs="Arial"/>
          <w:color w:val="171717"/>
        </w:rPr>
        <w:t>DSLs which includes the local</w:t>
      </w:r>
      <w:r w:rsidRPr="00965421">
        <w:rPr>
          <w:rFonts w:cs="Arial"/>
          <w:color w:val="171717"/>
          <w:spacing w:val="1"/>
        </w:rPr>
        <w:t xml:space="preserve"> </w:t>
      </w:r>
      <w:r>
        <w:rPr>
          <w:rFonts w:cs="Arial"/>
          <w:color w:val="171717"/>
          <w:spacing w:val="1"/>
        </w:rPr>
        <w:t xml:space="preserve">Staffordshire </w:t>
      </w:r>
      <w:r w:rsidRPr="00965421">
        <w:rPr>
          <w:rFonts w:cs="Arial"/>
          <w:color w:val="171717"/>
        </w:rPr>
        <w:t>arrangements</w:t>
      </w:r>
      <w:r w:rsidRPr="00965421">
        <w:rPr>
          <w:rFonts w:cs="Arial"/>
          <w:color w:val="171717"/>
          <w:spacing w:val="-3"/>
        </w:rPr>
        <w:t xml:space="preserve"> </w:t>
      </w:r>
      <w:r w:rsidRPr="00965421">
        <w:rPr>
          <w:rFonts w:cs="Arial"/>
          <w:color w:val="171717"/>
        </w:rPr>
        <w:t>for safeguarding</w:t>
      </w:r>
      <w:r w:rsidRPr="00965421">
        <w:rPr>
          <w:rFonts w:cs="Arial"/>
          <w:color w:val="171717"/>
          <w:spacing w:val="-1"/>
        </w:rPr>
        <w:t xml:space="preserve"> </w:t>
      </w:r>
      <w:r w:rsidRPr="00965421">
        <w:rPr>
          <w:rFonts w:cs="Arial"/>
          <w:color w:val="171717"/>
        </w:rPr>
        <w:t>in</w:t>
      </w:r>
      <w:r w:rsidRPr="00965421">
        <w:rPr>
          <w:rFonts w:cs="Arial"/>
          <w:color w:val="171717"/>
          <w:spacing w:val="1"/>
        </w:rPr>
        <w:t xml:space="preserve"> </w:t>
      </w:r>
      <w:r w:rsidRPr="00965421">
        <w:rPr>
          <w:rFonts w:cs="Arial"/>
          <w:color w:val="171717"/>
        </w:rPr>
        <w:t>school.</w:t>
      </w:r>
    </w:p>
    <w:p w14:paraId="0685CEC6" w14:textId="77777777" w:rsidR="00432A46" w:rsidRPr="00965421" w:rsidRDefault="00432A46" w:rsidP="00432A46">
      <w:pPr>
        <w:pStyle w:val="BodyText"/>
        <w:spacing w:before="182" w:line="259" w:lineRule="auto"/>
        <w:ind w:left="142" w:right="187" w:hanging="142"/>
        <w:jc w:val="both"/>
        <w:rPr>
          <w:rFonts w:cs="Arial"/>
        </w:rPr>
      </w:pPr>
      <w:r w:rsidRPr="00965421">
        <w:rPr>
          <w:rFonts w:cs="Arial"/>
          <w:color w:val="171717"/>
        </w:rPr>
        <w:t xml:space="preserve"> Alongside the annual refresher training, all staff complete relevant safeguarding training via </w:t>
      </w:r>
      <w:r>
        <w:rPr>
          <w:rFonts w:cs="Arial"/>
          <w:i/>
          <w:iCs/>
          <w:color w:val="171717"/>
        </w:rPr>
        <w:t xml:space="preserve">our DDSL </w:t>
      </w:r>
      <w:r w:rsidRPr="00965421">
        <w:rPr>
          <w:rFonts w:cs="Arial"/>
          <w:color w:val="171717"/>
        </w:rPr>
        <w:t>to ensure staff are abreast of Safeguarding updates.</w:t>
      </w:r>
    </w:p>
    <w:p w14:paraId="565A3C00" w14:textId="77777777" w:rsidR="00432A46" w:rsidRPr="00965421" w:rsidRDefault="00432A46" w:rsidP="00432A46">
      <w:pPr>
        <w:pStyle w:val="BodyText"/>
        <w:spacing w:before="158"/>
        <w:ind w:right="187"/>
        <w:jc w:val="both"/>
        <w:rPr>
          <w:rFonts w:cs="Arial"/>
        </w:rPr>
      </w:pPr>
      <w:r w:rsidRPr="00965421">
        <w:rPr>
          <w:rFonts w:cs="Arial"/>
          <w:color w:val="171717"/>
        </w:rPr>
        <w:t>Safeguarding</w:t>
      </w:r>
      <w:r w:rsidRPr="00965421">
        <w:rPr>
          <w:rFonts w:cs="Arial"/>
          <w:color w:val="171717"/>
          <w:spacing w:val="-4"/>
        </w:rPr>
        <w:t xml:space="preserve"> </w:t>
      </w:r>
      <w:r w:rsidRPr="00965421">
        <w:rPr>
          <w:rFonts w:cs="Arial"/>
          <w:color w:val="171717"/>
        </w:rPr>
        <w:t>is</w:t>
      </w:r>
      <w:r w:rsidRPr="00965421">
        <w:rPr>
          <w:rFonts w:cs="Arial"/>
          <w:color w:val="171717"/>
          <w:spacing w:val="-4"/>
        </w:rPr>
        <w:t xml:space="preserve"> </w:t>
      </w:r>
      <w:r w:rsidRPr="00965421">
        <w:rPr>
          <w:rFonts w:cs="Arial"/>
          <w:color w:val="171717"/>
        </w:rPr>
        <w:t>a</w:t>
      </w:r>
      <w:r w:rsidRPr="00965421">
        <w:rPr>
          <w:rFonts w:cs="Arial"/>
          <w:color w:val="171717"/>
          <w:spacing w:val="-2"/>
        </w:rPr>
        <w:t xml:space="preserve"> </w:t>
      </w:r>
      <w:r w:rsidRPr="00965421">
        <w:rPr>
          <w:rFonts w:cs="Arial"/>
          <w:color w:val="171717"/>
        </w:rPr>
        <w:t>standing</w:t>
      </w:r>
      <w:r w:rsidRPr="00965421">
        <w:rPr>
          <w:rFonts w:cs="Arial"/>
          <w:color w:val="171717"/>
          <w:spacing w:val="-3"/>
        </w:rPr>
        <w:t xml:space="preserve"> </w:t>
      </w:r>
      <w:r w:rsidRPr="00965421">
        <w:rPr>
          <w:rFonts w:cs="Arial"/>
          <w:color w:val="171717"/>
        </w:rPr>
        <w:t>item</w:t>
      </w:r>
      <w:r w:rsidRPr="00965421">
        <w:rPr>
          <w:rFonts w:cs="Arial"/>
          <w:color w:val="171717"/>
          <w:spacing w:val="-3"/>
        </w:rPr>
        <w:t xml:space="preserve"> </w:t>
      </w:r>
      <w:r w:rsidRPr="00965421">
        <w:rPr>
          <w:rFonts w:cs="Arial"/>
          <w:color w:val="171717"/>
        </w:rPr>
        <w:t>on the agenda of</w:t>
      </w:r>
      <w:r w:rsidRPr="00965421">
        <w:rPr>
          <w:rFonts w:cs="Arial"/>
          <w:color w:val="171717"/>
          <w:spacing w:val="-2"/>
        </w:rPr>
        <w:t xml:space="preserve"> </w:t>
      </w:r>
      <w:r w:rsidRPr="00965421">
        <w:rPr>
          <w:rFonts w:cs="Arial"/>
          <w:color w:val="171717"/>
        </w:rPr>
        <w:t>all</w:t>
      </w:r>
      <w:r w:rsidRPr="00965421">
        <w:rPr>
          <w:rFonts w:cs="Arial"/>
          <w:color w:val="171717"/>
          <w:spacing w:val="-4"/>
        </w:rPr>
        <w:t xml:space="preserve"> </w:t>
      </w:r>
      <w:r w:rsidRPr="00965421">
        <w:rPr>
          <w:rFonts w:cs="Arial"/>
          <w:color w:val="171717"/>
        </w:rPr>
        <w:t>meetings; this</w:t>
      </w:r>
      <w:r w:rsidRPr="00965421">
        <w:rPr>
          <w:rFonts w:cs="Arial"/>
          <w:color w:val="171717"/>
          <w:spacing w:val="-4"/>
        </w:rPr>
        <w:t xml:space="preserve"> </w:t>
      </w:r>
      <w:r w:rsidRPr="00965421">
        <w:rPr>
          <w:rFonts w:cs="Arial"/>
          <w:color w:val="171717"/>
        </w:rPr>
        <w:t>provides</w:t>
      </w:r>
      <w:r w:rsidRPr="00965421">
        <w:rPr>
          <w:rFonts w:cs="Arial"/>
          <w:color w:val="171717"/>
          <w:spacing w:val="-4"/>
        </w:rPr>
        <w:t xml:space="preserve"> </w:t>
      </w:r>
      <w:r w:rsidRPr="00965421">
        <w:rPr>
          <w:rFonts w:cs="Arial"/>
          <w:color w:val="171717"/>
        </w:rPr>
        <w:t>an</w:t>
      </w:r>
      <w:r>
        <w:rPr>
          <w:rFonts w:cs="Arial"/>
          <w:color w:val="171717"/>
        </w:rPr>
        <w:t xml:space="preserve"> </w:t>
      </w:r>
      <w:r w:rsidRPr="00965421">
        <w:rPr>
          <w:rFonts w:cs="Arial"/>
          <w:color w:val="171717"/>
        </w:rPr>
        <w:t>opportunity</w:t>
      </w:r>
      <w:r w:rsidRPr="00965421">
        <w:rPr>
          <w:rFonts w:cs="Arial"/>
          <w:color w:val="171717"/>
          <w:spacing w:val="-5"/>
        </w:rPr>
        <w:t xml:space="preserve"> </w:t>
      </w:r>
      <w:r w:rsidRPr="00965421">
        <w:rPr>
          <w:rFonts w:cs="Arial"/>
          <w:color w:val="171717"/>
        </w:rPr>
        <w:t>to</w:t>
      </w:r>
      <w:r w:rsidRPr="00965421">
        <w:rPr>
          <w:rFonts w:cs="Arial"/>
          <w:color w:val="171717"/>
          <w:spacing w:val="-3"/>
        </w:rPr>
        <w:t xml:space="preserve"> </w:t>
      </w:r>
      <w:r w:rsidRPr="00965421">
        <w:rPr>
          <w:rFonts w:cs="Arial"/>
          <w:color w:val="171717"/>
        </w:rPr>
        <w:t>refresh</w:t>
      </w:r>
      <w:r w:rsidRPr="00965421">
        <w:rPr>
          <w:rFonts w:cs="Arial"/>
          <w:color w:val="171717"/>
          <w:spacing w:val="-4"/>
        </w:rPr>
        <w:t xml:space="preserve"> </w:t>
      </w:r>
      <w:r w:rsidRPr="00965421">
        <w:rPr>
          <w:rFonts w:cs="Arial"/>
          <w:color w:val="171717"/>
        </w:rPr>
        <w:t>training</w:t>
      </w:r>
      <w:r w:rsidRPr="00965421">
        <w:rPr>
          <w:rFonts w:cs="Arial"/>
          <w:color w:val="171717"/>
          <w:spacing w:val="-4"/>
        </w:rPr>
        <w:t xml:space="preserve"> </w:t>
      </w:r>
      <w:r w:rsidRPr="00965421">
        <w:rPr>
          <w:rFonts w:cs="Arial"/>
          <w:color w:val="171717"/>
        </w:rPr>
        <w:t>or</w:t>
      </w:r>
      <w:r w:rsidRPr="00965421">
        <w:rPr>
          <w:rFonts w:cs="Arial"/>
          <w:color w:val="171717"/>
          <w:spacing w:val="-3"/>
        </w:rPr>
        <w:t xml:space="preserve"> </w:t>
      </w:r>
      <w:r w:rsidRPr="00965421">
        <w:rPr>
          <w:rFonts w:cs="Arial"/>
          <w:color w:val="171717"/>
        </w:rPr>
        <w:t>review</w:t>
      </w:r>
      <w:r w:rsidRPr="00965421">
        <w:rPr>
          <w:rFonts w:cs="Arial"/>
          <w:color w:val="171717"/>
          <w:spacing w:val="-5"/>
        </w:rPr>
        <w:t xml:space="preserve"> </w:t>
      </w:r>
      <w:r w:rsidRPr="00965421">
        <w:rPr>
          <w:rFonts w:cs="Arial"/>
          <w:color w:val="171717"/>
        </w:rPr>
        <w:t>procedures.</w:t>
      </w:r>
    </w:p>
    <w:p w14:paraId="5EBC9D12" w14:textId="77777777" w:rsidR="00432A46" w:rsidRPr="00965421" w:rsidRDefault="00432A46" w:rsidP="00432A46">
      <w:pPr>
        <w:pStyle w:val="BodyText"/>
        <w:spacing w:before="5"/>
        <w:ind w:right="187"/>
        <w:rPr>
          <w:rFonts w:cs="Arial"/>
          <w:sz w:val="27"/>
        </w:rPr>
      </w:pPr>
    </w:p>
    <w:p w14:paraId="04E2A9EA" w14:textId="77777777" w:rsidR="00432A46" w:rsidRPr="00965421" w:rsidRDefault="00432A46" w:rsidP="00432A46">
      <w:pPr>
        <w:tabs>
          <w:tab w:val="left" w:pos="5925"/>
        </w:tabs>
        <w:ind w:right="187"/>
        <w:rPr>
          <w:rFonts w:cs="Arial"/>
        </w:rPr>
      </w:pPr>
    </w:p>
    <w:p w14:paraId="069D187B" w14:textId="77777777" w:rsidR="00432A46" w:rsidRPr="00965421" w:rsidRDefault="00432A46" w:rsidP="00432A46">
      <w:pPr>
        <w:tabs>
          <w:tab w:val="left" w:pos="5925"/>
        </w:tabs>
        <w:ind w:right="187"/>
        <w:rPr>
          <w:rFonts w:cs="Arial"/>
        </w:rPr>
      </w:pPr>
    </w:p>
    <w:p w14:paraId="53C0C913" w14:textId="77777777" w:rsidR="00432A46" w:rsidRPr="00965421" w:rsidRDefault="00432A46" w:rsidP="00432A46">
      <w:pPr>
        <w:pStyle w:val="Heading1"/>
        <w:spacing w:before="1"/>
        <w:ind w:right="187"/>
        <w:rPr>
          <w:rFonts w:cs="Arial"/>
        </w:rPr>
      </w:pPr>
      <w:r w:rsidRPr="00965421">
        <w:rPr>
          <w:rFonts w:cs="Arial"/>
          <w:color w:val="171717"/>
          <w:u w:val="thick" w:color="171616"/>
        </w:rPr>
        <w:t>Online</w:t>
      </w:r>
      <w:r w:rsidRPr="00965421">
        <w:rPr>
          <w:rFonts w:cs="Arial"/>
          <w:color w:val="171717"/>
          <w:spacing w:val="-5"/>
          <w:u w:val="thick" w:color="171616"/>
        </w:rPr>
        <w:t xml:space="preserve"> </w:t>
      </w:r>
      <w:r w:rsidRPr="00965421">
        <w:rPr>
          <w:rFonts w:cs="Arial"/>
          <w:color w:val="171717"/>
          <w:u w:val="thick" w:color="171616"/>
        </w:rPr>
        <w:t>Safety</w:t>
      </w:r>
    </w:p>
    <w:p w14:paraId="25EEC60E" w14:textId="77777777" w:rsidR="00432A46" w:rsidRPr="00965421" w:rsidRDefault="00432A46" w:rsidP="00432A46">
      <w:pPr>
        <w:pStyle w:val="BodyText"/>
        <w:spacing w:before="182" w:line="259" w:lineRule="auto"/>
        <w:ind w:right="187"/>
        <w:rPr>
          <w:rFonts w:cs="Arial"/>
        </w:rPr>
      </w:pPr>
      <w:r w:rsidRPr="00965421">
        <w:rPr>
          <w:rFonts w:cs="Arial"/>
          <w:color w:val="171717"/>
        </w:rPr>
        <w:t>The school has a filtering system managed by</w:t>
      </w:r>
      <w:r>
        <w:rPr>
          <w:rFonts w:cs="Arial"/>
          <w:color w:val="171717"/>
        </w:rPr>
        <w:t xml:space="preserve"> ENTRUST</w:t>
      </w:r>
      <w:r w:rsidRPr="00965421">
        <w:rPr>
          <w:rFonts w:cs="Arial"/>
          <w:color w:val="171717"/>
        </w:rPr>
        <w:t>.</w:t>
      </w:r>
      <w:r w:rsidRPr="00965421">
        <w:rPr>
          <w:rFonts w:cs="Arial"/>
          <w:color w:val="171717"/>
          <w:spacing w:val="-4"/>
        </w:rPr>
        <w:t xml:space="preserve"> </w:t>
      </w:r>
      <w:r w:rsidRPr="00965421">
        <w:rPr>
          <w:rFonts w:cs="Arial"/>
          <w:color w:val="171717"/>
        </w:rPr>
        <w:t>They</w:t>
      </w:r>
      <w:r w:rsidRPr="00965421">
        <w:rPr>
          <w:rFonts w:cs="Arial"/>
          <w:color w:val="171717"/>
          <w:spacing w:val="-4"/>
        </w:rPr>
        <w:t xml:space="preserve"> </w:t>
      </w:r>
      <w:r w:rsidRPr="00965421">
        <w:rPr>
          <w:rFonts w:cs="Arial"/>
          <w:color w:val="171717"/>
        </w:rPr>
        <w:t>also</w:t>
      </w:r>
      <w:r w:rsidRPr="00965421">
        <w:rPr>
          <w:rFonts w:cs="Arial"/>
          <w:color w:val="171717"/>
          <w:spacing w:val="-2"/>
        </w:rPr>
        <w:t xml:space="preserve"> </w:t>
      </w:r>
      <w:r w:rsidRPr="00965421">
        <w:rPr>
          <w:rFonts w:cs="Arial"/>
          <w:color w:val="171717"/>
        </w:rPr>
        <w:t>manage</w:t>
      </w:r>
      <w:r w:rsidRPr="00965421">
        <w:rPr>
          <w:rFonts w:cs="Arial"/>
          <w:color w:val="171717"/>
          <w:spacing w:val="-6"/>
        </w:rPr>
        <w:t xml:space="preserve"> </w:t>
      </w:r>
      <w:r w:rsidRPr="00965421">
        <w:rPr>
          <w:rFonts w:cs="Arial"/>
          <w:color w:val="171717"/>
        </w:rPr>
        <w:t>inappropriate</w:t>
      </w:r>
      <w:r w:rsidRPr="00965421">
        <w:rPr>
          <w:rFonts w:cs="Arial"/>
          <w:color w:val="171717"/>
          <w:spacing w:val="-4"/>
        </w:rPr>
        <w:t xml:space="preserve"> </w:t>
      </w:r>
      <w:r w:rsidRPr="00965421">
        <w:rPr>
          <w:rFonts w:cs="Arial"/>
          <w:color w:val="171717"/>
        </w:rPr>
        <w:t>use</w:t>
      </w:r>
      <w:r w:rsidRPr="00965421">
        <w:rPr>
          <w:rFonts w:cs="Arial"/>
          <w:color w:val="171717"/>
          <w:spacing w:val="-3"/>
        </w:rPr>
        <w:t xml:space="preserve"> </w:t>
      </w:r>
      <w:r w:rsidRPr="00965421">
        <w:rPr>
          <w:rFonts w:cs="Arial"/>
          <w:color w:val="171717"/>
        </w:rPr>
        <w:t>by</w:t>
      </w:r>
      <w:r w:rsidRPr="00965421">
        <w:rPr>
          <w:rFonts w:cs="Arial"/>
          <w:color w:val="171717"/>
          <w:spacing w:val="-3"/>
        </w:rPr>
        <w:t xml:space="preserve"> </w:t>
      </w:r>
      <w:r w:rsidRPr="00965421">
        <w:rPr>
          <w:rFonts w:cs="Arial"/>
          <w:color w:val="171717"/>
        </w:rPr>
        <w:t>users</w:t>
      </w:r>
      <w:r w:rsidRPr="00965421">
        <w:rPr>
          <w:rFonts w:cs="Arial"/>
          <w:color w:val="171717"/>
          <w:spacing w:val="-5"/>
        </w:rPr>
        <w:t xml:space="preserve"> </w:t>
      </w:r>
      <w:r w:rsidRPr="00965421">
        <w:rPr>
          <w:rFonts w:cs="Arial"/>
          <w:color w:val="171717"/>
        </w:rPr>
        <w:t>in</w:t>
      </w:r>
      <w:r w:rsidRPr="00965421">
        <w:rPr>
          <w:rFonts w:cs="Arial"/>
          <w:color w:val="171717"/>
          <w:spacing w:val="-2"/>
        </w:rPr>
        <w:t xml:space="preserve"> </w:t>
      </w:r>
      <w:r w:rsidRPr="00965421">
        <w:rPr>
          <w:rFonts w:cs="Arial"/>
          <w:color w:val="171717"/>
        </w:rPr>
        <w:t>school</w:t>
      </w:r>
      <w:r w:rsidRPr="00965421">
        <w:rPr>
          <w:rFonts w:cs="Arial"/>
          <w:color w:val="171717"/>
          <w:spacing w:val="-7"/>
        </w:rPr>
        <w:t xml:space="preserve"> </w:t>
      </w:r>
      <w:r w:rsidRPr="00965421">
        <w:rPr>
          <w:rFonts w:cs="Arial"/>
          <w:color w:val="171717"/>
        </w:rPr>
        <w:t>and</w:t>
      </w:r>
      <w:r w:rsidRPr="00965421">
        <w:rPr>
          <w:rFonts w:cs="Arial"/>
          <w:color w:val="171717"/>
          <w:spacing w:val="-2"/>
        </w:rPr>
        <w:t xml:space="preserve"> </w:t>
      </w:r>
      <w:r w:rsidRPr="00965421">
        <w:rPr>
          <w:rFonts w:cs="Arial"/>
          <w:color w:val="171717"/>
        </w:rPr>
        <w:t>inform</w:t>
      </w:r>
      <w:r w:rsidRPr="00965421">
        <w:rPr>
          <w:rFonts w:cs="Arial"/>
          <w:color w:val="171717"/>
          <w:spacing w:val="-3"/>
        </w:rPr>
        <w:t xml:space="preserve"> </w:t>
      </w:r>
      <w:r w:rsidRPr="00965421">
        <w:rPr>
          <w:rFonts w:cs="Arial"/>
          <w:color w:val="171717"/>
        </w:rPr>
        <w:t xml:space="preserve">the </w:t>
      </w:r>
      <w:r w:rsidRPr="00965421">
        <w:rPr>
          <w:rFonts w:cs="Arial"/>
          <w:color w:val="171717"/>
          <w:spacing w:val="-69"/>
        </w:rPr>
        <w:t xml:space="preserve"> </w:t>
      </w:r>
      <w:r w:rsidRPr="00965421">
        <w:rPr>
          <w:rFonts w:cs="Arial"/>
          <w:color w:val="171717"/>
        </w:rPr>
        <w:t>SLT in the event of a breach. All laptops have an individual login and password</w:t>
      </w:r>
      <w:r w:rsidRPr="00965421">
        <w:rPr>
          <w:rFonts w:cs="Arial"/>
          <w:color w:val="171717"/>
          <w:spacing w:val="1"/>
        </w:rPr>
        <w:t xml:space="preserve"> </w:t>
      </w:r>
      <w:r w:rsidRPr="00965421">
        <w:rPr>
          <w:rFonts w:cs="Arial"/>
          <w:color w:val="171717"/>
        </w:rPr>
        <w:t>integrity</w:t>
      </w:r>
      <w:r w:rsidRPr="00965421">
        <w:rPr>
          <w:rFonts w:cs="Arial"/>
          <w:color w:val="171717"/>
          <w:spacing w:val="-2"/>
        </w:rPr>
        <w:t xml:space="preserve"> </w:t>
      </w:r>
      <w:r w:rsidRPr="00965421">
        <w:rPr>
          <w:rFonts w:cs="Arial"/>
          <w:color w:val="171717"/>
        </w:rPr>
        <w:t>is</w:t>
      </w:r>
      <w:r w:rsidRPr="00965421">
        <w:rPr>
          <w:rFonts w:cs="Arial"/>
          <w:color w:val="171717"/>
          <w:spacing w:val="-2"/>
        </w:rPr>
        <w:t xml:space="preserve"> </w:t>
      </w:r>
      <w:r w:rsidRPr="00965421">
        <w:rPr>
          <w:rFonts w:cs="Arial"/>
          <w:color w:val="171717"/>
        </w:rPr>
        <w:t>taught</w:t>
      </w:r>
      <w:r w:rsidRPr="00965421">
        <w:rPr>
          <w:rFonts w:cs="Arial"/>
          <w:color w:val="171717"/>
          <w:spacing w:val="-2"/>
        </w:rPr>
        <w:t xml:space="preserve"> </w:t>
      </w:r>
      <w:r w:rsidRPr="00965421">
        <w:rPr>
          <w:rFonts w:cs="Arial"/>
          <w:color w:val="171717"/>
        </w:rPr>
        <w:t>to pupils.</w:t>
      </w:r>
    </w:p>
    <w:p w14:paraId="5430CCFE" w14:textId="77777777" w:rsidR="00432A46" w:rsidRPr="00965421" w:rsidRDefault="00432A46" w:rsidP="00432A46">
      <w:pPr>
        <w:pStyle w:val="BodyText"/>
        <w:spacing w:before="160" w:line="259" w:lineRule="auto"/>
        <w:ind w:right="187"/>
        <w:rPr>
          <w:rFonts w:cs="Arial"/>
        </w:rPr>
      </w:pPr>
      <w:r w:rsidRPr="00965421">
        <w:rPr>
          <w:rFonts w:cs="Arial"/>
          <w:color w:val="171717"/>
        </w:rPr>
        <w:t>All adults in school are obliged to read the Acceptable User policy and sign to confirm that they have understood its contents.</w:t>
      </w:r>
    </w:p>
    <w:p w14:paraId="6F35182B" w14:textId="77777777" w:rsidR="00432A46" w:rsidRPr="00965421" w:rsidRDefault="00432A46" w:rsidP="00432A46">
      <w:pPr>
        <w:pStyle w:val="BodyText"/>
        <w:spacing w:before="158" w:line="259" w:lineRule="auto"/>
        <w:ind w:right="187"/>
        <w:jc w:val="both"/>
        <w:rPr>
          <w:rFonts w:cs="Arial"/>
        </w:rPr>
      </w:pPr>
      <w:r w:rsidRPr="00965421">
        <w:rPr>
          <w:rFonts w:cs="Arial"/>
          <w:color w:val="171717"/>
        </w:rPr>
        <w:t>The school acknowledges that the online safety of the children is of paramount importance, whilst recognising the impossibility of regulating online activity within domestic settings. To that end, all pupils are taught about age-appropriate aspects of online safety as part of the</w:t>
      </w:r>
      <w:r w:rsidRPr="00965421">
        <w:rPr>
          <w:rFonts w:cs="Arial"/>
          <w:color w:val="171717"/>
          <w:spacing w:val="-70"/>
        </w:rPr>
        <w:t xml:space="preserve"> </w:t>
      </w:r>
      <w:r w:rsidRPr="00965421">
        <w:rPr>
          <w:rFonts w:cs="Arial"/>
          <w:color w:val="171717"/>
        </w:rPr>
        <w:t>planned computing curriculum in the autumn term. Additional sessions take place in response to increasing rates of incidents emanating from inappropriate online usage and behaviour. These are</w:t>
      </w:r>
      <w:r w:rsidRPr="00965421">
        <w:rPr>
          <w:rFonts w:cs="Arial"/>
          <w:color w:val="171717"/>
          <w:spacing w:val="1"/>
        </w:rPr>
        <w:t xml:space="preserve"> </w:t>
      </w:r>
      <w:r w:rsidRPr="00965421">
        <w:rPr>
          <w:rFonts w:cs="Arial"/>
          <w:color w:val="171717"/>
        </w:rPr>
        <w:t>reinforced</w:t>
      </w:r>
      <w:r w:rsidRPr="00965421">
        <w:rPr>
          <w:rFonts w:cs="Arial"/>
          <w:color w:val="171717"/>
          <w:spacing w:val="-1"/>
        </w:rPr>
        <w:t xml:space="preserve"> </w:t>
      </w:r>
      <w:r w:rsidRPr="00965421">
        <w:rPr>
          <w:rFonts w:cs="Arial"/>
          <w:color w:val="171717"/>
        </w:rPr>
        <w:t>every time</w:t>
      </w:r>
      <w:r w:rsidRPr="00965421">
        <w:rPr>
          <w:rFonts w:cs="Arial"/>
          <w:color w:val="171717"/>
          <w:spacing w:val="-3"/>
        </w:rPr>
        <w:t xml:space="preserve"> </w:t>
      </w:r>
      <w:r w:rsidRPr="00965421">
        <w:rPr>
          <w:rFonts w:cs="Arial"/>
          <w:color w:val="171717"/>
        </w:rPr>
        <w:t>the</w:t>
      </w:r>
      <w:r w:rsidRPr="00965421">
        <w:rPr>
          <w:rFonts w:cs="Arial"/>
          <w:color w:val="171717"/>
          <w:spacing w:val="-2"/>
        </w:rPr>
        <w:t xml:space="preserve"> </w:t>
      </w:r>
      <w:r w:rsidRPr="00965421">
        <w:rPr>
          <w:rFonts w:cs="Arial"/>
          <w:color w:val="171717"/>
        </w:rPr>
        <w:t>children</w:t>
      </w:r>
      <w:r w:rsidRPr="00965421">
        <w:rPr>
          <w:rFonts w:cs="Arial"/>
          <w:color w:val="171717"/>
          <w:spacing w:val="-1"/>
        </w:rPr>
        <w:t xml:space="preserve"> use</w:t>
      </w:r>
      <w:r w:rsidRPr="00965421">
        <w:rPr>
          <w:rFonts w:cs="Arial"/>
          <w:color w:val="171717"/>
          <w:spacing w:val="-2"/>
        </w:rPr>
        <w:t xml:space="preserve"> </w:t>
      </w:r>
      <w:r w:rsidRPr="00965421">
        <w:rPr>
          <w:rFonts w:cs="Arial"/>
          <w:color w:val="171717"/>
        </w:rPr>
        <w:t xml:space="preserve">devices. Furthermore, both regular and </w:t>
      </w:r>
      <w:r w:rsidRPr="00965421">
        <w:rPr>
          <w:rFonts w:cs="Arial"/>
          <w:i/>
          <w:iCs/>
          <w:color w:val="171717"/>
        </w:rPr>
        <w:t xml:space="preserve">ad hoc </w:t>
      </w:r>
      <w:r w:rsidRPr="00965421">
        <w:rPr>
          <w:rFonts w:cs="Arial"/>
          <w:color w:val="171717"/>
        </w:rPr>
        <w:t>communication via email with parents and carers advises on both standing and developing online threats and opportunities. Often in response to multifarious ways in which pupils communicate via social media, these aim to both keep children safe and to reduce the amount of learning time impinged upon when dealing with extra-curricular disputes arising from inappropriate online activity.</w:t>
      </w:r>
    </w:p>
    <w:p w14:paraId="62ED190A" w14:textId="77777777" w:rsidR="00432A46" w:rsidRPr="00965421" w:rsidRDefault="00432A46" w:rsidP="00432A46">
      <w:pPr>
        <w:pStyle w:val="BodyText"/>
        <w:spacing w:before="161" w:line="259" w:lineRule="auto"/>
        <w:ind w:right="187"/>
        <w:rPr>
          <w:rFonts w:cs="Arial"/>
        </w:rPr>
      </w:pPr>
      <w:r w:rsidRPr="00965421">
        <w:rPr>
          <w:rFonts w:cs="Arial"/>
          <w:color w:val="171717"/>
        </w:rPr>
        <w:t xml:space="preserve">Pupils are taught how to report if they feel unsafe online. </w:t>
      </w:r>
    </w:p>
    <w:p w14:paraId="3CE6725E" w14:textId="77777777" w:rsidR="00432A46" w:rsidRPr="00965421" w:rsidRDefault="00432A46" w:rsidP="00432A46">
      <w:pPr>
        <w:pStyle w:val="BodyText"/>
        <w:spacing w:before="159" w:line="259" w:lineRule="auto"/>
        <w:ind w:right="187"/>
        <w:rPr>
          <w:rFonts w:cs="Arial"/>
        </w:rPr>
      </w:pPr>
      <w:r w:rsidRPr="00965421">
        <w:rPr>
          <w:rFonts w:cs="Arial"/>
          <w:color w:val="171717"/>
        </w:rPr>
        <w:t xml:space="preserve">Further information can be found in the Online Safety policy (available on </w:t>
      </w:r>
      <w:r w:rsidRPr="00965421">
        <w:rPr>
          <w:rFonts w:cs="Arial"/>
          <w:color w:val="171717"/>
          <w:spacing w:val="-70"/>
        </w:rPr>
        <w:t xml:space="preserve"> </w:t>
      </w:r>
      <w:r w:rsidRPr="00965421">
        <w:rPr>
          <w:rFonts w:cs="Arial"/>
          <w:color w:val="171717"/>
        </w:rPr>
        <w:t>request).</w:t>
      </w:r>
    </w:p>
    <w:p w14:paraId="6FBE62E7" w14:textId="77777777" w:rsidR="00432A46" w:rsidRPr="00965421" w:rsidRDefault="00432A46" w:rsidP="00432A46">
      <w:pPr>
        <w:pStyle w:val="BodyText"/>
        <w:ind w:right="187"/>
        <w:rPr>
          <w:rFonts w:cs="Arial"/>
          <w:color w:val="171717"/>
        </w:rPr>
      </w:pPr>
      <w:r w:rsidRPr="00965421">
        <w:rPr>
          <w:rFonts w:cs="Arial"/>
          <w:color w:val="171717"/>
        </w:rPr>
        <w:t xml:space="preserve"> </w:t>
      </w:r>
    </w:p>
    <w:p w14:paraId="75E52130" w14:textId="77777777" w:rsidR="00432A46" w:rsidRDefault="00432A46" w:rsidP="00432A46">
      <w:pPr>
        <w:pStyle w:val="BodyText"/>
        <w:ind w:right="187"/>
        <w:rPr>
          <w:rFonts w:cs="Arial"/>
          <w:color w:val="171717"/>
        </w:rPr>
      </w:pPr>
      <w:r w:rsidRPr="00965421">
        <w:rPr>
          <w:rFonts w:cs="Arial"/>
          <w:color w:val="171717"/>
        </w:rPr>
        <w:t>Regular online safety information is shared with parents via newsletters.</w:t>
      </w:r>
    </w:p>
    <w:p w14:paraId="72373694" w14:textId="77777777" w:rsidR="00432A46" w:rsidRDefault="00432A46" w:rsidP="00432A46">
      <w:pPr>
        <w:pStyle w:val="BodyText"/>
        <w:ind w:right="187"/>
        <w:rPr>
          <w:rFonts w:cs="Arial"/>
          <w:sz w:val="28"/>
        </w:rPr>
      </w:pPr>
    </w:p>
    <w:p w14:paraId="4B35CD9E" w14:textId="77777777" w:rsidR="00432A46" w:rsidRPr="00965421" w:rsidRDefault="00432A46" w:rsidP="00432A46">
      <w:pPr>
        <w:pStyle w:val="Heading1"/>
        <w:spacing w:before="1"/>
        <w:ind w:right="187"/>
        <w:rPr>
          <w:rFonts w:cs="Arial"/>
        </w:rPr>
      </w:pPr>
      <w:r w:rsidRPr="00965421">
        <w:rPr>
          <w:rFonts w:cs="Arial"/>
          <w:color w:val="171717"/>
          <w:u w:val="thick" w:color="171616"/>
        </w:rPr>
        <w:t>Curriculum</w:t>
      </w:r>
    </w:p>
    <w:p w14:paraId="6A1DF7FE" w14:textId="77777777" w:rsidR="00432A46" w:rsidRPr="00965421" w:rsidRDefault="00432A46" w:rsidP="00432A46">
      <w:pPr>
        <w:pStyle w:val="BodyText"/>
        <w:spacing w:before="182" w:line="259" w:lineRule="auto"/>
        <w:ind w:right="187"/>
        <w:jc w:val="both"/>
        <w:rPr>
          <w:rFonts w:cs="Arial"/>
        </w:rPr>
      </w:pPr>
      <w:r w:rsidRPr="00965421">
        <w:rPr>
          <w:rFonts w:cs="Arial"/>
          <w:color w:val="171717"/>
        </w:rPr>
        <w:t xml:space="preserve">Pupils at </w:t>
      </w:r>
      <w:r>
        <w:rPr>
          <w:rFonts w:cs="Arial"/>
          <w:color w:val="171717"/>
        </w:rPr>
        <w:t xml:space="preserve">Woodlands </w:t>
      </w:r>
      <w:r w:rsidRPr="00965421">
        <w:rPr>
          <w:rFonts w:cs="Arial"/>
          <w:color w:val="171717"/>
        </w:rPr>
        <w:t xml:space="preserve">Community Primary School are taught about aspects of personal safety through PSHE, RSHE and assemblies. Children gain an understanding of what it means </w:t>
      </w:r>
      <w:r w:rsidRPr="00965421">
        <w:rPr>
          <w:rFonts w:cs="Arial"/>
          <w:color w:val="171717"/>
          <w:spacing w:val="-70"/>
        </w:rPr>
        <w:t xml:space="preserve"> </w:t>
      </w:r>
      <w:r w:rsidRPr="00965421">
        <w:rPr>
          <w:rFonts w:cs="Arial"/>
          <w:color w:val="171717"/>
        </w:rPr>
        <w:t>to be safe and also what they can do if they feel unsafe. Pupils are encouraged to</w:t>
      </w:r>
      <w:r w:rsidRPr="00965421">
        <w:rPr>
          <w:rFonts w:cs="Arial"/>
          <w:color w:val="171717"/>
          <w:spacing w:val="1"/>
        </w:rPr>
        <w:t xml:space="preserve"> </w:t>
      </w:r>
      <w:r w:rsidRPr="00965421">
        <w:rPr>
          <w:rFonts w:cs="Arial"/>
          <w:color w:val="171717"/>
        </w:rPr>
        <w:t>have a network of trusted adults that they can inform if they have their Early</w:t>
      </w:r>
      <w:r w:rsidRPr="00965421">
        <w:rPr>
          <w:rFonts w:cs="Arial"/>
          <w:color w:val="171717"/>
          <w:spacing w:val="1"/>
        </w:rPr>
        <w:t xml:space="preserve"> </w:t>
      </w:r>
      <w:r w:rsidRPr="00965421">
        <w:rPr>
          <w:rFonts w:cs="Arial"/>
          <w:color w:val="171717"/>
        </w:rPr>
        <w:t>Warning</w:t>
      </w:r>
      <w:r w:rsidRPr="00965421">
        <w:rPr>
          <w:rFonts w:cs="Arial"/>
          <w:color w:val="171717"/>
          <w:spacing w:val="-2"/>
        </w:rPr>
        <w:t xml:space="preserve"> </w:t>
      </w:r>
      <w:r w:rsidRPr="00965421">
        <w:rPr>
          <w:rFonts w:cs="Arial"/>
          <w:color w:val="171717"/>
        </w:rPr>
        <w:t>Signs.</w:t>
      </w:r>
    </w:p>
    <w:p w14:paraId="1ABFC40F" w14:textId="77777777" w:rsidR="00432A46" w:rsidRPr="00965421" w:rsidRDefault="00432A46" w:rsidP="00432A46">
      <w:pPr>
        <w:pStyle w:val="BodyText"/>
        <w:spacing w:before="160" w:line="259" w:lineRule="auto"/>
        <w:ind w:right="187"/>
        <w:jc w:val="both"/>
        <w:rPr>
          <w:rFonts w:cs="Arial"/>
          <w:color w:val="171717"/>
        </w:rPr>
      </w:pPr>
      <w:r w:rsidRPr="00965421">
        <w:rPr>
          <w:rFonts w:cs="Arial"/>
          <w:color w:val="171717"/>
        </w:rPr>
        <w:t>Relationships and work on emotions forms an important part of the work</w:t>
      </w:r>
      <w:r w:rsidRPr="00965421">
        <w:rPr>
          <w:rFonts w:cs="Arial"/>
          <w:color w:val="171717"/>
          <w:spacing w:val="1"/>
        </w:rPr>
        <w:t xml:space="preserve"> </w:t>
      </w:r>
      <w:r w:rsidRPr="00965421">
        <w:rPr>
          <w:rFonts w:cs="Arial"/>
          <w:color w:val="171717"/>
        </w:rPr>
        <w:t xml:space="preserve">undertaken at </w:t>
      </w:r>
      <w:r>
        <w:rPr>
          <w:rFonts w:cs="Arial"/>
          <w:color w:val="171717"/>
        </w:rPr>
        <w:t xml:space="preserve">Woodlands </w:t>
      </w:r>
      <w:r w:rsidRPr="00965421">
        <w:rPr>
          <w:rFonts w:cs="Arial"/>
          <w:color w:val="171717"/>
        </w:rPr>
        <w:t>Community Primary School. Pupils are encouraged to reflect on how they are feeling</w:t>
      </w:r>
      <w:r w:rsidRPr="00965421">
        <w:rPr>
          <w:rFonts w:cs="Arial"/>
          <w:color w:val="171717"/>
          <w:spacing w:val="-70"/>
        </w:rPr>
        <w:t xml:space="preserve">           </w:t>
      </w:r>
      <w:r w:rsidRPr="00965421">
        <w:rPr>
          <w:rFonts w:cs="Arial"/>
          <w:color w:val="171717"/>
        </w:rPr>
        <w:t xml:space="preserve"> and are taught strategies for managing them. </w:t>
      </w:r>
      <w:r>
        <w:rPr>
          <w:rFonts w:cs="Arial"/>
          <w:color w:val="171717"/>
        </w:rPr>
        <w:t>‘Reflection Friday’ is an opportunity for children to reflect on their week and emotions. Each class has a ‘chatterbox’ that enables pupils to share any concerns with their teacher.</w:t>
      </w:r>
    </w:p>
    <w:p w14:paraId="49D145CC" w14:textId="77777777" w:rsidR="00432A46" w:rsidRPr="00965421" w:rsidRDefault="00432A46" w:rsidP="00432A46">
      <w:pPr>
        <w:pStyle w:val="BodyText"/>
        <w:spacing w:before="160" w:line="259" w:lineRule="auto"/>
        <w:ind w:right="187"/>
        <w:jc w:val="both"/>
        <w:rPr>
          <w:rFonts w:cs="Arial"/>
          <w:sz w:val="28"/>
        </w:rPr>
      </w:pPr>
      <w:r>
        <w:rPr>
          <w:rFonts w:cs="Arial"/>
          <w:color w:val="171717"/>
        </w:rPr>
        <w:t>T</w:t>
      </w:r>
      <w:r w:rsidRPr="00965421">
        <w:rPr>
          <w:rFonts w:cs="Arial"/>
          <w:color w:val="171717"/>
        </w:rPr>
        <w:t>he NSPCC Pants sessions are delivered to all children</w:t>
      </w:r>
      <w:r>
        <w:rPr>
          <w:rFonts w:cs="Arial"/>
          <w:color w:val="171717"/>
        </w:rPr>
        <w:t xml:space="preserve"> each term</w:t>
      </w:r>
    </w:p>
    <w:p w14:paraId="7C6F6E7C" w14:textId="77777777" w:rsidR="00432A46" w:rsidRPr="00965421" w:rsidRDefault="00432A46" w:rsidP="00432A46">
      <w:pPr>
        <w:pStyle w:val="BodyText"/>
        <w:spacing w:before="5"/>
        <w:ind w:right="187"/>
        <w:rPr>
          <w:rFonts w:cs="Arial"/>
          <w:sz w:val="25"/>
        </w:rPr>
      </w:pPr>
    </w:p>
    <w:p w14:paraId="59EE80E8" w14:textId="77777777" w:rsidR="00432A46" w:rsidRPr="00965421" w:rsidRDefault="00432A46" w:rsidP="00432A46">
      <w:pPr>
        <w:pStyle w:val="Heading1"/>
        <w:ind w:right="187"/>
        <w:rPr>
          <w:rFonts w:cs="Arial"/>
          <w:color w:val="171717"/>
          <w:u w:val="thick" w:color="171616"/>
        </w:rPr>
      </w:pPr>
      <w:r w:rsidRPr="00965421">
        <w:rPr>
          <w:rFonts w:cs="Arial"/>
          <w:color w:val="171717"/>
          <w:u w:val="thick" w:color="171616"/>
        </w:rPr>
        <w:lastRenderedPageBreak/>
        <w:t>Vulnerable</w:t>
      </w:r>
      <w:r w:rsidRPr="00965421">
        <w:rPr>
          <w:rFonts w:cs="Arial"/>
          <w:color w:val="171717"/>
          <w:spacing w:val="-5"/>
          <w:u w:val="thick" w:color="171616"/>
        </w:rPr>
        <w:t xml:space="preserve"> </w:t>
      </w:r>
      <w:r w:rsidRPr="00965421">
        <w:rPr>
          <w:rFonts w:cs="Arial"/>
          <w:color w:val="171717"/>
          <w:u w:val="thick" w:color="171616"/>
        </w:rPr>
        <w:t>Pupils</w:t>
      </w:r>
    </w:p>
    <w:p w14:paraId="2DD439D8" w14:textId="77777777" w:rsidR="00432A46" w:rsidRPr="00965421" w:rsidRDefault="00432A46" w:rsidP="00432A46">
      <w:pPr>
        <w:pStyle w:val="BodyText"/>
        <w:spacing w:before="101"/>
        <w:ind w:right="187"/>
        <w:rPr>
          <w:rFonts w:cs="Arial"/>
        </w:rPr>
      </w:pPr>
      <w:r w:rsidRPr="00965421">
        <w:rPr>
          <w:rFonts w:cs="Arial"/>
          <w:color w:val="171717"/>
        </w:rPr>
        <w:t>Through</w:t>
      </w:r>
      <w:r w:rsidRPr="00965421">
        <w:rPr>
          <w:rFonts w:cs="Arial"/>
          <w:color w:val="171717"/>
          <w:spacing w:val="-2"/>
        </w:rPr>
        <w:t xml:space="preserve"> </w:t>
      </w:r>
      <w:r w:rsidRPr="00965421">
        <w:rPr>
          <w:rFonts w:cs="Arial"/>
          <w:color w:val="171717"/>
        </w:rPr>
        <w:t>the</w:t>
      </w:r>
      <w:r w:rsidRPr="00965421">
        <w:rPr>
          <w:rFonts w:cs="Arial"/>
          <w:color w:val="171717"/>
          <w:spacing w:val="-1"/>
        </w:rPr>
        <w:t xml:space="preserve"> </w:t>
      </w:r>
      <w:r w:rsidRPr="00965421">
        <w:rPr>
          <w:rFonts w:cs="Arial"/>
          <w:color w:val="171717"/>
        </w:rPr>
        <w:t>focus</w:t>
      </w:r>
      <w:r w:rsidRPr="00965421">
        <w:rPr>
          <w:rFonts w:cs="Arial"/>
          <w:color w:val="171717"/>
          <w:spacing w:val="-3"/>
        </w:rPr>
        <w:t xml:space="preserve"> </w:t>
      </w:r>
      <w:r w:rsidRPr="00965421">
        <w:rPr>
          <w:rFonts w:cs="Arial"/>
          <w:color w:val="171717"/>
        </w:rPr>
        <w:t>on</w:t>
      </w:r>
      <w:r w:rsidRPr="00965421">
        <w:rPr>
          <w:rFonts w:cs="Arial"/>
          <w:color w:val="171717"/>
          <w:spacing w:val="-1"/>
        </w:rPr>
        <w:t xml:space="preserve"> </w:t>
      </w:r>
      <w:r w:rsidRPr="00965421">
        <w:rPr>
          <w:rFonts w:cs="Arial"/>
          <w:color w:val="171717"/>
        </w:rPr>
        <w:t>relationships,</w:t>
      </w:r>
      <w:r w:rsidRPr="00965421">
        <w:rPr>
          <w:rFonts w:cs="Arial"/>
          <w:color w:val="171717"/>
          <w:spacing w:val="-3"/>
        </w:rPr>
        <w:t xml:space="preserve"> </w:t>
      </w:r>
      <w:r w:rsidRPr="00965421">
        <w:rPr>
          <w:rFonts w:cs="Arial"/>
          <w:color w:val="171717"/>
        </w:rPr>
        <w:t>staff</w:t>
      </w:r>
      <w:r w:rsidRPr="00965421">
        <w:rPr>
          <w:rFonts w:cs="Arial"/>
          <w:color w:val="171717"/>
          <w:spacing w:val="-2"/>
        </w:rPr>
        <w:t xml:space="preserve"> </w:t>
      </w:r>
      <w:r w:rsidRPr="00965421">
        <w:rPr>
          <w:rFonts w:cs="Arial"/>
          <w:color w:val="171717"/>
        </w:rPr>
        <w:t>at</w:t>
      </w:r>
      <w:r>
        <w:rPr>
          <w:rFonts w:cs="Arial"/>
          <w:color w:val="171717"/>
        </w:rPr>
        <w:t xml:space="preserve"> Woodlands</w:t>
      </w:r>
      <w:r w:rsidRPr="00965421">
        <w:rPr>
          <w:rFonts w:cs="Arial"/>
          <w:color w:val="171717"/>
        </w:rPr>
        <w:t xml:space="preserve"> Community Primary School know</w:t>
      </w:r>
      <w:r w:rsidRPr="00965421">
        <w:rPr>
          <w:rFonts w:cs="Arial"/>
          <w:color w:val="171717"/>
          <w:spacing w:val="-4"/>
        </w:rPr>
        <w:t xml:space="preserve"> </w:t>
      </w:r>
      <w:r w:rsidRPr="00965421">
        <w:rPr>
          <w:rFonts w:cs="Arial"/>
          <w:color w:val="171717"/>
        </w:rPr>
        <w:t>the</w:t>
      </w:r>
      <w:r w:rsidRPr="00965421">
        <w:rPr>
          <w:rFonts w:cs="Arial"/>
          <w:color w:val="171717"/>
          <w:spacing w:val="-4"/>
        </w:rPr>
        <w:t xml:space="preserve"> </w:t>
      </w:r>
      <w:r w:rsidRPr="00965421">
        <w:rPr>
          <w:rFonts w:cs="Arial"/>
          <w:color w:val="171717"/>
        </w:rPr>
        <w:t>pupils well.</w:t>
      </w:r>
      <w:r w:rsidRPr="00965421">
        <w:rPr>
          <w:rFonts w:cs="Arial"/>
          <w:color w:val="171717"/>
          <w:spacing w:val="-4"/>
        </w:rPr>
        <w:t xml:space="preserve"> </w:t>
      </w:r>
      <w:r w:rsidRPr="00965421">
        <w:rPr>
          <w:rFonts w:cs="Arial"/>
          <w:color w:val="171717"/>
        </w:rPr>
        <w:t>Staff</w:t>
      </w:r>
      <w:r w:rsidRPr="00965421">
        <w:rPr>
          <w:rFonts w:cs="Arial"/>
          <w:color w:val="171717"/>
          <w:spacing w:val="-3"/>
        </w:rPr>
        <w:t xml:space="preserve"> </w:t>
      </w:r>
      <w:r w:rsidRPr="00965421">
        <w:rPr>
          <w:rFonts w:cs="Arial"/>
          <w:color w:val="171717"/>
        </w:rPr>
        <w:t>know</w:t>
      </w:r>
      <w:r w:rsidRPr="00965421">
        <w:rPr>
          <w:rFonts w:cs="Arial"/>
          <w:color w:val="171717"/>
          <w:spacing w:val="-5"/>
        </w:rPr>
        <w:t xml:space="preserve"> </w:t>
      </w:r>
      <w:r w:rsidRPr="00965421">
        <w:rPr>
          <w:rFonts w:cs="Arial"/>
          <w:color w:val="171717"/>
        </w:rPr>
        <w:t>which</w:t>
      </w:r>
      <w:r w:rsidRPr="00965421">
        <w:rPr>
          <w:rFonts w:cs="Arial"/>
          <w:color w:val="171717"/>
          <w:spacing w:val="-2"/>
        </w:rPr>
        <w:t xml:space="preserve"> </w:t>
      </w:r>
      <w:r w:rsidRPr="00965421">
        <w:rPr>
          <w:rFonts w:cs="Arial"/>
          <w:color w:val="171717"/>
        </w:rPr>
        <w:t>pupils</w:t>
      </w:r>
      <w:r w:rsidRPr="00965421">
        <w:rPr>
          <w:rFonts w:cs="Arial"/>
          <w:color w:val="171717"/>
          <w:spacing w:val="-5"/>
        </w:rPr>
        <w:t xml:space="preserve"> </w:t>
      </w:r>
      <w:r w:rsidRPr="00965421">
        <w:rPr>
          <w:rFonts w:cs="Arial"/>
          <w:color w:val="171717"/>
        </w:rPr>
        <w:t>have</w:t>
      </w:r>
      <w:r w:rsidRPr="00965421">
        <w:rPr>
          <w:rFonts w:cs="Arial"/>
          <w:color w:val="171717"/>
          <w:spacing w:val="-3"/>
        </w:rPr>
        <w:t xml:space="preserve"> </w:t>
      </w:r>
      <w:r w:rsidRPr="00965421">
        <w:rPr>
          <w:rFonts w:cs="Arial"/>
          <w:color w:val="171717"/>
        </w:rPr>
        <w:t>increased</w:t>
      </w:r>
      <w:r w:rsidRPr="00965421">
        <w:rPr>
          <w:rFonts w:cs="Arial"/>
          <w:color w:val="171717"/>
          <w:spacing w:val="-2"/>
        </w:rPr>
        <w:t xml:space="preserve"> </w:t>
      </w:r>
      <w:r w:rsidRPr="00965421">
        <w:rPr>
          <w:rFonts w:cs="Arial"/>
          <w:color w:val="171717"/>
        </w:rPr>
        <w:t>vulnerability</w:t>
      </w:r>
      <w:r w:rsidRPr="00965421">
        <w:rPr>
          <w:rFonts w:cs="Arial"/>
          <w:color w:val="171717"/>
          <w:spacing w:val="-4"/>
        </w:rPr>
        <w:t xml:space="preserve"> </w:t>
      </w:r>
      <w:r w:rsidRPr="00965421">
        <w:rPr>
          <w:rFonts w:cs="Arial"/>
          <w:color w:val="171717"/>
        </w:rPr>
        <w:t>and</w:t>
      </w:r>
      <w:r w:rsidRPr="00965421">
        <w:rPr>
          <w:rFonts w:cs="Arial"/>
          <w:color w:val="171717"/>
          <w:spacing w:val="-6"/>
        </w:rPr>
        <w:t xml:space="preserve"> </w:t>
      </w:r>
      <w:r w:rsidRPr="00965421">
        <w:rPr>
          <w:rFonts w:cs="Arial"/>
          <w:color w:val="171717"/>
        </w:rPr>
        <w:t>can</w:t>
      </w:r>
      <w:r w:rsidRPr="00965421">
        <w:rPr>
          <w:rFonts w:cs="Arial"/>
          <w:color w:val="171717"/>
          <w:spacing w:val="-2"/>
        </w:rPr>
        <w:t xml:space="preserve"> </w:t>
      </w:r>
      <w:r w:rsidRPr="00965421">
        <w:rPr>
          <w:rFonts w:cs="Arial"/>
          <w:color w:val="171717"/>
        </w:rPr>
        <w:t>be</w:t>
      </w:r>
    </w:p>
    <w:p w14:paraId="41BBED15" w14:textId="77777777" w:rsidR="00432A46" w:rsidRPr="00965421" w:rsidRDefault="00432A46" w:rsidP="00432A46">
      <w:pPr>
        <w:pStyle w:val="BodyText"/>
        <w:spacing w:before="23" w:line="259" w:lineRule="auto"/>
        <w:ind w:right="187"/>
        <w:rPr>
          <w:rFonts w:cs="Arial"/>
        </w:rPr>
      </w:pPr>
      <w:r w:rsidRPr="00965421">
        <w:rPr>
          <w:rFonts w:cs="Arial"/>
          <w:color w:val="171717"/>
        </w:rPr>
        <w:t>quick to identify when something does not seem right. Interventions and support</w:t>
      </w:r>
      <w:r w:rsidRPr="00965421">
        <w:rPr>
          <w:rFonts w:cs="Arial"/>
          <w:color w:val="171717"/>
          <w:spacing w:val="1"/>
        </w:rPr>
        <w:t xml:space="preserve"> </w:t>
      </w:r>
      <w:r w:rsidRPr="00965421">
        <w:rPr>
          <w:rFonts w:cs="Arial"/>
          <w:color w:val="171717"/>
        </w:rPr>
        <w:t>are implemented quickly where needed. Some children need increased support in</w:t>
      </w:r>
      <w:r w:rsidRPr="00965421">
        <w:rPr>
          <w:rFonts w:cs="Arial"/>
          <w:color w:val="171717"/>
          <w:spacing w:val="1"/>
        </w:rPr>
        <w:t xml:space="preserve"> </w:t>
      </w:r>
      <w:r w:rsidRPr="00965421">
        <w:rPr>
          <w:rFonts w:cs="Arial"/>
          <w:color w:val="171717"/>
        </w:rPr>
        <w:t>the short term, whilst others require a more systematic and permanent approach</w:t>
      </w:r>
      <w:r w:rsidRPr="00965421">
        <w:rPr>
          <w:rFonts w:cs="Arial"/>
          <w:color w:val="171717"/>
          <w:spacing w:val="1"/>
        </w:rPr>
        <w:t xml:space="preserve"> </w:t>
      </w:r>
      <w:r w:rsidRPr="00965421">
        <w:rPr>
          <w:rFonts w:cs="Arial"/>
          <w:color w:val="171717"/>
        </w:rPr>
        <w:t>to</w:t>
      </w:r>
      <w:r w:rsidRPr="00965421">
        <w:rPr>
          <w:rFonts w:cs="Arial"/>
          <w:color w:val="171717"/>
          <w:spacing w:val="-4"/>
        </w:rPr>
        <w:t xml:space="preserve"> </w:t>
      </w:r>
      <w:r w:rsidRPr="00965421">
        <w:rPr>
          <w:rFonts w:cs="Arial"/>
          <w:color w:val="171717"/>
        </w:rPr>
        <w:t>support.</w:t>
      </w:r>
      <w:r w:rsidRPr="00965421">
        <w:rPr>
          <w:rFonts w:cs="Arial"/>
          <w:color w:val="171717"/>
          <w:spacing w:val="-4"/>
        </w:rPr>
        <w:t xml:space="preserve"> </w:t>
      </w:r>
      <w:r w:rsidRPr="00965421">
        <w:rPr>
          <w:rFonts w:cs="Arial"/>
          <w:color w:val="171717"/>
        </w:rPr>
        <w:t>Staff</w:t>
      </w:r>
      <w:r w:rsidRPr="00965421">
        <w:rPr>
          <w:rFonts w:cs="Arial"/>
          <w:color w:val="171717"/>
          <w:spacing w:val="-4"/>
        </w:rPr>
        <w:t xml:space="preserve"> </w:t>
      </w:r>
      <w:r w:rsidRPr="00965421">
        <w:rPr>
          <w:rFonts w:cs="Arial"/>
          <w:color w:val="171717"/>
        </w:rPr>
        <w:t>are</w:t>
      </w:r>
      <w:r w:rsidRPr="00965421">
        <w:rPr>
          <w:rFonts w:cs="Arial"/>
          <w:color w:val="171717"/>
          <w:spacing w:val="-3"/>
        </w:rPr>
        <w:t xml:space="preserve"> </w:t>
      </w:r>
      <w:r w:rsidRPr="00965421">
        <w:rPr>
          <w:rFonts w:cs="Arial"/>
          <w:color w:val="171717"/>
        </w:rPr>
        <w:t>trained</w:t>
      </w:r>
      <w:r w:rsidRPr="00965421">
        <w:rPr>
          <w:rFonts w:cs="Arial"/>
          <w:color w:val="171717"/>
          <w:spacing w:val="-4"/>
        </w:rPr>
        <w:t xml:space="preserve"> </w:t>
      </w:r>
      <w:r w:rsidRPr="00965421">
        <w:rPr>
          <w:rFonts w:cs="Arial"/>
          <w:color w:val="171717"/>
        </w:rPr>
        <w:t>to</w:t>
      </w:r>
      <w:r w:rsidRPr="00965421">
        <w:rPr>
          <w:rFonts w:cs="Arial"/>
          <w:color w:val="171717"/>
          <w:spacing w:val="-3"/>
        </w:rPr>
        <w:t xml:space="preserve"> </w:t>
      </w:r>
      <w:r w:rsidRPr="00965421">
        <w:rPr>
          <w:rFonts w:cs="Arial"/>
          <w:color w:val="171717"/>
        </w:rPr>
        <w:t>provide</w:t>
      </w:r>
      <w:r w:rsidRPr="00965421">
        <w:rPr>
          <w:rFonts w:cs="Arial"/>
          <w:color w:val="171717"/>
          <w:spacing w:val="-3"/>
        </w:rPr>
        <w:t xml:space="preserve"> </w:t>
      </w:r>
      <w:r w:rsidRPr="00965421">
        <w:rPr>
          <w:rFonts w:cs="Arial"/>
          <w:color w:val="171717"/>
        </w:rPr>
        <w:t>appropriate</w:t>
      </w:r>
      <w:r w:rsidRPr="00965421">
        <w:rPr>
          <w:rFonts w:cs="Arial"/>
          <w:color w:val="171717"/>
          <w:spacing w:val="-4"/>
        </w:rPr>
        <w:t xml:space="preserve"> </w:t>
      </w:r>
      <w:r w:rsidRPr="00965421">
        <w:rPr>
          <w:rFonts w:cs="Arial"/>
          <w:color w:val="171717"/>
        </w:rPr>
        <w:t>support</w:t>
      </w:r>
      <w:r w:rsidRPr="00965421">
        <w:rPr>
          <w:rFonts w:cs="Arial"/>
          <w:color w:val="171717"/>
          <w:spacing w:val="-3"/>
        </w:rPr>
        <w:t xml:space="preserve"> </w:t>
      </w:r>
      <w:r w:rsidRPr="00965421">
        <w:rPr>
          <w:rFonts w:cs="Arial"/>
          <w:color w:val="171717"/>
        </w:rPr>
        <w:t>and</w:t>
      </w:r>
      <w:r w:rsidRPr="00965421">
        <w:rPr>
          <w:rFonts w:cs="Arial"/>
          <w:color w:val="171717"/>
          <w:spacing w:val="-4"/>
        </w:rPr>
        <w:t xml:space="preserve"> </w:t>
      </w:r>
      <w:r w:rsidRPr="00965421">
        <w:rPr>
          <w:rFonts w:cs="Arial"/>
          <w:color w:val="171717"/>
        </w:rPr>
        <w:t>can</w:t>
      </w:r>
      <w:r w:rsidRPr="00965421">
        <w:rPr>
          <w:rFonts w:cs="Arial"/>
          <w:color w:val="171717"/>
          <w:spacing w:val="-3"/>
        </w:rPr>
        <w:t xml:space="preserve"> </w:t>
      </w:r>
      <w:r w:rsidRPr="00965421">
        <w:rPr>
          <w:rFonts w:cs="Arial"/>
          <w:color w:val="171717"/>
        </w:rPr>
        <w:t>access</w:t>
      </w:r>
      <w:r w:rsidRPr="00965421">
        <w:rPr>
          <w:rFonts w:cs="Arial"/>
          <w:color w:val="171717"/>
          <w:spacing w:val="-5"/>
        </w:rPr>
        <w:t xml:space="preserve"> </w:t>
      </w:r>
      <w:r w:rsidRPr="00965421">
        <w:rPr>
          <w:rFonts w:cs="Arial"/>
          <w:color w:val="171717"/>
        </w:rPr>
        <w:t>further</w:t>
      </w:r>
      <w:r w:rsidRPr="00965421">
        <w:rPr>
          <w:rFonts w:cs="Arial"/>
          <w:color w:val="171717"/>
          <w:spacing w:val="-70"/>
        </w:rPr>
        <w:t xml:space="preserve">     </w:t>
      </w:r>
      <w:r w:rsidRPr="00965421">
        <w:rPr>
          <w:rFonts w:cs="Arial"/>
          <w:color w:val="171717"/>
        </w:rPr>
        <w:t xml:space="preserve"> professional</w:t>
      </w:r>
      <w:r w:rsidRPr="00965421">
        <w:rPr>
          <w:rFonts w:cs="Arial"/>
          <w:color w:val="171717"/>
          <w:spacing w:val="-3"/>
        </w:rPr>
        <w:t xml:space="preserve"> </w:t>
      </w:r>
      <w:r w:rsidRPr="00965421">
        <w:rPr>
          <w:rFonts w:cs="Arial"/>
          <w:color w:val="171717"/>
        </w:rPr>
        <w:t>support if</w:t>
      </w:r>
      <w:r w:rsidRPr="00965421">
        <w:rPr>
          <w:rFonts w:cs="Arial"/>
          <w:color w:val="171717"/>
          <w:spacing w:val="-3"/>
        </w:rPr>
        <w:t xml:space="preserve"> </w:t>
      </w:r>
      <w:r w:rsidRPr="00965421">
        <w:rPr>
          <w:rFonts w:cs="Arial"/>
          <w:color w:val="171717"/>
        </w:rPr>
        <w:t>it is</w:t>
      </w:r>
      <w:r w:rsidRPr="00965421">
        <w:rPr>
          <w:rFonts w:cs="Arial"/>
          <w:color w:val="171717"/>
          <w:spacing w:val="-2"/>
        </w:rPr>
        <w:t xml:space="preserve"> </w:t>
      </w:r>
      <w:r w:rsidRPr="00965421">
        <w:rPr>
          <w:rFonts w:cs="Arial"/>
          <w:color w:val="171717"/>
        </w:rPr>
        <w:t>needed.</w:t>
      </w:r>
    </w:p>
    <w:p w14:paraId="618321C2" w14:textId="77777777" w:rsidR="00432A46" w:rsidRDefault="00432A46" w:rsidP="00432A46">
      <w:pPr>
        <w:pStyle w:val="BodyText"/>
        <w:ind w:right="187"/>
        <w:rPr>
          <w:rFonts w:cs="Arial"/>
          <w:sz w:val="28"/>
        </w:rPr>
      </w:pPr>
    </w:p>
    <w:p w14:paraId="7EB2F53A" w14:textId="77777777" w:rsidR="00432A46" w:rsidRPr="00965421" w:rsidRDefault="00432A46" w:rsidP="00432A46">
      <w:pPr>
        <w:pStyle w:val="BodyText"/>
        <w:ind w:right="187"/>
        <w:rPr>
          <w:rFonts w:cs="Arial"/>
          <w:sz w:val="28"/>
        </w:rPr>
      </w:pPr>
    </w:p>
    <w:p w14:paraId="3276A589" w14:textId="77777777" w:rsidR="00432A46" w:rsidRPr="00965421" w:rsidRDefault="00432A46" w:rsidP="00432A46">
      <w:pPr>
        <w:pStyle w:val="Heading1"/>
        <w:ind w:right="187"/>
        <w:rPr>
          <w:rFonts w:cs="Arial"/>
        </w:rPr>
      </w:pPr>
      <w:r w:rsidRPr="00965421">
        <w:rPr>
          <w:rFonts w:cs="Arial"/>
          <w:color w:val="171717"/>
          <w:u w:val="thick" w:color="171616"/>
        </w:rPr>
        <w:t>Building</w:t>
      </w:r>
      <w:r w:rsidRPr="00965421">
        <w:rPr>
          <w:rFonts w:cs="Arial"/>
          <w:color w:val="171717"/>
          <w:spacing w:val="-3"/>
          <w:u w:val="thick" w:color="171616"/>
        </w:rPr>
        <w:t xml:space="preserve"> </w:t>
      </w:r>
      <w:r w:rsidRPr="00965421">
        <w:rPr>
          <w:rFonts w:cs="Arial"/>
          <w:color w:val="171717"/>
          <w:u w:val="thick" w:color="171616"/>
        </w:rPr>
        <w:t>Safety</w:t>
      </w:r>
    </w:p>
    <w:p w14:paraId="0CB94F2A" w14:textId="77777777" w:rsidR="00432A46" w:rsidRPr="00965421" w:rsidRDefault="00432A46" w:rsidP="00432A46">
      <w:pPr>
        <w:spacing w:line="259" w:lineRule="auto"/>
        <w:ind w:right="187"/>
        <w:rPr>
          <w:rFonts w:cs="Arial"/>
        </w:rPr>
      </w:pPr>
    </w:p>
    <w:p w14:paraId="3C1EC24B" w14:textId="77777777" w:rsidR="00432A46" w:rsidRPr="00965421" w:rsidRDefault="00432A46" w:rsidP="00432A46">
      <w:pPr>
        <w:spacing w:line="259" w:lineRule="auto"/>
        <w:ind w:right="187"/>
        <w:rPr>
          <w:rFonts w:cs="Arial"/>
        </w:rPr>
      </w:pPr>
      <w:r w:rsidRPr="00965421">
        <w:rPr>
          <w:rFonts w:cs="Arial"/>
        </w:rPr>
        <w:t>Gates surrounding the school boundary are open from 8.3</w:t>
      </w:r>
      <w:r>
        <w:rPr>
          <w:rFonts w:cs="Arial"/>
        </w:rPr>
        <w:t>5</w:t>
      </w:r>
      <w:r w:rsidRPr="00965421">
        <w:rPr>
          <w:rFonts w:cs="Arial"/>
        </w:rPr>
        <w:t xml:space="preserve">am and locked at </w:t>
      </w:r>
      <w:r>
        <w:rPr>
          <w:rFonts w:cs="Arial"/>
        </w:rPr>
        <w:t>8.45</w:t>
      </w:r>
      <w:r w:rsidRPr="00965421">
        <w:rPr>
          <w:rFonts w:cs="Arial"/>
        </w:rPr>
        <w:t>am.  The gates are reopened at 3:10pm</w:t>
      </w:r>
      <w:r>
        <w:rPr>
          <w:rFonts w:cs="Arial"/>
        </w:rPr>
        <w:t xml:space="preserve">/3:15pm </w:t>
      </w:r>
      <w:r w:rsidRPr="00965421">
        <w:rPr>
          <w:rFonts w:cs="Arial"/>
        </w:rPr>
        <w:t xml:space="preserve"> to allow access for parents/carers to collect children. When gates are open, there are members of staff on duty at the gates and doors into school.</w:t>
      </w:r>
    </w:p>
    <w:p w14:paraId="03108E64" w14:textId="77777777" w:rsidR="00432A46" w:rsidRPr="00965421" w:rsidRDefault="00432A46" w:rsidP="00432A46">
      <w:pPr>
        <w:spacing w:line="259" w:lineRule="auto"/>
        <w:ind w:right="187"/>
        <w:rPr>
          <w:rFonts w:cs="Arial"/>
        </w:rPr>
      </w:pPr>
    </w:p>
    <w:p w14:paraId="2D334F52" w14:textId="77777777" w:rsidR="00432A46" w:rsidRPr="00965421" w:rsidRDefault="00432A46" w:rsidP="00432A46">
      <w:pPr>
        <w:spacing w:line="259" w:lineRule="auto"/>
        <w:ind w:right="187"/>
        <w:rPr>
          <w:rFonts w:cs="Arial"/>
        </w:rPr>
      </w:pPr>
      <w:r w:rsidRPr="00965421">
        <w:rPr>
          <w:rFonts w:cs="Arial"/>
        </w:rPr>
        <w:t xml:space="preserve">The pedestrian gate allows access to </w:t>
      </w:r>
      <w:r>
        <w:rPr>
          <w:rFonts w:cs="Arial"/>
        </w:rPr>
        <w:t xml:space="preserve">the school main office </w:t>
      </w:r>
      <w:r w:rsidRPr="00965421">
        <w:rPr>
          <w:rFonts w:cs="Arial"/>
        </w:rPr>
        <w:t xml:space="preserve">throughout the day but all access to pupils is restricted. </w:t>
      </w:r>
    </w:p>
    <w:p w14:paraId="2476D116" w14:textId="77777777" w:rsidR="00432A46" w:rsidRPr="00965421" w:rsidRDefault="00432A46" w:rsidP="00432A46">
      <w:pPr>
        <w:spacing w:line="259" w:lineRule="auto"/>
        <w:ind w:right="187"/>
        <w:rPr>
          <w:rFonts w:cs="Arial"/>
        </w:rPr>
      </w:pPr>
    </w:p>
    <w:p w14:paraId="7D4010BB" w14:textId="77777777" w:rsidR="00432A46" w:rsidRPr="00965421" w:rsidRDefault="00432A46" w:rsidP="00432A46">
      <w:pPr>
        <w:spacing w:line="259" w:lineRule="auto"/>
        <w:ind w:right="187"/>
        <w:rPr>
          <w:rFonts w:cs="Arial"/>
        </w:rPr>
      </w:pPr>
      <w:r w:rsidRPr="00965421">
        <w:rPr>
          <w:rFonts w:cs="Arial"/>
        </w:rPr>
        <w:t xml:space="preserve">All visitors must report to the school office and are signed in and there is no access to children before they have been vetted by the school office. Visitors to school wear </w:t>
      </w:r>
      <w:r w:rsidRPr="008C6893">
        <w:rPr>
          <w:rFonts w:cs="Arial"/>
          <w:iCs/>
        </w:rPr>
        <w:t xml:space="preserve">visitor badges </w:t>
      </w:r>
      <w:r w:rsidRPr="008C6893">
        <w:rPr>
          <w:rFonts w:cs="Arial"/>
        </w:rPr>
        <w:t>and</w:t>
      </w:r>
      <w:r w:rsidRPr="00965421">
        <w:rPr>
          <w:rFonts w:cs="Arial"/>
        </w:rPr>
        <w:t xml:space="preserve"> staff are trained to challenge any visitor not wearing a badge.</w:t>
      </w:r>
    </w:p>
    <w:p w14:paraId="3F90806F" w14:textId="3B6890CD" w:rsidR="003C3F54" w:rsidRDefault="003C3F54" w:rsidP="00F80305"/>
    <w:sectPr w:rsidR="003C3F54" w:rsidSect="00751A2E">
      <w:headerReference w:type="even" r:id="rId167"/>
      <w:headerReference w:type="default" r:id="rId168"/>
      <w:footerReference w:type="even" r:id="rId169"/>
      <w:footerReference w:type="default" r:id="rId170"/>
      <w:headerReference w:type="first" r:id="rId17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1D6F3" w14:textId="77777777" w:rsidR="003209E5" w:rsidRDefault="003209E5" w:rsidP="0087593C">
      <w:r>
        <w:separator/>
      </w:r>
    </w:p>
  </w:endnote>
  <w:endnote w:type="continuationSeparator" w:id="0">
    <w:p w14:paraId="136D83CB" w14:textId="77777777" w:rsidR="003209E5" w:rsidRDefault="003209E5" w:rsidP="0087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Akhbar MT">
    <w:charset w:val="B2"/>
    <w:family w:val="auto"/>
    <w:pitch w:val="variable"/>
    <w:sig w:usb0="00002001" w:usb1="00000000" w:usb2="00000000" w:usb3="00000000" w:csb0="00000040" w:csb1="00000000"/>
  </w:font>
  <w:font w:name="GillSans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MyriadMM.412.601">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23D49" w14:textId="77777777" w:rsidR="003209E5" w:rsidRDefault="003209E5" w:rsidP="008759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D60258" w14:textId="77777777" w:rsidR="003209E5" w:rsidRDefault="00320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463E" w14:textId="57E4D4B0" w:rsidR="003209E5" w:rsidRPr="003825C0" w:rsidRDefault="003209E5" w:rsidP="00A15B64">
    <w:pPr>
      <w:pStyle w:val="Footer"/>
      <w:pBdr>
        <w:top w:val="single" w:sz="4" w:space="1" w:color="D9D9D9"/>
      </w:pBdr>
      <w:tabs>
        <w:tab w:val="clear" w:pos="8306"/>
        <w:tab w:val="right" w:pos="10466"/>
      </w:tabs>
      <w:jc w:val="center"/>
      <w:rPr>
        <w:rFonts w:ascii="Trebuchet MS" w:hAnsi="Trebuchet MS"/>
        <w:b/>
        <w:bCs/>
      </w:rPr>
    </w:pPr>
    <w:r w:rsidRPr="003825C0">
      <w:rPr>
        <w:rFonts w:ascii="Trebuchet MS" w:hAnsi="Trebuchet MS"/>
      </w:rPr>
      <w:fldChar w:fldCharType="begin"/>
    </w:r>
    <w:r w:rsidRPr="003825C0">
      <w:rPr>
        <w:rFonts w:ascii="Trebuchet MS" w:hAnsi="Trebuchet MS"/>
      </w:rPr>
      <w:instrText xml:space="preserve"> PAGE   \* MERGEFORMAT </w:instrText>
    </w:r>
    <w:r w:rsidRPr="003825C0">
      <w:rPr>
        <w:rFonts w:ascii="Trebuchet MS" w:hAnsi="Trebuchet MS"/>
      </w:rPr>
      <w:fldChar w:fldCharType="separate"/>
    </w:r>
    <w:r w:rsidR="00432A46" w:rsidRPr="00432A46">
      <w:rPr>
        <w:rFonts w:ascii="Trebuchet MS" w:hAnsi="Trebuchet MS"/>
        <w:b/>
        <w:bCs/>
        <w:noProof/>
      </w:rPr>
      <w:t>62</w:t>
    </w:r>
    <w:r w:rsidRPr="003825C0">
      <w:rPr>
        <w:rFonts w:ascii="Trebuchet MS" w:hAnsi="Trebuchet MS"/>
        <w:b/>
        <w:bCs/>
        <w:noProof/>
      </w:rPr>
      <w:fldChar w:fldCharType="end"/>
    </w:r>
    <w:r w:rsidRPr="003825C0">
      <w:rPr>
        <w:rFonts w:ascii="Trebuchet MS" w:hAnsi="Trebuchet MS"/>
        <w:b/>
        <w:bCs/>
      </w:rPr>
      <w:t xml:space="preserve"> | </w:t>
    </w:r>
    <w:r w:rsidRPr="003825C0">
      <w:rPr>
        <w:rFonts w:ascii="Trebuchet MS" w:hAnsi="Trebuchet MS"/>
        <w:color w:val="808080"/>
        <w:spacing w:val="60"/>
      </w:rPr>
      <w:t>Page</w:t>
    </w:r>
    <w:r>
      <w:rPr>
        <w:rFonts w:ascii="Trebuchet MS" w:hAnsi="Trebuchet MS"/>
        <w:color w:val="808080"/>
        <w:spacing w:val="60"/>
      </w:rPr>
      <w:tab/>
    </w:r>
    <w:r>
      <w:rPr>
        <w:rFonts w:ascii="Trebuchet MS" w:hAnsi="Trebuchet MS"/>
        <w:color w:val="808080"/>
        <w:spacing w:val="60"/>
      </w:rPr>
      <w:tab/>
      <w:t xml:space="preserve">      September 2021</w:t>
    </w:r>
  </w:p>
  <w:p w14:paraId="5DED84F3" w14:textId="77777777" w:rsidR="003209E5" w:rsidRDefault="003209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E2B5D" w14:textId="77777777" w:rsidR="003209E5" w:rsidRDefault="003209E5" w:rsidP="008759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D249FA" w14:textId="77777777" w:rsidR="003209E5" w:rsidRDefault="003209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7A538" w14:textId="468A2509" w:rsidR="003209E5" w:rsidRPr="003825C0" w:rsidRDefault="003209E5" w:rsidP="00A15B64">
    <w:pPr>
      <w:pStyle w:val="Footer"/>
      <w:pBdr>
        <w:top w:val="single" w:sz="4" w:space="1" w:color="D9D9D9"/>
      </w:pBdr>
      <w:tabs>
        <w:tab w:val="clear" w:pos="8306"/>
        <w:tab w:val="right" w:pos="10466"/>
      </w:tabs>
      <w:jc w:val="center"/>
      <w:rPr>
        <w:rFonts w:ascii="Trebuchet MS" w:hAnsi="Trebuchet MS"/>
        <w:b/>
        <w:bCs/>
      </w:rPr>
    </w:pPr>
    <w:r w:rsidRPr="003825C0">
      <w:rPr>
        <w:rFonts w:ascii="Trebuchet MS" w:hAnsi="Trebuchet MS"/>
      </w:rPr>
      <w:fldChar w:fldCharType="begin"/>
    </w:r>
    <w:r w:rsidRPr="003825C0">
      <w:rPr>
        <w:rFonts w:ascii="Trebuchet MS" w:hAnsi="Trebuchet MS"/>
      </w:rPr>
      <w:instrText xml:space="preserve"> PAGE   \* MERGEFORMAT </w:instrText>
    </w:r>
    <w:r w:rsidRPr="003825C0">
      <w:rPr>
        <w:rFonts w:ascii="Trebuchet MS" w:hAnsi="Trebuchet MS"/>
      </w:rPr>
      <w:fldChar w:fldCharType="separate"/>
    </w:r>
    <w:r w:rsidR="00432A46" w:rsidRPr="00432A46">
      <w:rPr>
        <w:rFonts w:ascii="Trebuchet MS" w:hAnsi="Trebuchet MS"/>
        <w:b/>
        <w:bCs/>
        <w:noProof/>
      </w:rPr>
      <w:t>63</w:t>
    </w:r>
    <w:r w:rsidRPr="003825C0">
      <w:rPr>
        <w:rFonts w:ascii="Trebuchet MS" w:hAnsi="Trebuchet MS"/>
        <w:b/>
        <w:bCs/>
        <w:noProof/>
      </w:rPr>
      <w:fldChar w:fldCharType="end"/>
    </w:r>
    <w:r w:rsidRPr="003825C0">
      <w:rPr>
        <w:rFonts w:ascii="Trebuchet MS" w:hAnsi="Trebuchet MS"/>
        <w:b/>
        <w:bCs/>
      </w:rPr>
      <w:t xml:space="preserve"> | </w:t>
    </w:r>
    <w:r w:rsidRPr="003825C0">
      <w:rPr>
        <w:rFonts w:ascii="Trebuchet MS" w:hAnsi="Trebuchet MS"/>
        <w:color w:val="808080"/>
        <w:spacing w:val="60"/>
      </w:rPr>
      <w:t>Page</w:t>
    </w:r>
    <w:r>
      <w:rPr>
        <w:rFonts w:ascii="Trebuchet MS" w:hAnsi="Trebuchet MS"/>
        <w:color w:val="808080"/>
        <w:spacing w:val="60"/>
      </w:rPr>
      <w:tab/>
    </w:r>
    <w:r>
      <w:rPr>
        <w:rFonts w:ascii="Trebuchet MS" w:hAnsi="Trebuchet MS"/>
        <w:color w:val="808080"/>
        <w:spacing w:val="60"/>
      </w:rPr>
      <w:tab/>
      <w:t xml:space="preserve">      September 2021</w:t>
    </w:r>
  </w:p>
  <w:p w14:paraId="4CFA23CB" w14:textId="77777777" w:rsidR="003209E5" w:rsidRDefault="003209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41FDA" w14:textId="77777777" w:rsidR="003209E5" w:rsidRDefault="003209E5" w:rsidP="008759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F6C004" w14:textId="77777777" w:rsidR="003209E5" w:rsidRDefault="003209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EFEA3" w14:textId="2203F6FA" w:rsidR="003209E5" w:rsidRDefault="003209E5" w:rsidP="0087593C">
    <w:pPr>
      <w:pStyle w:val="Footer"/>
      <w:pBdr>
        <w:top w:val="single" w:sz="4" w:space="1" w:color="D9D9D9"/>
      </w:pBdr>
      <w:rPr>
        <w:b/>
        <w:bCs/>
      </w:rPr>
    </w:pPr>
    <w:r>
      <w:fldChar w:fldCharType="begin"/>
    </w:r>
    <w:r>
      <w:instrText xml:space="preserve"> PAGE   \* MERGEFORMAT </w:instrText>
    </w:r>
    <w:r>
      <w:fldChar w:fldCharType="separate"/>
    </w:r>
    <w:r w:rsidR="00432A46" w:rsidRPr="00432A46">
      <w:rPr>
        <w:b/>
        <w:bCs/>
        <w:noProof/>
      </w:rPr>
      <w:t>66</w:t>
    </w:r>
    <w:r>
      <w:rPr>
        <w:b/>
        <w:bCs/>
        <w:noProof/>
      </w:rPr>
      <w:fldChar w:fldCharType="end"/>
    </w:r>
    <w:r>
      <w:rPr>
        <w:b/>
        <w:bCs/>
      </w:rPr>
      <w:t xml:space="preserve"> | </w:t>
    </w:r>
    <w:r w:rsidRPr="006C144D">
      <w:rPr>
        <w:color w:val="808080"/>
        <w:spacing w:val="60"/>
      </w:rPr>
      <w:t>Page</w:t>
    </w:r>
  </w:p>
  <w:p w14:paraId="4ECBA614" w14:textId="77777777" w:rsidR="003209E5" w:rsidRDefault="00320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EB801" w14:textId="77777777" w:rsidR="003209E5" w:rsidRDefault="003209E5" w:rsidP="0087593C">
      <w:r>
        <w:separator/>
      </w:r>
    </w:p>
  </w:footnote>
  <w:footnote w:type="continuationSeparator" w:id="0">
    <w:p w14:paraId="24316C82" w14:textId="77777777" w:rsidR="003209E5" w:rsidRDefault="003209E5" w:rsidP="0087593C">
      <w:r>
        <w:continuationSeparator/>
      </w:r>
    </w:p>
  </w:footnote>
  <w:footnote w:id="1">
    <w:p w14:paraId="4CAC910F" w14:textId="5CE4C5EC" w:rsidR="003209E5" w:rsidRPr="002E374D" w:rsidRDefault="003209E5" w:rsidP="00350816">
      <w:pPr>
        <w:jc w:val="both"/>
        <w:rPr>
          <w:rFonts w:ascii="Trebuchet MS" w:hAnsi="Trebuchet MS"/>
          <w:sz w:val="20"/>
          <w:szCs w:val="20"/>
        </w:rPr>
      </w:pPr>
      <w:r>
        <w:rPr>
          <w:rStyle w:val="FootnoteReference"/>
        </w:rPr>
        <w:footnoteRef/>
      </w:r>
      <w:r>
        <w:t xml:space="preserve"> </w:t>
      </w:r>
      <w:r w:rsidRPr="002E374D">
        <w:rPr>
          <w:rFonts w:ascii="Trebuchet MS" w:hAnsi="Trebuchet MS" w:cs="Arial"/>
          <w:sz w:val="20"/>
          <w:szCs w:val="20"/>
        </w:rPr>
        <w:t>Guidance:</w:t>
      </w:r>
      <w:r w:rsidRPr="002E374D">
        <w:rPr>
          <w:rFonts w:ascii="Trebuchet MS" w:hAnsi="Trebuchet MS"/>
          <w:sz w:val="20"/>
          <w:szCs w:val="20"/>
        </w:rPr>
        <w:t xml:space="preserve"> </w:t>
      </w:r>
      <w:hyperlink r:id="rId1" w:history="1">
        <w:r w:rsidRPr="002E374D">
          <w:rPr>
            <w:rFonts w:ascii="Trebuchet MS" w:hAnsi="Trebuchet MS" w:cs="Arial"/>
            <w:color w:val="0000FF"/>
            <w:sz w:val="20"/>
            <w:szCs w:val="20"/>
            <w:u w:val="single"/>
          </w:rPr>
          <w:t>Application process for criminal records checks overseas</w:t>
        </w:r>
        <w:r w:rsidRPr="002E374D">
          <w:rPr>
            <w:rFonts w:ascii="Trebuchet MS" w:hAnsi="Trebuchet MS"/>
            <w:color w:val="0000FF"/>
            <w:sz w:val="20"/>
            <w:szCs w:val="20"/>
            <w:u w:val="single"/>
          </w:rPr>
          <w:t xml:space="preserve"> </w:t>
        </w:r>
      </w:hyperlink>
    </w:p>
    <w:p w14:paraId="1345DC05" w14:textId="74FD1445" w:rsidR="003209E5" w:rsidRPr="002E374D" w:rsidRDefault="003209E5" w:rsidP="00350816">
      <w:pPr>
        <w:jc w:val="both"/>
        <w:rPr>
          <w:rFonts w:ascii="Trebuchet MS" w:hAnsi="Trebuchet MS" w:cs="Arial"/>
          <w:sz w:val="20"/>
          <w:szCs w:val="20"/>
        </w:rPr>
      </w:pPr>
      <w:r w:rsidRPr="002E374D">
        <w:rPr>
          <w:rFonts w:ascii="Trebuchet MS" w:hAnsi="Trebuchet MS"/>
          <w:sz w:val="20"/>
          <w:szCs w:val="20"/>
        </w:rPr>
        <w:t xml:space="preserve">                  </w:t>
      </w:r>
      <w:hyperlink r:id="rId2" w:history="1">
        <w:r w:rsidRPr="002E374D">
          <w:rPr>
            <w:rFonts w:ascii="Trebuchet MS" w:hAnsi="Trebuchet MS" w:cs="Arial"/>
            <w:color w:val="0000FF"/>
            <w:sz w:val="20"/>
            <w:szCs w:val="20"/>
            <w:u w:val="single"/>
          </w:rPr>
          <w:t xml:space="preserve">Regulated professions database </w:t>
        </w:r>
      </w:hyperlink>
    </w:p>
    <w:p w14:paraId="7A16710C" w14:textId="043D028D" w:rsidR="003209E5" w:rsidRPr="002E374D" w:rsidRDefault="003209E5" w:rsidP="00350816">
      <w:pPr>
        <w:jc w:val="both"/>
        <w:rPr>
          <w:rFonts w:ascii="Trebuchet MS" w:hAnsi="Trebuchet MS" w:cs="Arial"/>
          <w:sz w:val="20"/>
          <w:szCs w:val="20"/>
        </w:rPr>
      </w:pPr>
      <w:r w:rsidRPr="002E374D">
        <w:rPr>
          <w:rFonts w:ascii="Trebuchet MS" w:hAnsi="Trebuchet MS" w:cs="Arial"/>
          <w:sz w:val="20"/>
          <w:szCs w:val="20"/>
        </w:rPr>
        <w:t xml:space="preserve">                 </w:t>
      </w:r>
      <w:r>
        <w:rPr>
          <w:rFonts w:ascii="Trebuchet MS" w:hAnsi="Trebuchet MS" w:cs="Arial"/>
          <w:sz w:val="20"/>
          <w:szCs w:val="20"/>
        </w:rPr>
        <w:t xml:space="preserve"> </w:t>
      </w:r>
      <w:hyperlink r:id="rId3" w:history="1">
        <w:r w:rsidRPr="002E374D">
          <w:rPr>
            <w:rFonts w:ascii="Trebuchet MS" w:hAnsi="Trebuchet MS" w:cs="Arial"/>
            <w:color w:val="0000FF"/>
            <w:sz w:val="20"/>
            <w:szCs w:val="20"/>
            <w:u w:val="single"/>
          </w:rPr>
          <w:t>UK Centre for Professional Qualifications</w:t>
        </w:r>
      </w:hyperlink>
    </w:p>
    <w:p w14:paraId="715DF9F9" w14:textId="49FBD344" w:rsidR="003209E5" w:rsidRDefault="003209E5">
      <w:pPr>
        <w:pStyle w:val="FootnoteText"/>
      </w:pPr>
    </w:p>
  </w:footnote>
  <w:footnote w:id="2">
    <w:p w14:paraId="483836D7" w14:textId="6F66D578" w:rsidR="003209E5" w:rsidRDefault="003209E5">
      <w:pPr>
        <w:pStyle w:val="FootnoteText"/>
      </w:pPr>
      <w:r>
        <w:rPr>
          <w:rStyle w:val="FootnoteReference"/>
        </w:rPr>
        <w:footnoteRef/>
      </w:r>
      <w:r>
        <w:t xml:space="preserve"> </w:t>
      </w:r>
      <w:r w:rsidRPr="00C45744">
        <w:rPr>
          <w:rFonts w:ascii="Trebuchet MS" w:hAnsi="Trebuchet MS"/>
          <w:sz w:val="18"/>
          <w:szCs w:val="18"/>
        </w:rPr>
        <w:t xml:space="preserve">Only </w:t>
      </w:r>
      <w:r>
        <w:rPr>
          <w:rFonts w:ascii="Trebuchet MS" w:hAnsi="Trebuchet MS"/>
          <w:sz w:val="18"/>
          <w:szCs w:val="18"/>
        </w:rPr>
        <w:t>applicable</w:t>
      </w:r>
      <w:r w:rsidRPr="00C45744">
        <w:rPr>
          <w:rFonts w:ascii="Trebuchet MS" w:hAnsi="Trebuchet MS"/>
          <w:sz w:val="18"/>
          <w:szCs w:val="18"/>
        </w:rPr>
        <w:t xml:space="preserve"> to primary schools</w:t>
      </w:r>
    </w:p>
  </w:footnote>
  <w:footnote w:id="3">
    <w:p w14:paraId="5C23E83C" w14:textId="55E65A4C" w:rsidR="003209E5" w:rsidRDefault="003209E5">
      <w:pPr>
        <w:pStyle w:val="FootnoteText"/>
      </w:pPr>
      <w:r>
        <w:rPr>
          <w:rStyle w:val="FootnoteReference"/>
        </w:rPr>
        <w:footnoteRef/>
      </w:r>
      <w:r>
        <w:t xml:space="preserve"> </w:t>
      </w:r>
      <w:hyperlink r:id="rId4" w:history="1">
        <w:r w:rsidRPr="00F83A8A">
          <w:rPr>
            <w:rStyle w:val="Hyperlink"/>
            <w:rFonts w:ascii="Trebuchet MS" w:hAnsi="Trebuchet MS" w:cs="Arial"/>
            <w:sz w:val="16"/>
            <w:szCs w:val="16"/>
          </w:rPr>
          <w:t>Early Years Statutory Framework April 2017</w:t>
        </w:r>
      </w:hyperlink>
    </w:p>
  </w:footnote>
  <w:footnote w:id="4">
    <w:p w14:paraId="544725B2" w14:textId="77777777" w:rsidR="003209E5" w:rsidRDefault="003209E5" w:rsidP="0002479F">
      <w:pPr>
        <w:pStyle w:val="FootnoteText"/>
      </w:pPr>
      <w:r>
        <w:rPr>
          <w:rStyle w:val="FootnoteReference"/>
        </w:rPr>
        <w:footnoteRef/>
      </w:r>
      <w:r>
        <w:t xml:space="preserve"> </w:t>
      </w:r>
      <w:r w:rsidRPr="00FB37C0">
        <w:rPr>
          <w:rFonts w:ascii="Trebuchet MS" w:hAnsi="Trebuchet MS"/>
          <w:sz w:val="16"/>
          <w:szCs w:val="16"/>
        </w:rPr>
        <w:t>EYFS</w:t>
      </w:r>
      <w:r>
        <w:rPr>
          <w:rFonts w:ascii="Trebuchet MS" w:hAnsi="Trebuchet MS"/>
          <w:sz w:val="16"/>
          <w:szCs w:val="16"/>
        </w:rPr>
        <w:t xml:space="preserve"> statutory framework document states that the safeguarding policy must cover the use of mobile phones and cameras in the setting.  School procedures should be detailed as an appendix or in a separate document.  </w:t>
      </w:r>
    </w:p>
  </w:footnote>
  <w:footnote w:id="5">
    <w:p w14:paraId="3A240258" w14:textId="77777777" w:rsidR="003209E5" w:rsidRPr="00FB37C0" w:rsidRDefault="003209E5" w:rsidP="00545BC0">
      <w:pPr>
        <w:pStyle w:val="FootnoteText"/>
        <w:rPr>
          <w:rFonts w:ascii="Trebuchet MS" w:hAnsi="Trebuchet MS"/>
          <w:sz w:val="16"/>
          <w:szCs w:val="16"/>
        </w:rPr>
      </w:pPr>
      <w:r w:rsidRPr="00FB37C0">
        <w:rPr>
          <w:rStyle w:val="FootnoteReference"/>
          <w:rFonts w:ascii="Trebuchet MS" w:hAnsi="Trebuchet MS"/>
          <w:sz w:val="16"/>
          <w:szCs w:val="16"/>
        </w:rPr>
        <w:footnoteRef/>
      </w:r>
      <w:r w:rsidRPr="00FB37C0">
        <w:rPr>
          <w:rFonts w:ascii="Trebuchet MS" w:hAnsi="Trebuchet MS"/>
          <w:sz w:val="16"/>
          <w:szCs w:val="16"/>
        </w:rPr>
        <w:t xml:space="preserve"> </w:t>
      </w:r>
      <w:hyperlink r:id="rId5" w:history="1">
        <w:r w:rsidRPr="00FB37C0">
          <w:rPr>
            <w:rStyle w:val="Hyperlink"/>
            <w:rFonts w:ascii="Trebuchet MS" w:hAnsi="Trebuchet MS"/>
            <w:sz w:val="16"/>
            <w:szCs w:val="16"/>
          </w:rPr>
          <w:t>https://www.gov.uk/government/publications/children-missing-education</w:t>
        </w:r>
      </w:hyperlink>
    </w:p>
  </w:footnote>
  <w:footnote w:id="6">
    <w:p w14:paraId="127AC383" w14:textId="77777777" w:rsidR="003209E5" w:rsidRDefault="003209E5" w:rsidP="00545BC0">
      <w:pPr>
        <w:pStyle w:val="FootnoteText"/>
      </w:pPr>
      <w:r w:rsidRPr="00FB37C0">
        <w:rPr>
          <w:rStyle w:val="FootnoteReference"/>
          <w:rFonts w:ascii="Trebuchet MS" w:hAnsi="Trebuchet MS"/>
          <w:sz w:val="16"/>
          <w:szCs w:val="16"/>
        </w:rPr>
        <w:footnoteRef/>
      </w:r>
      <w:r w:rsidRPr="00FB37C0">
        <w:rPr>
          <w:rFonts w:ascii="Trebuchet MS" w:hAnsi="Trebuchet MS"/>
          <w:sz w:val="16"/>
          <w:szCs w:val="16"/>
        </w:rPr>
        <w:t xml:space="preserve"> </w:t>
      </w:r>
      <w:hyperlink r:id="rId6" w:history="1">
        <w:r w:rsidRPr="00FB37C0">
          <w:rPr>
            <w:rStyle w:val="Hyperlink"/>
            <w:rFonts w:ascii="Trebuchet MS" w:hAnsi="Trebuchet MS"/>
            <w:sz w:val="16"/>
            <w:szCs w:val="16"/>
          </w:rPr>
          <w:t>https://www.gov.uk/government/publications/children-who-run-away-or-go-missing-from-home-or-care</w:t>
        </w:r>
      </w:hyperlink>
    </w:p>
  </w:footnote>
  <w:footnote w:id="7">
    <w:p w14:paraId="0AAB2E64" w14:textId="77777777" w:rsidR="003209E5" w:rsidRPr="00E86861" w:rsidRDefault="003209E5" w:rsidP="00545BC0">
      <w:pPr>
        <w:autoSpaceDE w:val="0"/>
        <w:autoSpaceDN w:val="0"/>
        <w:adjustRightInd w:val="0"/>
        <w:spacing w:line="276" w:lineRule="auto"/>
        <w:jc w:val="both"/>
        <w:rPr>
          <w:rFonts w:ascii="Trebuchet MS" w:eastAsia="Calibri" w:hAnsi="Trebuchet MS" w:cs="Arial"/>
          <w:sz w:val="22"/>
          <w:szCs w:val="22"/>
        </w:rPr>
      </w:pPr>
      <w:r>
        <w:rPr>
          <w:rStyle w:val="FootnoteReference"/>
        </w:rPr>
        <w:footnoteRef/>
      </w:r>
      <w:r>
        <w:t xml:space="preserve"> </w:t>
      </w:r>
      <w:r w:rsidRPr="00FB37C0">
        <w:rPr>
          <w:rFonts w:ascii="Trebuchet MS" w:eastAsia="Calibri" w:hAnsi="Trebuchet MS" w:cs="Arial"/>
          <w:sz w:val="16"/>
          <w:szCs w:val="16"/>
        </w:rPr>
        <w:t xml:space="preserve">Further guidance on </w:t>
      </w:r>
      <w:hyperlink r:id="rId7" w:history="1">
        <w:r w:rsidRPr="00FB37C0">
          <w:rPr>
            <w:rStyle w:val="Hyperlink"/>
            <w:rFonts w:ascii="Trebuchet MS" w:eastAsia="Calibri" w:hAnsi="Trebuchet MS" w:cs="Arial"/>
            <w:color w:val="auto"/>
            <w:sz w:val="16"/>
            <w:szCs w:val="16"/>
          </w:rPr>
          <w:t>Female Genital Mutilation Act 2003</w:t>
        </w:r>
      </w:hyperlink>
      <w:r w:rsidRPr="00E86861">
        <w:rPr>
          <w:rFonts w:ascii="Trebuchet MS" w:eastAsia="Calibri" w:hAnsi="Trebuchet MS" w:cs="Arial"/>
          <w:sz w:val="22"/>
          <w:szCs w:val="22"/>
        </w:rPr>
        <w:t xml:space="preserve"> </w:t>
      </w:r>
    </w:p>
    <w:p w14:paraId="641F75D6" w14:textId="77777777" w:rsidR="003209E5" w:rsidRDefault="003209E5" w:rsidP="00545BC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1F43" w14:textId="77777777" w:rsidR="003209E5" w:rsidRDefault="003209E5">
    <w:pPr>
      <w:pStyle w:val="Header"/>
    </w:pPr>
    <w:r>
      <w:rPr>
        <w:noProof/>
        <w:lang w:eastAsia="en-GB"/>
      </w:rPr>
      <mc:AlternateContent>
        <mc:Choice Requires="wps">
          <w:drawing>
            <wp:anchor distT="0" distB="0" distL="114300" distR="114300" simplePos="0" relativeHeight="251656192" behindDoc="1" locked="0" layoutInCell="0" allowOverlap="1" wp14:anchorId="1770DCFC" wp14:editId="5FDA6DD0">
              <wp:simplePos x="0" y="0"/>
              <wp:positionH relativeFrom="margin">
                <wp:align>center</wp:align>
              </wp:positionH>
              <wp:positionV relativeFrom="margin">
                <wp:align>center</wp:align>
              </wp:positionV>
              <wp:extent cx="5786120" cy="2314575"/>
              <wp:effectExtent l="0" t="1476375" r="0" b="1333500"/>
              <wp:wrapNone/>
              <wp:docPr id="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6120" cy="2314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49B230" w14:textId="77777777" w:rsidR="003209E5" w:rsidRDefault="003209E5" w:rsidP="00EE0C0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70DCFC" id="_x0000_t202" coordsize="21600,21600" o:spt="202" path="m,l,21600r21600,l21600,xe">
              <v:stroke joinstyle="miter"/>
              <v:path gradientshapeok="t" o:connecttype="rect"/>
            </v:shapetype>
            <v:shape id="WordArt 8" o:spid="_x0000_s1026" type="#_x0000_t202" style="position:absolute;margin-left:0;margin-top:0;width:455.6pt;height:182.2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" o:allowincell="f" filled="f" stroked="f">
              <v:stroke joinstyle="round"/>
              <o:lock v:ext="edit" shapetype="t"/>
              <v:textbox style="mso-fit-shape-to-text:t">
                <w:txbxContent>
                  <w:p w14:paraId="6549B230" w14:textId="77777777" w:rsidR="003209E5" w:rsidRDefault="003209E5" w:rsidP="00EE0C0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5897" w14:textId="77777777" w:rsidR="003209E5" w:rsidRPr="00917C69" w:rsidRDefault="003209E5" w:rsidP="0087593C">
    <w:pPr>
      <w:pStyle w:val="Header"/>
      <w:tabs>
        <w:tab w:val="clear" w:pos="8306"/>
        <w:tab w:val="right" w:pos="10206"/>
      </w:tabs>
      <w:rPr>
        <w:color w:val="FF0000"/>
      </w:rPr>
    </w:pPr>
    <w:r>
      <w:tab/>
    </w:r>
    <w:r>
      <w:tab/>
    </w:r>
    <w:r>
      <w:rPr>
        <w:noProof/>
        <w:lang w:eastAsia="en-GB"/>
      </w:rPr>
      <w:drawing>
        <wp:inline distT="0" distB="0" distL="0" distR="0" wp14:anchorId="59B39C3A" wp14:editId="5A7D4AD7">
          <wp:extent cx="1446028" cy="682429"/>
          <wp:effectExtent l="0" t="0" r="190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 Logo.jpg"/>
                  <pic:cNvPicPr/>
                </pic:nvPicPr>
                <pic:blipFill>
                  <a:blip r:embed="rId1">
                    <a:extLst>
                      <a:ext uri="{28A0092B-C50C-407E-A947-70E740481C1C}">
                        <a14:useLocalDpi xmlns:a14="http://schemas.microsoft.com/office/drawing/2010/main" val="0"/>
                      </a:ext>
                    </a:extLst>
                  </a:blip>
                  <a:stretch>
                    <a:fillRect/>
                  </a:stretch>
                </pic:blipFill>
                <pic:spPr>
                  <a:xfrm>
                    <a:off x="0" y="0"/>
                    <a:ext cx="1446028" cy="6824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21676" w14:textId="77777777" w:rsidR="003209E5" w:rsidRDefault="003209E5">
    <w:pPr>
      <w:pStyle w:val="Header"/>
    </w:pPr>
    <w:r>
      <w:rPr>
        <w:noProof/>
        <w:lang w:eastAsia="en-GB"/>
      </w:rPr>
      <mc:AlternateContent>
        <mc:Choice Requires="wps">
          <w:drawing>
            <wp:anchor distT="0" distB="0" distL="114300" distR="114300" simplePos="0" relativeHeight="251654144" behindDoc="1" locked="0" layoutInCell="0" allowOverlap="1" wp14:anchorId="13ACF7EB" wp14:editId="6DAFB5BB">
              <wp:simplePos x="0" y="0"/>
              <wp:positionH relativeFrom="margin">
                <wp:align>center</wp:align>
              </wp:positionH>
              <wp:positionV relativeFrom="margin">
                <wp:align>center</wp:align>
              </wp:positionV>
              <wp:extent cx="5786120" cy="2314575"/>
              <wp:effectExtent l="0" t="1476375" r="0" b="1333500"/>
              <wp:wrapNone/>
              <wp:docPr id="1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6120" cy="2314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F290C5" w14:textId="77777777" w:rsidR="003209E5" w:rsidRDefault="003209E5" w:rsidP="00EE0C0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ACF7EB" id="_x0000_t202" coordsize="21600,21600" o:spt="202" path="m,l,21600r21600,l21600,xe">
              <v:stroke joinstyle="miter"/>
              <v:path gradientshapeok="t" o:connecttype="rect"/>
            </v:shapetype>
            <v:shape id="WordArt 7" o:spid="_x0000_s1027" type="#_x0000_t202" style="position:absolute;margin-left:0;margin-top:0;width:455.6pt;height:182.2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" o:allowincell="f" filled="f" stroked="f">
              <v:stroke joinstyle="round"/>
              <o:lock v:ext="edit" shapetype="t"/>
              <v:textbox style="mso-fit-shape-to-text:t">
                <w:txbxContent>
                  <w:p w14:paraId="2CF290C5" w14:textId="77777777" w:rsidR="003209E5" w:rsidRDefault="003209E5" w:rsidP="00EE0C0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B6050" w14:textId="77777777" w:rsidR="003209E5" w:rsidRDefault="003209E5">
    <w:pPr>
      <w:pStyle w:val="Header"/>
    </w:pPr>
    <w:r>
      <w:rPr>
        <w:noProof/>
        <w:lang w:eastAsia="en-GB"/>
      </w:rPr>
      <mc:AlternateContent>
        <mc:Choice Requires="wps">
          <w:drawing>
            <wp:anchor distT="0" distB="0" distL="114300" distR="114300" simplePos="0" relativeHeight="251660288" behindDoc="1" locked="0" layoutInCell="0" allowOverlap="1" wp14:anchorId="08DBAC17" wp14:editId="6E65AA38">
              <wp:simplePos x="0" y="0"/>
              <wp:positionH relativeFrom="margin">
                <wp:align>center</wp:align>
              </wp:positionH>
              <wp:positionV relativeFrom="margin">
                <wp:align>center</wp:align>
              </wp:positionV>
              <wp:extent cx="5786120" cy="2314575"/>
              <wp:effectExtent l="0" t="1476375" r="0" b="1333500"/>
              <wp:wrapNone/>
              <wp:docPr id="1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6120" cy="2314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2D9F2F" w14:textId="77777777" w:rsidR="003209E5" w:rsidRDefault="003209E5" w:rsidP="00EE0C0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DBAC17" id="_x0000_t202" coordsize="21600,21600" o:spt="202" path="m,l,21600r21600,l21600,xe">
              <v:stroke joinstyle="miter"/>
              <v:path gradientshapeok="t" o:connecttype="rect"/>
            </v:shapetype>
            <v:shape id="_x0000_s1028" type="#_x0000_t202" style="position:absolute;margin-left:0;margin-top:0;width:455.6pt;height:182.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" o:allowincell="f" filled="f" stroked="f">
              <v:stroke joinstyle="round"/>
              <o:lock v:ext="edit" shapetype="t"/>
              <v:textbox style="mso-fit-shape-to-text:t">
                <w:txbxContent>
                  <w:p w14:paraId="0F2D9F2F" w14:textId="77777777" w:rsidR="003209E5" w:rsidRDefault="003209E5" w:rsidP="00EE0C0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EE7E6" w14:textId="77777777" w:rsidR="003209E5" w:rsidRPr="00917C69" w:rsidRDefault="003209E5" w:rsidP="0087593C">
    <w:pPr>
      <w:pStyle w:val="Header"/>
      <w:tabs>
        <w:tab w:val="clear" w:pos="8306"/>
        <w:tab w:val="right" w:pos="10206"/>
      </w:tabs>
      <w:rPr>
        <w:color w:val="FF0000"/>
      </w:rPr>
    </w:pPr>
    <w:r>
      <w:tab/>
    </w:r>
    <w:r>
      <w:tab/>
    </w:r>
    <w:r>
      <w:rPr>
        <w:noProof/>
        <w:lang w:eastAsia="en-GB"/>
      </w:rPr>
      <w:drawing>
        <wp:inline distT="0" distB="0" distL="0" distR="0" wp14:anchorId="4D402B91" wp14:editId="31D43204">
          <wp:extent cx="1446028" cy="682429"/>
          <wp:effectExtent l="0" t="0" r="190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 Logo.jpg"/>
                  <pic:cNvPicPr/>
                </pic:nvPicPr>
                <pic:blipFill>
                  <a:blip r:embed="rId1">
                    <a:extLst>
                      <a:ext uri="{28A0092B-C50C-407E-A947-70E740481C1C}">
                        <a14:useLocalDpi xmlns:a14="http://schemas.microsoft.com/office/drawing/2010/main" val="0"/>
                      </a:ext>
                    </a:extLst>
                  </a:blip>
                  <a:stretch>
                    <a:fillRect/>
                  </a:stretch>
                </pic:blipFill>
                <pic:spPr>
                  <a:xfrm>
                    <a:off x="0" y="0"/>
                    <a:ext cx="1446028" cy="682429"/>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B6C66" w14:textId="77777777" w:rsidR="003209E5" w:rsidRDefault="003209E5">
    <w:pPr>
      <w:pStyle w:val="Header"/>
    </w:pPr>
    <w:r>
      <w:rPr>
        <w:noProof/>
        <w:lang w:eastAsia="en-GB"/>
      </w:rPr>
      <mc:AlternateContent>
        <mc:Choice Requires="wps">
          <w:drawing>
            <wp:anchor distT="0" distB="0" distL="114300" distR="114300" simplePos="0" relativeHeight="251658240" behindDoc="1" locked="0" layoutInCell="0" allowOverlap="1" wp14:anchorId="348FA336" wp14:editId="05752DB5">
              <wp:simplePos x="0" y="0"/>
              <wp:positionH relativeFrom="margin">
                <wp:align>center</wp:align>
              </wp:positionH>
              <wp:positionV relativeFrom="margin">
                <wp:align>center</wp:align>
              </wp:positionV>
              <wp:extent cx="5786120" cy="2314575"/>
              <wp:effectExtent l="0" t="1476375" r="0" b="1333500"/>
              <wp:wrapNone/>
              <wp:docPr id="15"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6120" cy="2314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96AECA" w14:textId="77777777" w:rsidR="003209E5" w:rsidRDefault="003209E5" w:rsidP="00EE0C0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8FA336" id="_x0000_t202" coordsize="21600,21600" o:spt="202" path="m,l,21600r21600,l21600,xe">
              <v:stroke joinstyle="miter"/>
              <v:path gradientshapeok="t" o:connecttype="rect"/>
            </v:shapetype>
            <v:shape id="_x0000_s1029" type="#_x0000_t202" style="position:absolute;margin-left:0;margin-top:0;width:455.6pt;height:182.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" o:allowincell="f" filled="f" stroked="f">
              <v:stroke joinstyle="round"/>
              <o:lock v:ext="edit" shapetype="t"/>
              <v:textbox style="mso-fit-shape-to-text:t">
                <w:txbxContent>
                  <w:p w14:paraId="1C96AECA" w14:textId="77777777" w:rsidR="003209E5" w:rsidRDefault="003209E5" w:rsidP="00EE0C0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E0D5" w14:textId="77777777" w:rsidR="003209E5" w:rsidRDefault="003209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97656" w14:textId="77777777" w:rsidR="003209E5" w:rsidRPr="00917C69" w:rsidRDefault="003209E5" w:rsidP="0087593C">
    <w:pPr>
      <w:pStyle w:val="Header"/>
      <w:tabs>
        <w:tab w:val="clear" w:pos="8306"/>
        <w:tab w:val="right" w:pos="10206"/>
      </w:tabs>
      <w:rPr>
        <w:color w:val="FF0000"/>
      </w:rPr>
    </w:pPr>
    <w:r>
      <w:tab/>
    </w:r>
    <w:r>
      <w:tab/>
    </w:r>
    <w:r>
      <w:rPr>
        <w:noProof/>
        <w:lang w:eastAsia="en-GB"/>
      </w:rPr>
      <w:drawing>
        <wp:inline distT="0" distB="0" distL="0" distR="0" wp14:anchorId="05FC5400" wp14:editId="3C2F3394">
          <wp:extent cx="1446028" cy="682429"/>
          <wp:effectExtent l="0" t="0" r="190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 Logo.jpg"/>
                  <pic:cNvPicPr/>
                </pic:nvPicPr>
                <pic:blipFill>
                  <a:blip r:embed="rId1">
                    <a:extLst>
                      <a:ext uri="{28A0092B-C50C-407E-A947-70E740481C1C}">
                        <a14:useLocalDpi xmlns:a14="http://schemas.microsoft.com/office/drawing/2010/main" val="0"/>
                      </a:ext>
                    </a:extLst>
                  </a:blip>
                  <a:stretch>
                    <a:fillRect/>
                  </a:stretch>
                </pic:blipFill>
                <pic:spPr>
                  <a:xfrm>
                    <a:off x="0" y="0"/>
                    <a:ext cx="1446028" cy="682429"/>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CAA37" w14:textId="77777777" w:rsidR="003209E5" w:rsidRDefault="00320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AAC"/>
    <w:multiLevelType w:val="hybridMultilevel"/>
    <w:tmpl w:val="7A9E74EC"/>
    <w:lvl w:ilvl="0" w:tplc="3116995C">
      <w:start w:val="1"/>
      <w:numFmt w:val="decimal"/>
      <w:lvlText w:val="%1."/>
      <w:lvlJc w:val="left"/>
      <w:pPr>
        <w:ind w:left="720" w:hanging="360"/>
      </w:pPr>
      <w:rPr>
        <w:rFonts w:ascii="Trebuchet MS" w:hAnsi="Trebuchet MS" w:hint="default"/>
        <w:b/>
        <w:i w:val="0"/>
        <w:color w:val="0070C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C5917"/>
    <w:multiLevelType w:val="hybridMultilevel"/>
    <w:tmpl w:val="E0745650"/>
    <w:lvl w:ilvl="0" w:tplc="C422C866">
      <w:start w:val="1"/>
      <w:numFmt w:val="bullet"/>
      <w:lvlText w:val=""/>
      <w:lvlJc w:val="left"/>
      <w:pPr>
        <w:ind w:left="868" w:hanging="360"/>
      </w:pPr>
      <w:rPr>
        <w:rFonts w:ascii="Wingdings" w:hAnsi="Wingdings" w:hint="default"/>
        <w:color w:val="auto"/>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2" w15:restartNumberingAfterBreak="0">
    <w:nsid w:val="07C2458A"/>
    <w:multiLevelType w:val="hybridMultilevel"/>
    <w:tmpl w:val="DE3C56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0CD900D6"/>
    <w:multiLevelType w:val="hybridMultilevel"/>
    <w:tmpl w:val="7CEAC2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A3F1E"/>
    <w:multiLevelType w:val="hybridMultilevel"/>
    <w:tmpl w:val="1D98A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04A66"/>
    <w:multiLevelType w:val="hybridMultilevel"/>
    <w:tmpl w:val="528299F2"/>
    <w:lvl w:ilvl="0" w:tplc="AA60C87E">
      <w:start w:val="10"/>
      <w:numFmt w:val="decimal"/>
      <w:lvlText w:val="%1."/>
      <w:lvlJc w:val="left"/>
      <w:pPr>
        <w:ind w:left="720" w:hanging="360"/>
      </w:pPr>
      <w:rPr>
        <w:rFonts w:eastAsia="Calibri"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715F6"/>
    <w:multiLevelType w:val="hybridMultilevel"/>
    <w:tmpl w:val="71BA6A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6A5A10"/>
    <w:multiLevelType w:val="hybridMultilevel"/>
    <w:tmpl w:val="3072E44A"/>
    <w:lvl w:ilvl="0" w:tplc="AA60C87E">
      <w:start w:val="10"/>
      <w:numFmt w:val="decimal"/>
      <w:lvlText w:val="%1."/>
      <w:lvlJc w:val="left"/>
      <w:pPr>
        <w:ind w:left="855" w:hanging="495"/>
      </w:pPr>
      <w:rPr>
        <w:rFonts w:eastAsia="Calibri" w:hint="default"/>
        <w:color w:val="0070C0"/>
      </w:rPr>
    </w:lvl>
    <w:lvl w:ilvl="1" w:tplc="015A29E2">
      <w:numFmt w:val="bullet"/>
      <w:lvlText w:val="•"/>
      <w:lvlJc w:val="left"/>
      <w:pPr>
        <w:ind w:left="1508" w:hanging="428"/>
      </w:pPr>
      <w:rPr>
        <w:rFonts w:ascii="Trebuchet MS" w:eastAsia="Calibri" w:hAnsi="Trebuchet MS"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CD35A5"/>
    <w:multiLevelType w:val="hybridMultilevel"/>
    <w:tmpl w:val="D26E75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05235F"/>
    <w:multiLevelType w:val="hybridMultilevel"/>
    <w:tmpl w:val="3FA63A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9C154A"/>
    <w:multiLevelType w:val="hybridMultilevel"/>
    <w:tmpl w:val="8A4E628A"/>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36E07F7"/>
    <w:multiLevelType w:val="hybridMultilevel"/>
    <w:tmpl w:val="85C2FEA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144B29A9"/>
    <w:multiLevelType w:val="hybridMultilevel"/>
    <w:tmpl w:val="AC1C4A0E"/>
    <w:lvl w:ilvl="0" w:tplc="7730DDB2">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AF4517"/>
    <w:multiLevelType w:val="hybridMultilevel"/>
    <w:tmpl w:val="E954C1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227BB8"/>
    <w:multiLevelType w:val="hybridMultilevel"/>
    <w:tmpl w:val="049E6D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DF2F81"/>
    <w:multiLevelType w:val="hybridMultilevel"/>
    <w:tmpl w:val="3DF8B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5E256A"/>
    <w:multiLevelType w:val="hybridMultilevel"/>
    <w:tmpl w:val="4A561BF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85E08B3"/>
    <w:multiLevelType w:val="hybridMultilevel"/>
    <w:tmpl w:val="D494D3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B874C3"/>
    <w:multiLevelType w:val="hybridMultilevel"/>
    <w:tmpl w:val="EEFE156A"/>
    <w:lvl w:ilvl="0" w:tplc="F216F61E">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95D2C84"/>
    <w:multiLevelType w:val="hybridMultilevel"/>
    <w:tmpl w:val="AC1EA93E"/>
    <w:lvl w:ilvl="0" w:tplc="4462C4D6">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392DE4"/>
    <w:multiLevelType w:val="hybridMultilevel"/>
    <w:tmpl w:val="5560DC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1B606933"/>
    <w:multiLevelType w:val="hybridMultilevel"/>
    <w:tmpl w:val="1658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A00432"/>
    <w:multiLevelType w:val="hybridMultilevel"/>
    <w:tmpl w:val="4904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BF081A"/>
    <w:multiLevelType w:val="hybridMultilevel"/>
    <w:tmpl w:val="C1BE213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CD42439"/>
    <w:multiLevelType w:val="hybridMultilevel"/>
    <w:tmpl w:val="3956F2AE"/>
    <w:lvl w:ilvl="0" w:tplc="B506442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F04E6D"/>
    <w:multiLevelType w:val="hybridMultilevel"/>
    <w:tmpl w:val="38489DAE"/>
    <w:lvl w:ilvl="0" w:tplc="BE9C1812">
      <w:start w:val="1"/>
      <w:numFmt w:val="bullet"/>
      <w:lvlText w:val=""/>
      <w:lvlJc w:val="left"/>
      <w:pPr>
        <w:ind w:left="644"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667D0C"/>
    <w:multiLevelType w:val="hybridMultilevel"/>
    <w:tmpl w:val="FF74D09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1D8A6B08"/>
    <w:multiLevelType w:val="hybridMultilevel"/>
    <w:tmpl w:val="9E42F49E"/>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DB27150"/>
    <w:multiLevelType w:val="hybridMultilevel"/>
    <w:tmpl w:val="B75CF0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086187"/>
    <w:multiLevelType w:val="hybridMultilevel"/>
    <w:tmpl w:val="E3942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1E3E64BA"/>
    <w:multiLevelType w:val="hybridMultilevel"/>
    <w:tmpl w:val="AD6CABBA"/>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2D4412"/>
    <w:multiLevelType w:val="hybridMultilevel"/>
    <w:tmpl w:val="D592FEC2"/>
    <w:lvl w:ilvl="0" w:tplc="08090005">
      <w:start w:val="1"/>
      <w:numFmt w:val="bullet"/>
      <w:lvlText w:val=""/>
      <w:lvlJc w:val="left"/>
      <w:pPr>
        <w:ind w:left="720" w:hanging="360"/>
      </w:pPr>
      <w:rPr>
        <w:rFonts w:ascii="Wingdings" w:hAnsi="Wingdings" w:hint="default"/>
      </w:rPr>
    </w:lvl>
    <w:lvl w:ilvl="1" w:tplc="0A1C1C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F303E91"/>
    <w:multiLevelType w:val="hybridMultilevel"/>
    <w:tmpl w:val="DD163A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1E61DA"/>
    <w:multiLevelType w:val="hybridMultilevel"/>
    <w:tmpl w:val="51F6ABD8"/>
    <w:lvl w:ilvl="0" w:tplc="66261948">
      <w:start w:val="10"/>
      <w:numFmt w:val="decimal"/>
      <w:lvlText w:val="%1."/>
      <w:lvlJc w:val="left"/>
      <w:pPr>
        <w:ind w:left="860" w:hanging="5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19D2BBA"/>
    <w:multiLevelType w:val="hybridMultilevel"/>
    <w:tmpl w:val="CD0E2526"/>
    <w:lvl w:ilvl="0" w:tplc="08090005">
      <w:start w:val="1"/>
      <w:numFmt w:val="bullet"/>
      <w:lvlText w:val=""/>
      <w:lvlJc w:val="left"/>
      <w:pPr>
        <w:ind w:left="780" w:hanging="360"/>
      </w:pPr>
      <w:rPr>
        <w:rFonts w:ascii="Wingdings" w:hAnsi="Wingdings"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21DD4AAB"/>
    <w:multiLevelType w:val="hybridMultilevel"/>
    <w:tmpl w:val="6B3E91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25C63B5"/>
    <w:multiLevelType w:val="hybridMultilevel"/>
    <w:tmpl w:val="329ABB0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3250CA2"/>
    <w:multiLevelType w:val="hybridMultilevel"/>
    <w:tmpl w:val="1F28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3C158F8"/>
    <w:multiLevelType w:val="hybridMultilevel"/>
    <w:tmpl w:val="F7F2C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4D4065B"/>
    <w:multiLevelType w:val="hybridMultilevel"/>
    <w:tmpl w:val="6EEE2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5347066"/>
    <w:multiLevelType w:val="hybridMultilevel"/>
    <w:tmpl w:val="B13A8C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54E5DD9"/>
    <w:multiLevelType w:val="hybridMultilevel"/>
    <w:tmpl w:val="0E0AE8F6"/>
    <w:lvl w:ilvl="0" w:tplc="3116995C">
      <w:start w:val="1"/>
      <w:numFmt w:val="decimal"/>
      <w:lvlText w:val="%1."/>
      <w:lvlJc w:val="left"/>
      <w:pPr>
        <w:ind w:left="720" w:hanging="360"/>
      </w:pPr>
      <w:rPr>
        <w:rFonts w:ascii="Trebuchet MS" w:hAnsi="Trebuchet MS" w:hint="default"/>
        <w:b/>
        <w:i w:val="0"/>
        <w:color w:val="0070C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56006EC"/>
    <w:multiLevelType w:val="hybridMultilevel"/>
    <w:tmpl w:val="55C83FE4"/>
    <w:lvl w:ilvl="0" w:tplc="08090005">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44" w15:restartNumberingAfterBreak="0">
    <w:nsid w:val="259F73A8"/>
    <w:multiLevelType w:val="hybridMultilevel"/>
    <w:tmpl w:val="67C4622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26030460"/>
    <w:multiLevelType w:val="hybridMultilevel"/>
    <w:tmpl w:val="49B057FA"/>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6" w15:restartNumberingAfterBreak="0">
    <w:nsid w:val="279D663D"/>
    <w:multiLevelType w:val="hybridMultilevel"/>
    <w:tmpl w:val="D1A417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8185D07"/>
    <w:multiLevelType w:val="hybridMultilevel"/>
    <w:tmpl w:val="19A0693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82B284B"/>
    <w:multiLevelType w:val="hybridMultilevel"/>
    <w:tmpl w:val="14E6F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90279BE"/>
    <w:multiLevelType w:val="hybridMultilevel"/>
    <w:tmpl w:val="7F042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90E260A"/>
    <w:multiLevelType w:val="hybridMultilevel"/>
    <w:tmpl w:val="E724D278"/>
    <w:lvl w:ilvl="0" w:tplc="02C00116">
      <w:start w:val="1"/>
      <w:numFmt w:val="bullet"/>
      <w:lvlText w:val=""/>
      <w:lvlJc w:val="left"/>
      <w:pPr>
        <w:ind w:left="1381" w:hanging="360"/>
      </w:pPr>
      <w:rPr>
        <w:rFonts w:ascii="Wingdings" w:hAnsi="Wingdings" w:hint="default"/>
        <w:color w:val="auto"/>
      </w:rPr>
    </w:lvl>
    <w:lvl w:ilvl="1" w:tplc="08090003" w:tentative="1">
      <w:start w:val="1"/>
      <w:numFmt w:val="bullet"/>
      <w:lvlText w:val="o"/>
      <w:lvlJc w:val="left"/>
      <w:pPr>
        <w:ind w:left="2101" w:hanging="360"/>
      </w:pPr>
      <w:rPr>
        <w:rFonts w:ascii="Courier New" w:hAnsi="Courier New" w:cs="Courier New" w:hint="default"/>
      </w:rPr>
    </w:lvl>
    <w:lvl w:ilvl="2" w:tplc="08090005" w:tentative="1">
      <w:start w:val="1"/>
      <w:numFmt w:val="bullet"/>
      <w:lvlText w:val=""/>
      <w:lvlJc w:val="left"/>
      <w:pPr>
        <w:ind w:left="2821" w:hanging="360"/>
      </w:pPr>
      <w:rPr>
        <w:rFonts w:ascii="Wingdings" w:hAnsi="Wingdings" w:hint="default"/>
      </w:rPr>
    </w:lvl>
    <w:lvl w:ilvl="3" w:tplc="08090001" w:tentative="1">
      <w:start w:val="1"/>
      <w:numFmt w:val="bullet"/>
      <w:lvlText w:val=""/>
      <w:lvlJc w:val="left"/>
      <w:pPr>
        <w:ind w:left="3541" w:hanging="360"/>
      </w:pPr>
      <w:rPr>
        <w:rFonts w:ascii="Symbol" w:hAnsi="Symbol" w:hint="default"/>
      </w:rPr>
    </w:lvl>
    <w:lvl w:ilvl="4" w:tplc="08090003" w:tentative="1">
      <w:start w:val="1"/>
      <w:numFmt w:val="bullet"/>
      <w:lvlText w:val="o"/>
      <w:lvlJc w:val="left"/>
      <w:pPr>
        <w:ind w:left="4261" w:hanging="360"/>
      </w:pPr>
      <w:rPr>
        <w:rFonts w:ascii="Courier New" w:hAnsi="Courier New" w:cs="Courier New" w:hint="default"/>
      </w:rPr>
    </w:lvl>
    <w:lvl w:ilvl="5" w:tplc="08090005" w:tentative="1">
      <w:start w:val="1"/>
      <w:numFmt w:val="bullet"/>
      <w:lvlText w:val=""/>
      <w:lvlJc w:val="left"/>
      <w:pPr>
        <w:ind w:left="4981" w:hanging="360"/>
      </w:pPr>
      <w:rPr>
        <w:rFonts w:ascii="Wingdings" w:hAnsi="Wingdings" w:hint="default"/>
      </w:rPr>
    </w:lvl>
    <w:lvl w:ilvl="6" w:tplc="08090001" w:tentative="1">
      <w:start w:val="1"/>
      <w:numFmt w:val="bullet"/>
      <w:lvlText w:val=""/>
      <w:lvlJc w:val="left"/>
      <w:pPr>
        <w:ind w:left="5701" w:hanging="360"/>
      </w:pPr>
      <w:rPr>
        <w:rFonts w:ascii="Symbol" w:hAnsi="Symbol" w:hint="default"/>
      </w:rPr>
    </w:lvl>
    <w:lvl w:ilvl="7" w:tplc="08090003" w:tentative="1">
      <w:start w:val="1"/>
      <w:numFmt w:val="bullet"/>
      <w:lvlText w:val="o"/>
      <w:lvlJc w:val="left"/>
      <w:pPr>
        <w:ind w:left="6421" w:hanging="360"/>
      </w:pPr>
      <w:rPr>
        <w:rFonts w:ascii="Courier New" w:hAnsi="Courier New" w:cs="Courier New" w:hint="default"/>
      </w:rPr>
    </w:lvl>
    <w:lvl w:ilvl="8" w:tplc="08090005" w:tentative="1">
      <w:start w:val="1"/>
      <w:numFmt w:val="bullet"/>
      <w:lvlText w:val=""/>
      <w:lvlJc w:val="left"/>
      <w:pPr>
        <w:ind w:left="7141" w:hanging="360"/>
      </w:pPr>
      <w:rPr>
        <w:rFonts w:ascii="Wingdings" w:hAnsi="Wingdings" w:hint="default"/>
      </w:rPr>
    </w:lvl>
  </w:abstractNum>
  <w:abstractNum w:abstractNumId="51" w15:restartNumberingAfterBreak="0">
    <w:nsid w:val="29CB0187"/>
    <w:multiLevelType w:val="hybridMultilevel"/>
    <w:tmpl w:val="B032F3DA"/>
    <w:lvl w:ilvl="0" w:tplc="74C66A00">
      <w:start w:val="1"/>
      <w:numFmt w:val="decimal"/>
      <w:lvlText w:val="%1."/>
      <w:lvlJc w:val="left"/>
      <w:pPr>
        <w:ind w:left="72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A5D7979"/>
    <w:multiLevelType w:val="hybridMultilevel"/>
    <w:tmpl w:val="037AB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6E7099"/>
    <w:multiLevelType w:val="hybridMultilevel"/>
    <w:tmpl w:val="DF6604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146A42"/>
    <w:multiLevelType w:val="hybridMultilevel"/>
    <w:tmpl w:val="803019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C295E68"/>
    <w:multiLevelType w:val="hybridMultilevel"/>
    <w:tmpl w:val="A3B4D08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2E2906DD"/>
    <w:multiLevelType w:val="hybridMultilevel"/>
    <w:tmpl w:val="F60A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E7F6F78"/>
    <w:multiLevelType w:val="hybridMultilevel"/>
    <w:tmpl w:val="7FCAF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F77182F"/>
    <w:multiLevelType w:val="hybridMultilevel"/>
    <w:tmpl w:val="CC2A1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FDF3415"/>
    <w:multiLevelType w:val="hybridMultilevel"/>
    <w:tmpl w:val="B51A27B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0166765"/>
    <w:multiLevelType w:val="hybridMultilevel"/>
    <w:tmpl w:val="C1521FBC"/>
    <w:lvl w:ilvl="0" w:tplc="0E42668A">
      <w:start w:val="8"/>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0A728EF"/>
    <w:multiLevelType w:val="hybridMultilevel"/>
    <w:tmpl w:val="0ABAF9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19D0D40"/>
    <w:multiLevelType w:val="hybridMultilevel"/>
    <w:tmpl w:val="1DDA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2CF69F3"/>
    <w:multiLevelType w:val="hybridMultilevel"/>
    <w:tmpl w:val="4314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3167EC6"/>
    <w:multiLevelType w:val="hybridMultilevel"/>
    <w:tmpl w:val="6E482690"/>
    <w:lvl w:ilvl="0" w:tplc="E5347970">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4817150"/>
    <w:multiLevelType w:val="hybridMultilevel"/>
    <w:tmpl w:val="802CA394"/>
    <w:lvl w:ilvl="0" w:tplc="8BBAF480">
      <w:start w:val="11"/>
      <w:numFmt w:val="decimal"/>
      <w:lvlText w:val="%1."/>
      <w:lvlJc w:val="left"/>
      <w:pPr>
        <w:ind w:left="860" w:hanging="50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50E0904"/>
    <w:multiLevelType w:val="hybridMultilevel"/>
    <w:tmpl w:val="834437F6"/>
    <w:lvl w:ilvl="0" w:tplc="D7D45F7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6690BC9"/>
    <w:multiLevelType w:val="hybridMultilevel"/>
    <w:tmpl w:val="9B7A154C"/>
    <w:lvl w:ilvl="0" w:tplc="5748D00C">
      <w:start w:val="1"/>
      <w:numFmt w:val="bullet"/>
      <w:lvlText w:val=""/>
      <w:lvlJc w:val="left"/>
      <w:pPr>
        <w:ind w:left="78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6BC7767"/>
    <w:multiLevelType w:val="hybridMultilevel"/>
    <w:tmpl w:val="4DB2FF44"/>
    <w:lvl w:ilvl="0" w:tplc="58A4E1A4">
      <w:start w:val="1"/>
      <w:numFmt w:val="decimal"/>
      <w:lvlText w:val="%1."/>
      <w:lvlJc w:val="left"/>
      <w:pPr>
        <w:ind w:left="360" w:hanging="360"/>
      </w:pPr>
      <w:rPr>
        <w:rFonts w:hint="default"/>
        <w:sz w:val="32"/>
        <w:szCs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7212EE5"/>
    <w:multiLevelType w:val="hybridMultilevel"/>
    <w:tmpl w:val="30A6B69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37A333E7"/>
    <w:multiLevelType w:val="hybridMultilevel"/>
    <w:tmpl w:val="D45C6AC8"/>
    <w:lvl w:ilvl="0" w:tplc="08090005">
      <w:start w:val="1"/>
      <w:numFmt w:val="bullet"/>
      <w:lvlText w:val=""/>
      <w:lvlJc w:val="left"/>
      <w:pPr>
        <w:ind w:left="787" w:hanging="360"/>
      </w:pPr>
      <w:rPr>
        <w:rFonts w:ascii="Wingdings" w:hAnsi="Wingdings"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2" w15:restartNumberingAfterBreak="0">
    <w:nsid w:val="39301888"/>
    <w:multiLevelType w:val="hybridMultilevel"/>
    <w:tmpl w:val="D0D8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BEF0308"/>
    <w:multiLevelType w:val="hybridMultilevel"/>
    <w:tmpl w:val="DFCE7278"/>
    <w:lvl w:ilvl="0" w:tplc="32A65596">
      <w:start w:val="1"/>
      <w:numFmt w:val="decimal"/>
      <w:lvlText w:val="%1."/>
      <w:lvlJc w:val="left"/>
      <w:pPr>
        <w:ind w:left="1080" w:hanging="72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CBB0267"/>
    <w:multiLevelType w:val="hybridMultilevel"/>
    <w:tmpl w:val="4D38ED2C"/>
    <w:lvl w:ilvl="0" w:tplc="4BFED4E6">
      <w:start w:val="1"/>
      <w:numFmt w:val="bullet"/>
      <w:lvlText w:val=""/>
      <w:lvlJc w:val="left"/>
      <w:pPr>
        <w:ind w:left="78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FEE43A3"/>
    <w:multiLevelType w:val="hybridMultilevel"/>
    <w:tmpl w:val="8AA8D480"/>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6" w15:restartNumberingAfterBreak="0">
    <w:nsid w:val="413A0ABE"/>
    <w:multiLevelType w:val="hybridMultilevel"/>
    <w:tmpl w:val="AD8C4D14"/>
    <w:lvl w:ilvl="0" w:tplc="3116995C">
      <w:start w:val="1"/>
      <w:numFmt w:val="decimal"/>
      <w:lvlText w:val="%1."/>
      <w:lvlJc w:val="left"/>
      <w:pPr>
        <w:ind w:left="720" w:hanging="360"/>
      </w:pPr>
      <w:rPr>
        <w:rFonts w:ascii="Trebuchet MS" w:hAnsi="Trebuchet MS" w:hint="default"/>
        <w:b/>
        <w:i w:val="0"/>
        <w:color w:val="0070C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1C13917"/>
    <w:multiLevelType w:val="hybridMultilevel"/>
    <w:tmpl w:val="3E3AA74A"/>
    <w:lvl w:ilvl="0" w:tplc="08090005">
      <w:start w:val="1"/>
      <w:numFmt w:val="bullet"/>
      <w:lvlText w:val=""/>
      <w:lvlJc w:val="left"/>
      <w:pPr>
        <w:ind w:left="78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3CF2CB6"/>
    <w:multiLevelType w:val="hybridMultilevel"/>
    <w:tmpl w:val="1FEAD622"/>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9" w15:restartNumberingAfterBreak="0">
    <w:nsid w:val="44A6544F"/>
    <w:multiLevelType w:val="multilevel"/>
    <w:tmpl w:val="799CE94C"/>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eastAsia="Courier New" w:hAnsi="Courier New" w:cs="Courier New" w:hint="default"/>
      </w:rPr>
    </w:lvl>
    <w:lvl w:ilvl="2">
      <w:start w:val="1"/>
      <w:numFmt w:val="bullet"/>
      <w:lvlText w:val=""/>
      <w:lvlJc w:val="left"/>
      <w:pPr>
        <w:tabs>
          <w:tab w:val="num" w:pos="2868"/>
        </w:tabs>
        <w:ind w:left="2868" w:hanging="360"/>
      </w:pPr>
      <w:rPr>
        <w:rFonts w:ascii="Wingdings" w:eastAsia="Wingdings" w:hAnsi="Wingdings" w:cs="Wingdings" w:hint="default"/>
      </w:rPr>
    </w:lvl>
    <w:lvl w:ilvl="3">
      <w:start w:val="1"/>
      <w:numFmt w:val="bullet"/>
      <w:lvlText w:val=""/>
      <w:lvlJc w:val="left"/>
      <w:pPr>
        <w:tabs>
          <w:tab w:val="num" w:pos="3588"/>
        </w:tabs>
        <w:ind w:left="3588" w:hanging="360"/>
      </w:pPr>
      <w:rPr>
        <w:rFonts w:ascii="Symbol" w:eastAsia="Symbol" w:hAnsi="Symbol" w:cs="Symbol" w:hint="default"/>
      </w:rPr>
    </w:lvl>
    <w:lvl w:ilvl="4">
      <w:start w:val="1"/>
      <w:numFmt w:val="bullet"/>
      <w:lvlText w:val="o"/>
      <w:lvlJc w:val="left"/>
      <w:pPr>
        <w:tabs>
          <w:tab w:val="num" w:pos="4308"/>
        </w:tabs>
        <w:ind w:left="4308" w:hanging="360"/>
      </w:pPr>
      <w:rPr>
        <w:rFonts w:ascii="Courier New" w:eastAsia="Courier New" w:hAnsi="Courier New" w:cs="Courier New" w:hint="default"/>
      </w:rPr>
    </w:lvl>
    <w:lvl w:ilvl="5">
      <w:start w:val="1"/>
      <w:numFmt w:val="bullet"/>
      <w:lvlText w:val=""/>
      <w:lvlJc w:val="left"/>
      <w:pPr>
        <w:tabs>
          <w:tab w:val="num" w:pos="5028"/>
        </w:tabs>
        <w:ind w:left="5028" w:hanging="360"/>
      </w:pPr>
      <w:rPr>
        <w:rFonts w:ascii="Wingdings" w:eastAsia="Wingdings" w:hAnsi="Wingdings" w:cs="Wingdings" w:hint="default"/>
      </w:rPr>
    </w:lvl>
    <w:lvl w:ilvl="6">
      <w:start w:val="1"/>
      <w:numFmt w:val="bullet"/>
      <w:lvlText w:val=""/>
      <w:lvlJc w:val="left"/>
      <w:pPr>
        <w:tabs>
          <w:tab w:val="num" w:pos="5748"/>
        </w:tabs>
        <w:ind w:left="5748" w:hanging="360"/>
      </w:pPr>
      <w:rPr>
        <w:rFonts w:ascii="Symbol" w:eastAsia="Symbol" w:hAnsi="Symbol" w:cs="Symbol" w:hint="default"/>
      </w:rPr>
    </w:lvl>
    <w:lvl w:ilvl="7">
      <w:start w:val="1"/>
      <w:numFmt w:val="bullet"/>
      <w:lvlText w:val="o"/>
      <w:lvlJc w:val="left"/>
      <w:pPr>
        <w:tabs>
          <w:tab w:val="num" w:pos="6468"/>
        </w:tabs>
        <w:ind w:left="6468" w:hanging="360"/>
      </w:pPr>
      <w:rPr>
        <w:rFonts w:ascii="Courier New" w:eastAsia="Courier New" w:hAnsi="Courier New" w:cs="Courier New" w:hint="default"/>
      </w:rPr>
    </w:lvl>
    <w:lvl w:ilvl="8">
      <w:start w:val="1"/>
      <w:numFmt w:val="bullet"/>
      <w:lvlText w:val=""/>
      <w:lvlJc w:val="left"/>
      <w:pPr>
        <w:tabs>
          <w:tab w:val="num" w:pos="7188"/>
        </w:tabs>
        <w:ind w:left="7188" w:hanging="360"/>
      </w:pPr>
      <w:rPr>
        <w:rFonts w:ascii="Wingdings" w:eastAsia="Wingdings" w:hAnsi="Wingdings" w:cs="Wingdings" w:hint="default"/>
      </w:rPr>
    </w:lvl>
  </w:abstractNum>
  <w:abstractNum w:abstractNumId="80" w15:restartNumberingAfterBreak="0">
    <w:nsid w:val="4550481C"/>
    <w:multiLevelType w:val="hybridMultilevel"/>
    <w:tmpl w:val="9F5AC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26554C"/>
    <w:multiLevelType w:val="hybridMultilevel"/>
    <w:tmpl w:val="0B787200"/>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7AE1B91"/>
    <w:multiLevelType w:val="hybridMultilevel"/>
    <w:tmpl w:val="9E5806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82D30B7"/>
    <w:multiLevelType w:val="hybridMultilevel"/>
    <w:tmpl w:val="A888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8B50CA0"/>
    <w:multiLevelType w:val="hybridMultilevel"/>
    <w:tmpl w:val="07FE021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49870C6F"/>
    <w:multiLevelType w:val="hybridMultilevel"/>
    <w:tmpl w:val="BCCA12F8"/>
    <w:lvl w:ilvl="0" w:tplc="FDE837F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9A200D3"/>
    <w:multiLevelType w:val="hybridMultilevel"/>
    <w:tmpl w:val="89BC93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7" w15:restartNumberingAfterBreak="0">
    <w:nsid w:val="4B542D5B"/>
    <w:multiLevelType w:val="hybridMultilevel"/>
    <w:tmpl w:val="82FC9E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B954CE7"/>
    <w:multiLevelType w:val="hybridMultilevel"/>
    <w:tmpl w:val="E730BE74"/>
    <w:lvl w:ilvl="0" w:tplc="AA60C87E">
      <w:start w:val="10"/>
      <w:numFmt w:val="decimal"/>
      <w:lvlText w:val="%1."/>
      <w:lvlJc w:val="left"/>
      <w:pPr>
        <w:ind w:left="720" w:hanging="360"/>
      </w:pPr>
      <w:rPr>
        <w:rFonts w:eastAsia="Calibri"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C59259B"/>
    <w:multiLevelType w:val="hybridMultilevel"/>
    <w:tmpl w:val="D99A6AB6"/>
    <w:lvl w:ilvl="0" w:tplc="AA60C87E">
      <w:start w:val="10"/>
      <w:numFmt w:val="decimal"/>
      <w:lvlText w:val="%1."/>
      <w:lvlJc w:val="left"/>
      <w:pPr>
        <w:ind w:left="720" w:hanging="360"/>
      </w:pPr>
      <w:rPr>
        <w:rFonts w:eastAsia="Calibri"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D1E4554"/>
    <w:multiLevelType w:val="multilevel"/>
    <w:tmpl w:val="B896F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E1F4319"/>
    <w:multiLevelType w:val="multilevel"/>
    <w:tmpl w:val="B6488C76"/>
    <w:lvl w:ilvl="0">
      <w:start w:val="6"/>
      <w:numFmt w:val="decimal"/>
      <w:lvlText w:val="%1"/>
      <w:lvlJc w:val="left"/>
      <w:pPr>
        <w:tabs>
          <w:tab w:val="num" w:pos="360"/>
        </w:tabs>
        <w:ind w:left="360" w:hanging="360"/>
      </w:pPr>
      <w:rPr>
        <w:rFonts w:cs="Arial" w:hint="default"/>
      </w:rPr>
    </w:lvl>
    <w:lvl w:ilvl="1">
      <w:start w:val="4"/>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92" w15:restartNumberingAfterBreak="0">
    <w:nsid w:val="4E6135C8"/>
    <w:multiLevelType w:val="hybridMultilevel"/>
    <w:tmpl w:val="CF64BB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EA01254"/>
    <w:multiLevelType w:val="hybridMultilevel"/>
    <w:tmpl w:val="9B5C802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F426D8E"/>
    <w:multiLevelType w:val="hybridMultilevel"/>
    <w:tmpl w:val="F85EEABA"/>
    <w:lvl w:ilvl="0" w:tplc="3116995C">
      <w:start w:val="1"/>
      <w:numFmt w:val="decimal"/>
      <w:lvlText w:val="%1."/>
      <w:lvlJc w:val="left"/>
      <w:pPr>
        <w:ind w:left="1080" w:hanging="360"/>
      </w:pPr>
      <w:rPr>
        <w:rFonts w:ascii="Trebuchet MS" w:hAnsi="Trebuchet MS" w:hint="default"/>
        <w:b/>
        <w:i w:val="0"/>
        <w:color w:val="0070C0"/>
        <w:sz w:val="3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51474568"/>
    <w:multiLevelType w:val="hybridMultilevel"/>
    <w:tmpl w:val="BCA81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2C51A5A"/>
    <w:multiLevelType w:val="hybridMultilevel"/>
    <w:tmpl w:val="4E903FF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3791C50"/>
    <w:multiLevelType w:val="hybridMultilevel"/>
    <w:tmpl w:val="C504AD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4633401"/>
    <w:multiLevelType w:val="hybridMultilevel"/>
    <w:tmpl w:val="6BF86BF4"/>
    <w:lvl w:ilvl="0" w:tplc="EA0E9BE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4EF1D19"/>
    <w:multiLevelType w:val="hybridMultilevel"/>
    <w:tmpl w:val="C77C6764"/>
    <w:lvl w:ilvl="0" w:tplc="FE7ECB80">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5002570"/>
    <w:multiLevelType w:val="hybridMultilevel"/>
    <w:tmpl w:val="2CC4B57A"/>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556D0CC8"/>
    <w:multiLevelType w:val="hybridMultilevel"/>
    <w:tmpl w:val="A4DC284A"/>
    <w:lvl w:ilvl="0" w:tplc="08090005">
      <w:start w:val="1"/>
      <w:numFmt w:val="bullet"/>
      <w:lvlText w:val=""/>
      <w:lvlJc w:val="left"/>
      <w:pPr>
        <w:ind w:left="760" w:hanging="360"/>
      </w:pPr>
      <w:rPr>
        <w:rFonts w:ascii="Wingdings" w:hAnsi="Wingdings"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02" w15:restartNumberingAfterBreak="0">
    <w:nsid w:val="564900D1"/>
    <w:multiLevelType w:val="hybridMultilevel"/>
    <w:tmpl w:val="D7D21B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65F45BA"/>
    <w:multiLevelType w:val="hybridMultilevel"/>
    <w:tmpl w:val="492A5A2C"/>
    <w:lvl w:ilvl="0" w:tplc="08090005">
      <w:start w:val="1"/>
      <w:numFmt w:val="bullet"/>
      <w:lvlText w:val=""/>
      <w:lvlJc w:val="left"/>
      <w:pPr>
        <w:ind w:left="855" w:hanging="495"/>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77E39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5" w15:restartNumberingAfterBreak="0">
    <w:nsid w:val="57860697"/>
    <w:multiLevelType w:val="hybridMultilevel"/>
    <w:tmpl w:val="BB90F8CE"/>
    <w:lvl w:ilvl="0" w:tplc="A38E1BC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F756FD"/>
    <w:multiLevelType w:val="hybridMultilevel"/>
    <w:tmpl w:val="3C447B4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7" w15:restartNumberingAfterBreak="0">
    <w:nsid w:val="581C629C"/>
    <w:multiLevelType w:val="hybridMultilevel"/>
    <w:tmpl w:val="7A7EB098"/>
    <w:lvl w:ilvl="0" w:tplc="2926DB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5455C3"/>
    <w:multiLevelType w:val="hybridMultilevel"/>
    <w:tmpl w:val="44F6F6A2"/>
    <w:lvl w:ilvl="0" w:tplc="3B9C475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9112268"/>
    <w:multiLevelType w:val="hybridMultilevel"/>
    <w:tmpl w:val="04FCA540"/>
    <w:lvl w:ilvl="0" w:tplc="398C072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B866E7E"/>
    <w:multiLevelType w:val="hybridMultilevel"/>
    <w:tmpl w:val="B254F8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BF7636C"/>
    <w:multiLevelType w:val="hybridMultilevel"/>
    <w:tmpl w:val="460EF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C363B06"/>
    <w:multiLevelType w:val="hybridMultilevel"/>
    <w:tmpl w:val="7786D89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5DDE67ED"/>
    <w:multiLevelType w:val="hybridMultilevel"/>
    <w:tmpl w:val="08424E08"/>
    <w:lvl w:ilvl="0" w:tplc="E960AA0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ED026F5"/>
    <w:multiLevelType w:val="hybridMultilevel"/>
    <w:tmpl w:val="C812F3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2150745"/>
    <w:multiLevelType w:val="hybridMultilevel"/>
    <w:tmpl w:val="9CCA7D2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6" w15:restartNumberingAfterBreak="0">
    <w:nsid w:val="632D6F71"/>
    <w:multiLevelType w:val="hybridMultilevel"/>
    <w:tmpl w:val="2D42C2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4DD4459"/>
    <w:multiLevelType w:val="hybridMultilevel"/>
    <w:tmpl w:val="408A4374"/>
    <w:lvl w:ilvl="0" w:tplc="34483938">
      <w:start w:val="1"/>
      <w:numFmt w:val="bullet"/>
      <w:lvlText w:val=""/>
      <w:lvlJc w:val="left"/>
      <w:pPr>
        <w:ind w:left="786" w:hanging="360"/>
      </w:pPr>
      <w:rPr>
        <w:rFonts w:ascii="Wingdings" w:hAnsi="Wingdings" w:hint="default"/>
        <w:color w:val="auto"/>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8" w15:restartNumberingAfterBreak="0">
    <w:nsid w:val="64F6032F"/>
    <w:multiLevelType w:val="hybridMultilevel"/>
    <w:tmpl w:val="68D076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634670"/>
    <w:multiLevelType w:val="hybridMultilevel"/>
    <w:tmpl w:val="8D0EB7EA"/>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0" w15:restartNumberingAfterBreak="0">
    <w:nsid w:val="66866C8A"/>
    <w:multiLevelType w:val="hybridMultilevel"/>
    <w:tmpl w:val="99799375"/>
    <w:lvl w:ilvl="0" w:tplc="8788D51A">
      <w:start w:val="1"/>
      <w:numFmt w:val="decimal"/>
      <w:pStyle w:val="NumberedParagraphs"/>
      <w:lvlText w:val="%1"/>
      <w:lvlJc w:val="left"/>
      <w:pPr>
        <w:tabs>
          <w:tab w:val="num" w:pos="432"/>
        </w:tabs>
        <w:ind w:left="432" w:hanging="432"/>
      </w:pPr>
      <w:rPr>
        <w:rFonts w:hint="default"/>
      </w:rPr>
    </w:lvl>
    <w:lvl w:ilvl="1" w:tplc="D8C8FEDE">
      <w:start w:val="1"/>
      <w:numFmt w:val="lowerLetter"/>
      <w:lvlText w:val="%2."/>
      <w:lvlJc w:val="left"/>
      <w:pPr>
        <w:tabs>
          <w:tab w:val="num" w:pos="1872"/>
        </w:tabs>
        <w:ind w:left="1872" w:hanging="360"/>
      </w:pPr>
    </w:lvl>
    <w:lvl w:ilvl="2" w:tplc="2C8AFFEC">
      <w:start w:val="1"/>
      <w:numFmt w:val="lowerRoman"/>
      <w:lvlText w:val="%3."/>
      <w:lvlJc w:val="right"/>
      <w:pPr>
        <w:tabs>
          <w:tab w:val="num" w:pos="2592"/>
        </w:tabs>
        <w:ind w:left="2592" w:hanging="180"/>
      </w:pPr>
    </w:lvl>
    <w:lvl w:ilvl="3" w:tplc="C436BEBE">
      <w:start w:val="1"/>
      <w:numFmt w:val="decimal"/>
      <w:lvlText w:val="%4."/>
      <w:lvlJc w:val="left"/>
      <w:pPr>
        <w:tabs>
          <w:tab w:val="num" w:pos="3312"/>
        </w:tabs>
        <w:ind w:left="3312" w:hanging="360"/>
      </w:pPr>
    </w:lvl>
    <w:lvl w:ilvl="4" w:tplc="1550F6A6">
      <w:start w:val="1"/>
      <w:numFmt w:val="lowerLetter"/>
      <w:lvlText w:val="%5."/>
      <w:lvlJc w:val="left"/>
      <w:pPr>
        <w:tabs>
          <w:tab w:val="num" w:pos="4032"/>
        </w:tabs>
        <w:ind w:left="4032" w:hanging="360"/>
      </w:pPr>
    </w:lvl>
    <w:lvl w:ilvl="5" w:tplc="FB3E257A">
      <w:start w:val="1"/>
      <w:numFmt w:val="lowerRoman"/>
      <w:lvlText w:val="%6."/>
      <w:lvlJc w:val="right"/>
      <w:pPr>
        <w:tabs>
          <w:tab w:val="num" w:pos="4752"/>
        </w:tabs>
        <w:ind w:left="4752" w:hanging="180"/>
      </w:pPr>
    </w:lvl>
    <w:lvl w:ilvl="6" w:tplc="4660683A">
      <w:start w:val="1"/>
      <w:numFmt w:val="decimal"/>
      <w:lvlText w:val="%7."/>
      <w:lvlJc w:val="left"/>
      <w:pPr>
        <w:tabs>
          <w:tab w:val="num" w:pos="5472"/>
        </w:tabs>
        <w:ind w:left="5472" w:hanging="360"/>
      </w:pPr>
    </w:lvl>
    <w:lvl w:ilvl="7" w:tplc="F02A17DC">
      <w:start w:val="1"/>
      <w:numFmt w:val="lowerLetter"/>
      <w:lvlText w:val="%8."/>
      <w:lvlJc w:val="left"/>
      <w:pPr>
        <w:tabs>
          <w:tab w:val="num" w:pos="6192"/>
        </w:tabs>
        <w:ind w:left="6192" w:hanging="360"/>
      </w:pPr>
    </w:lvl>
    <w:lvl w:ilvl="8" w:tplc="9C5ABE42">
      <w:start w:val="1"/>
      <w:numFmt w:val="lowerRoman"/>
      <w:lvlText w:val="%9."/>
      <w:lvlJc w:val="right"/>
      <w:pPr>
        <w:tabs>
          <w:tab w:val="num" w:pos="6912"/>
        </w:tabs>
        <w:ind w:left="6912" w:hanging="180"/>
      </w:pPr>
    </w:lvl>
  </w:abstractNum>
  <w:abstractNum w:abstractNumId="121" w15:restartNumberingAfterBreak="0">
    <w:nsid w:val="66866C8C"/>
    <w:multiLevelType w:val="hybridMultilevel"/>
    <w:tmpl w:val="219CA3DC"/>
    <w:lvl w:ilvl="0" w:tplc="D7D45F72">
      <w:start w:val="1"/>
      <w:numFmt w:val="bullet"/>
      <w:lvlText w:val=""/>
      <w:lvlJc w:val="left"/>
      <w:pPr>
        <w:tabs>
          <w:tab w:val="num" w:pos="720"/>
        </w:tabs>
        <w:ind w:left="720" w:hanging="360"/>
      </w:pPr>
      <w:rPr>
        <w:rFonts w:ascii="Wingdings" w:hAnsi="Wingdings" w:hint="default"/>
        <w:color w:val="auto"/>
      </w:rPr>
    </w:lvl>
    <w:lvl w:ilvl="1" w:tplc="A6B877C2">
      <w:start w:val="1"/>
      <w:numFmt w:val="decimal"/>
      <w:lvlText w:val="%2."/>
      <w:lvlJc w:val="left"/>
      <w:pPr>
        <w:tabs>
          <w:tab w:val="num" w:pos="1440"/>
        </w:tabs>
        <w:ind w:left="1440" w:hanging="360"/>
      </w:pPr>
      <w:rPr>
        <w:rFonts w:hint="default"/>
      </w:rPr>
    </w:lvl>
    <w:lvl w:ilvl="2" w:tplc="CE88E1F0">
      <w:start w:val="1"/>
      <w:numFmt w:val="bullet"/>
      <w:lvlText w:val=""/>
      <w:lvlJc w:val="left"/>
      <w:pPr>
        <w:tabs>
          <w:tab w:val="num" w:pos="2426"/>
        </w:tabs>
        <w:ind w:left="2426" w:hanging="626"/>
      </w:pPr>
      <w:rPr>
        <w:rFonts w:ascii="Symbol" w:eastAsia="Symbol" w:hAnsi="Symbol" w:hint="default"/>
      </w:rPr>
    </w:lvl>
    <w:lvl w:ilvl="3" w:tplc="3A6CD1A0">
      <w:start w:val="1"/>
      <w:numFmt w:val="bullet"/>
      <w:lvlText w:val=""/>
      <w:lvlJc w:val="left"/>
      <w:pPr>
        <w:tabs>
          <w:tab w:val="num" w:pos="2880"/>
        </w:tabs>
        <w:ind w:left="2880" w:hanging="360"/>
      </w:pPr>
      <w:rPr>
        <w:rFonts w:ascii="Symbol" w:eastAsia="Symbol" w:hAnsi="Symbol" w:hint="default"/>
      </w:rPr>
    </w:lvl>
    <w:lvl w:ilvl="4" w:tplc="6DA01420">
      <w:start w:val="1"/>
      <w:numFmt w:val="bullet"/>
      <w:lvlText w:val="o"/>
      <w:lvlJc w:val="left"/>
      <w:pPr>
        <w:tabs>
          <w:tab w:val="num" w:pos="3600"/>
        </w:tabs>
        <w:ind w:left="3600" w:hanging="360"/>
      </w:pPr>
      <w:rPr>
        <w:rFonts w:ascii="Courier New" w:eastAsia="Courier New" w:hAnsi="Courier New" w:cs="Courier New" w:hint="default"/>
      </w:rPr>
    </w:lvl>
    <w:lvl w:ilvl="5" w:tplc="85CA3090">
      <w:start w:val="1"/>
      <w:numFmt w:val="bullet"/>
      <w:lvlText w:val=""/>
      <w:lvlJc w:val="left"/>
      <w:pPr>
        <w:tabs>
          <w:tab w:val="num" w:pos="4320"/>
        </w:tabs>
        <w:ind w:left="4320" w:hanging="360"/>
      </w:pPr>
      <w:rPr>
        <w:rFonts w:ascii="Wingdings" w:eastAsia="Wingdings" w:hAnsi="Wingdings" w:hint="default"/>
      </w:rPr>
    </w:lvl>
    <w:lvl w:ilvl="6" w:tplc="8CE0DD9C">
      <w:start w:val="1"/>
      <w:numFmt w:val="bullet"/>
      <w:lvlText w:val=""/>
      <w:lvlJc w:val="left"/>
      <w:pPr>
        <w:tabs>
          <w:tab w:val="num" w:pos="5040"/>
        </w:tabs>
        <w:ind w:left="5040" w:hanging="360"/>
      </w:pPr>
      <w:rPr>
        <w:rFonts w:ascii="Symbol" w:eastAsia="Symbol" w:hAnsi="Symbol" w:hint="default"/>
      </w:rPr>
    </w:lvl>
    <w:lvl w:ilvl="7" w:tplc="304ADD3C">
      <w:start w:val="1"/>
      <w:numFmt w:val="bullet"/>
      <w:lvlText w:val="o"/>
      <w:lvlJc w:val="left"/>
      <w:pPr>
        <w:tabs>
          <w:tab w:val="num" w:pos="5760"/>
        </w:tabs>
        <w:ind w:left="5760" w:hanging="360"/>
      </w:pPr>
      <w:rPr>
        <w:rFonts w:ascii="Courier New" w:eastAsia="Courier New" w:hAnsi="Courier New" w:cs="Courier New" w:hint="default"/>
      </w:rPr>
    </w:lvl>
    <w:lvl w:ilvl="8" w:tplc="D578EFA6">
      <w:start w:val="1"/>
      <w:numFmt w:val="bullet"/>
      <w:lvlText w:val=""/>
      <w:lvlJc w:val="left"/>
      <w:pPr>
        <w:tabs>
          <w:tab w:val="num" w:pos="6480"/>
        </w:tabs>
        <w:ind w:left="6480" w:hanging="360"/>
      </w:pPr>
      <w:rPr>
        <w:rFonts w:ascii="Wingdings" w:eastAsia="Wingdings" w:hAnsi="Wingdings" w:hint="default"/>
      </w:rPr>
    </w:lvl>
  </w:abstractNum>
  <w:abstractNum w:abstractNumId="122" w15:restartNumberingAfterBreak="0">
    <w:nsid w:val="69F106C3"/>
    <w:multiLevelType w:val="hybridMultilevel"/>
    <w:tmpl w:val="4AFAE1D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3" w15:restartNumberingAfterBreak="0">
    <w:nsid w:val="6CFF3959"/>
    <w:multiLevelType w:val="hybridMultilevel"/>
    <w:tmpl w:val="6C08DDEA"/>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4" w15:restartNumberingAfterBreak="0">
    <w:nsid w:val="6D0769E8"/>
    <w:multiLevelType w:val="hybridMultilevel"/>
    <w:tmpl w:val="FAE01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6F3E6910"/>
    <w:multiLevelType w:val="hybridMultilevel"/>
    <w:tmpl w:val="B7082A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35A082C"/>
    <w:multiLevelType w:val="hybridMultilevel"/>
    <w:tmpl w:val="7B5E2B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41A5C0E"/>
    <w:multiLevelType w:val="hybridMultilevel"/>
    <w:tmpl w:val="1284A286"/>
    <w:lvl w:ilvl="0" w:tplc="8110D804">
      <w:start w:val="1"/>
      <w:numFmt w:val="bullet"/>
      <w:lvlText w:val=""/>
      <w:lvlJc w:val="left"/>
      <w:pPr>
        <w:ind w:left="78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46B7A80"/>
    <w:multiLevelType w:val="hybridMultilevel"/>
    <w:tmpl w:val="0D60896E"/>
    <w:lvl w:ilvl="0" w:tplc="110C79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80293A"/>
    <w:multiLevelType w:val="hybridMultilevel"/>
    <w:tmpl w:val="403824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7B47796"/>
    <w:multiLevelType w:val="hybridMultilevel"/>
    <w:tmpl w:val="58ECB2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8343E3E"/>
    <w:multiLevelType w:val="hybridMultilevel"/>
    <w:tmpl w:val="1FE4C9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9923ABC"/>
    <w:multiLevelType w:val="hybridMultilevel"/>
    <w:tmpl w:val="4F24B2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9AD2B7C"/>
    <w:multiLevelType w:val="hybridMultilevel"/>
    <w:tmpl w:val="D88C2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CBA518C"/>
    <w:multiLevelType w:val="hybridMultilevel"/>
    <w:tmpl w:val="B65216C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5" w15:restartNumberingAfterBreak="0">
    <w:nsid w:val="7F2B6CF8"/>
    <w:multiLevelType w:val="hybridMultilevel"/>
    <w:tmpl w:val="61927C7C"/>
    <w:lvl w:ilvl="0" w:tplc="3116995C">
      <w:start w:val="1"/>
      <w:numFmt w:val="decimal"/>
      <w:lvlText w:val="%1."/>
      <w:lvlJc w:val="left"/>
      <w:pPr>
        <w:ind w:left="720" w:hanging="360"/>
      </w:pPr>
      <w:rPr>
        <w:rFonts w:ascii="Trebuchet MS" w:hAnsi="Trebuchet MS" w:hint="default"/>
        <w:b/>
        <w:i w:val="0"/>
        <w:color w:val="0070C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04"/>
  </w:num>
  <w:num w:numId="3">
    <w:abstractNumId w:val="67"/>
  </w:num>
  <w:num w:numId="4">
    <w:abstractNumId w:val="3"/>
  </w:num>
  <w:num w:numId="5">
    <w:abstractNumId w:val="91"/>
  </w:num>
  <w:num w:numId="6">
    <w:abstractNumId w:val="118"/>
  </w:num>
  <w:num w:numId="7">
    <w:abstractNumId w:val="124"/>
  </w:num>
  <w:num w:numId="8">
    <w:abstractNumId w:val="120"/>
  </w:num>
  <w:num w:numId="9">
    <w:abstractNumId w:val="121"/>
  </w:num>
  <w:num w:numId="10">
    <w:abstractNumId w:val="16"/>
  </w:num>
  <w:num w:numId="11">
    <w:abstractNumId w:val="79"/>
  </w:num>
  <w:num w:numId="12">
    <w:abstractNumId w:val="45"/>
  </w:num>
  <w:num w:numId="13">
    <w:abstractNumId w:val="92"/>
  </w:num>
  <w:num w:numId="14">
    <w:abstractNumId w:val="19"/>
  </w:num>
  <w:num w:numId="15">
    <w:abstractNumId w:val="106"/>
  </w:num>
  <w:num w:numId="16">
    <w:abstractNumId w:val="54"/>
  </w:num>
  <w:num w:numId="17">
    <w:abstractNumId w:val="43"/>
  </w:num>
  <w:num w:numId="18">
    <w:abstractNumId w:val="110"/>
  </w:num>
  <w:num w:numId="19">
    <w:abstractNumId w:val="41"/>
  </w:num>
  <w:num w:numId="20">
    <w:abstractNumId w:val="10"/>
  </w:num>
  <w:num w:numId="21">
    <w:abstractNumId w:val="82"/>
  </w:num>
  <w:num w:numId="22">
    <w:abstractNumId w:val="1"/>
  </w:num>
  <w:num w:numId="23">
    <w:abstractNumId w:val="125"/>
  </w:num>
  <w:num w:numId="24">
    <w:abstractNumId w:val="33"/>
  </w:num>
  <w:num w:numId="25">
    <w:abstractNumId w:val="119"/>
  </w:num>
  <w:num w:numId="26">
    <w:abstractNumId w:val="23"/>
  </w:num>
  <w:num w:numId="27">
    <w:abstractNumId w:val="29"/>
  </w:num>
  <w:num w:numId="28">
    <w:abstractNumId w:val="38"/>
  </w:num>
  <w:num w:numId="29">
    <w:abstractNumId w:val="129"/>
  </w:num>
  <w:num w:numId="30">
    <w:abstractNumId w:val="36"/>
  </w:num>
  <w:num w:numId="31">
    <w:abstractNumId w:val="111"/>
  </w:num>
  <w:num w:numId="32">
    <w:abstractNumId w:val="127"/>
  </w:num>
  <w:num w:numId="33">
    <w:abstractNumId w:val="9"/>
  </w:num>
  <w:num w:numId="34">
    <w:abstractNumId w:val="77"/>
  </w:num>
  <w:num w:numId="35">
    <w:abstractNumId w:val="68"/>
  </w:num>
  <w:num w:numId="36">
    <w:abstractNumId w:val="74"/>
  </w:num>
  <w:num w:numId="37">
    <w:abstractNumId w:val="108"/>
  </w:num>
  <w:num w:numId="38">
    <w:abstractNumId w:val="97"/>
  </w:num>
  <w:num w:numId="39">
    <w:abstractNumId w:val="18"/>
  </w:num>
  <w:num w:numId="40">
    <w:abstractNumId w:val="85"/>
  </w:num>
  <w:num w:numId="41">
    <w:abstractNumId w:val="105"/>
  </w:num>
  <w:num w:numId="42">
    <w:abstractNumId w:val="109"/>
  </w:num>
  <w:num w:numId="43">
    <w:abstractNumId w:val="64"/>
  </w:num>
  <w:num w:numId="44">
    <w:abstractNumId w:val="98"/>
  </w:num>
  <w:num w:numId="45">
    <w:abstractNumId w:val="31"/>
  </w:num>
  <w:num w:numId="46">
    <w:abstractNumId w:val="117"/>
  </w:num>
  <w:num w:numId="47">
    <w:abstractNumId w:val="123"/>
  </w:num>
  <w:num w:numId="48">
    <w:abstractNumId w:val="95"/>
  </w:num>
  <w:num w:numId="49">
    <w:abstractNumId w:val="13"/>
  </w:num>
  <w:num w:numId="50">
    <w:abstractNumId w:val="52"/>
  </w:num>
  <w:num w:numId="51">
    <w:abstractNumId w:val="122"/>
  </w:num>
  <w:num w:numId="52">
    <w:abstractNumId w:val="44"/>
  </w:num>
  <w:num w:numId="53">
    <w:abstractNumId w:val="84"/>
  </w:num>
  <w:num w:numId="54">
    <w:abstractNumId w:val="53"/>
  </w:num>
  <w:num w:numId="55">
    <w:abstractNumId w:val="116"/>
  </w:num>
  <w:num w:numId="56">
    <w:abstractNumId w:val="2"/>
  </w:num>
  <w:num w:numId="57">
    <w:abstractNumId w:val="100"/>
  </w:num>
  <w:num w:numId="58">
    <w:abstractNumId w:val="11"/>
  </w:num>
  <w:num w:numId="59">
    <w:abstractNumId w:val="112"/>
  </w:num>
  <w:num w:numId="60">
    <w:abstractNumId w:val="115"/>
  </w:num>
  <w:num w:numId="61">
    <w:abstractNumId w:val="24"/>
  </w:num>
  <w:num w:numId="62">
    <w:abstractNumId w:val="134"/>
  </w:num>
  <w:num w:numId="63">
    <w:abstractNumId w:val="70"/>
  </w:num>
  <w:num w:numId="64">
    <w:abstractNumId w:val="40"/>
  </w:num>
  <w:num w:numId="65">
    <w:abstractNumId w:val="90"/>
  </w:num>
  <w:num w:numId="66">
    <w:abstractNumId w:val="126"/>
  </w:num>
  <w:num w:numId="67">
    <w:abstractNumId w:val="101"/>
  </w:num>
  <w:num w:numId="68">
    <w:abstractNumId w:val="12"/>
  </w:num>
  <w:num w:numId="69">
    <w:abstractNumId w:val="69"/>
  </w:num>
  <w:num w:numId="70">
    <w:abstractNumId w:val="59"/>
  </w:num>
  <w:num w:numId="71">
    <w:abstractNumId w:val="8"/>
  </w:num>
  <w:num w:numId="72">
    <w:abstractNumId w:val="55"/>
  </w:num>
  <w:num w:numId="73">
    <w:abstractNumId w:val="103"/>
  </w:num>
  <w:num w:numId="74">
    <w:abstractNumId w:val="86"/>
  </w:num>
  <w:num w:numId="75">
    <w:abstractNumId w:val="28"/>
  </w:num>
  <w:num w:numId="76">
    <w:abstractNumId w:val="131"/>
  </w:num>
  <w:num w:numId="77">
    <w:abstractNumId w:val="26"/>
  </w:num>
  <w:num w:numId="78">
    <w:abstractNumId w:val="35"/>
  </w:num>
  <w:num w:numId="79">
    <w:abstractNumId w:val="27"/>
  </w:num>
  <w:num w:numId="80">
    <w:abstractNumId w:val="114"/>
  </w:num>
  <w:num w:numId="81">
    <w:abstractNumId w:val="113"/>
  </w:num>
  <w:num w:numId="82">
    <w:abstractNumId w:val="75"/>
  </w:num>
  <w:num w:numId="83">
    <w:abstractNumId w:val="133"/>
  </w:num>
  <w:num w:numId="84">
    <w:abstractNumId w:val="96"/>
  </w:num>
  <w:num w:numId="85">
    <w:abstractNumId w:val="37"/>
  </w:num>
  <w:num w:numId="86">
    <w:abstractNumId w:val="57"/>
  </w:num>
  <w:num w:numId="87">
    <w:abstractNumId w:val="48"/>
  </w:num>
  <w:num w:numId="88">
    <w:abstractNumId w:val="99"/>
  </w:num>
  <w:num w:numId="89">
    <w:abstractNumId w:val="93"/>
  </w:num>
  <w:num w:numId="90">
    <w:abstractNumId w:val="47"/>
  </w:num>
  <w:num w:numId="91">
    <w:abstractNumId w:val="58"/>
  </w:num>
  <w:num w:numId="92">
    <w:abstractNumId w:val="87"/>
  </w:num>
  <w:num w:numId="93">
    <w:abstractNumId w:val="4"/>
  </w:num>
  <w:num w:numId="94">
    <w:abstractNumId w:val="15"/>
  </w:num>
  <w:num w:numId="95">
    <w:abstractNumId w:val="32"/>
  </w:num>
  <w:num w:numId="96">
    <w:abstractNumId w:val="21"/>
  </w:num>
  <w:num w:numId="97">
    <w:abstractNumId w:val="14"/>
  </w:num>
  <w:num w:numId="98">
    <w:abstractNumId w:val="56"/>
  </w:num>
  <w:num w:numId="99">
    <w:abstractNumId w:val="72"/>
  </w:num>
  <w:num w:numId="100">
    <w:abstractNumId w:val="5"/>
  </w:num>
  <w:num w:numId="101">
    <w:abstractNumId w:val="62"/>
  </w:num>
  <w:num w:numId="102">
    <w:abstractNumId w:val="63"/>
  </w:num>
  <w:num w:numId="103">
    <w:abstractNumId w:val="79"/>
  </w:num>
  <w:num w:numId="104">
    <w:abstractNumId w:val="25"/>
  </w:num>
  <w:num w:numId="105">
    <w:abstractNumId w:val="78"/>
  </w:num>
  <w:num w:numId="106">
    <w:abstractNumId w:val="39"/>
  </w:num>
  <w:num w:numId="107">
    <w:abstractNumId w:val="132"/>
  </w:num>
  <w:num w:numId="108">
    <w:abstractNumId w:val="80"/>
  </w:num>
  <w:num w:numId="109">
    <w:abstractNumId w:val="83"/>
  </w:num>
  <w:num w:numId="110">
    <w:abstractNumId w:val="22"/>
  </w:num>
  <w:num w:numId="111">
    <w:abstractNumId w:val="71"/>
  </w:num>
  <w:num w:numId="112">
    <w:abstractNumId w:val="130"/>
  </w:num>
  <w:num w:numId="113">
    <w:abstractNumId w:val="102"/>
  </w:num>
  <w:num w:numId="114">
    <w:abstractNumId w:val="46"/>
  </w:num>
  <w:num w:numId="115">
    <w:abstractNumId w:val="50"/>
  </w:num>
  <w:num w:numId="116">
    <w:abstractNumId w:val="20"/>
  </w:num>
  <w:num w:numId="117">
    <w:abstractNumId w:val="61"/>
  </w:num>
  <w:num w:numId="118">
    <w:abstractNumId w:val="6"/>
  </w:num>
  <w:num w:numId="119">
    <w:abstractNumId w:val="81"/>
  </w:num>
  <w:num w:numId="120">
    <w:abstractNumId w:val="107"/>
  </w:num>
  <w:num w:numId="121">
    <w:abstractNumId w:val="66"/>
  </w:num>
  <w:num w:numId="122">
    <w:abstractNumId w:val="30"/>
  </w:num>
  <w:num w:numId="123">
    <w:abstractNumId w:val="128"/>
  </w:num>
  <w:num w:numId="124">
    <w:abstractNumId w:val="34"/>
  </w:num>
  <w:num w:numId="125">
    <w:abstractNumId w:val="65"/>
  </w:num>
  <w:num w:numId="126">
    <w:abstractNumId w:val="7"/>
  </w:num>
  <w:num w:numId="127">
    <w:abstractNumId w:val="73"/>
  </w:num>
  <w:num w:numId="128">
    <w:abstractNumId w:val="60"/>
  </w:num>
  <w:num w:numId="129">
    <w:abstractNumId w:val="51"/>
  </w:num>
  <w:num w:numId="130">
    <w:abstractNumId w:val="49"/>
  </w:num>
  <w:num w:numId="131">
    <w:abstractNumId w:val="42"/>
  </w:num>
  <w:num w:numId="132">
    <w:abstractNumId w:val="94"/>
  </w:num>
  <w:num w:numId="133">
    <w:abstractNumId w:val="76"/>
  </w:num>
  <w:num w:numId="134">
    <w:abstractNumId w:val="135"/>
  </w:num>
  <w:num w:numId="135">
    <w:abstractNumId w:val="0"/>
  </w:num>
  <w:num w:numId="136">
    <w:abstractNumId w:val="88"/>
  </w:num>
  <w:num w:numId="137">
    <w:abstractNumId w:val="8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9D"/>
    <w:rsid w:val="000069AE"/>
    <w:rsid w:val="0000769B"/>
    <w:rsid w:val="000076BF"/>
    <w:rsid w:val="00007A65"/>
    <w:rsid w:val="00010C20"/>
    <w:rsid w:val="00011E45"/>
    <w:rsid w:val="00012C75"/>
    <w:rsid w:val="00014C2C"/>
    <w:rsid w:val="00015035"/>
    <w:rsid w:val="0001555E"/>
    <w:rsid w:val="00016C74"/>
    <w:rsid w:val="000179F4"/>
    <w:rsid w:val="00020AA3"/>
    <w:rsid w:val="00020E69"/>
    <w:rsid w:val="0002165F"/>
    <w:rsid w:val="000222C9"/>
    <w:rsid w:val="00023013"/>
    <w:rsid w:val="00024054"/>
    <w:rsid w:val="0002479F"/>
    <w:rsid w:val="00025EC6"/>
    <w:rsid w:val="00026312"/>
    <w:rsid w:val="00026692"/>
    <w:rsid w:val="00031598"/>
    <w:rsid w:val="00032A48"/>
    <w:rsid w:val="00034B06"/>
    <w:rsid w:val="00034F35"/>
    <w:rsid w:val="0003509F"/>
    <w:rsid w:val="00036B79"/>
    <w:rsid w:val="00037757"/>
    <w:rsid w:val="00040F23"/>
    <w:rsid w:val="00041E3E"/>
    <w:rsid w:val="00043E67"/>
    <w:rsid w:val="00044042"/>
    <w:rsid w:val="0004507F"/>
    <w:rsid w:val="00046131"/>
    <w:rsid w:val="0004637C"/>
    <w:rsid w:val="00046DAB"/>
    <w:rsid w:val="0005016F"/>
    <w:rsid w:val="00051684"/>
    <w:rsid w:val="00051DFC"/>
    <w:rsid w:val="00051F34"/>
    <w:rsid w:val="00054313"/>
    <w:rsid w:val="0005448C"/>
    <w:rsid w:val="000551B0"/>
    <w:rsid w:val="00055281"/>
    <w:rsid w:val="00061385"/>
    <w:rsid w:val="0006390D"/>
    <w:rsid w:val="00065ABF"/>
    <w:rsid w:val="00066E7F"/>
    <w:rsid w:val="000675F8"/>
    <w:rsid w:val="0007036E"/>
    <w:rsid w:val="0007256A"/>
    <w:rsid w:val="0007298A"/>
    <w:rsid w:val="00072BD7"/>
    <w:rsid w:val="0007511F"/>
    <w:rsid w:val="0007674D"/>
    <w:rsid w:val="00077AE6"/>
    <w:rsid w:val="00080814"/>
    <w:rsid w:val="00080C34"/>
    <w:rsid w:val="00081B34"/>
    <w:rsid w:val="00082AB6"/>
    <w:rsid w:val="00083D39"/>
    <w:rsid w:val="000916A9"/>
    <w:rsid w:val="0009289D"/>
    <w:rsid w:val="00092F8D"/>
    <w:rsid w:val="00093EA4"/>
    <w:rsid w:val="00093F99"/>
    <w:rsid w:val="00093FEB"/>
    <w:rsid w:val="00096FF6"/>
    <w:rsid w:val="0009701C"/>
    <w:rsid w:val="00097B23"/>
    <w:rsid w:val="000A24B5"/>
    <w:rsid w:val="000A2A4A"/>
    <w:rsid w:val="000A38E3"/>
    <w:rsid w:val="000A3DE4"/>
    <w:rsid w:val="000A5811"/>
    <w:rsid w:val="000A6976"/>
    <w:rsid w:val="000A6C63"/>
    <w:rsid w:val="000A7B31"/>
    <w:rsid w:val="000A7FBF"/>
    <w:rsid w:val="000B041F"/>
    <w:rsid w:val="000B0450"/>
    <w:rsid w:val="000B0F52"/>
    <w:rsid w:val="000B3B2A"/>
    <w:rsid w:val="000B4BDA"/>
    <w:rsid w:val="000B5268"/>
    <w:rsid w:val="000C0FBA"/>
    <w:rsid w:val="000C1D07"/>
    <w:rsid w:val="000C2BE5"/>
    <w:rsid w:val="000C32FB"/>
    <w:rsid w:val="000C4070"/>
    <w:rsid w:val="000C4D0F"/>
    <w:rsid w:val="000C5B5F"/>
    <w:rsid w:val="000C5FA7"/>
    <w:rsid w:val="000C7462"/>
    <w:rsid w:val="000C7BD1"/>
    <w:rsid w:val="000D11C6"/>
    <w:rsid w:val="000D1692"/>
    <w:rsid w:val="000D2425"/>
    <w:rsid w:val="000D281E"/>
    <w:rsid w:val="000D29A9"/>
    <w:rsid w:val="000D2A5D"/>
    <w:rsid w:val="000D2E72"/>
    <w:rsid w:val="000D2FD1"/>
    <w:rsid w:val="000D3302"/>
    <w:rsid w:val="000D437D"/>
    <w:rsid w:val="000D447F"/>
    <w:rsid w:val="000D70B1"/>
    <w:rsid w:val="000D7A1C"/>
    <w:rsid w:val="000E0BA8"/>
    <w:rsid w:val="000E1ED6"/>
    <w:rsid w:val="000E2242"/>
    <w:rsid w:val="000E26E1"/>
    <w:rsid w:val="000E3FA9"/>
    <w:rsid w:val="000E4E4B"/>
    <w:rsid w:val="000E6BBB"/>
    <w:rsid w:val="000F0C6E"/>
    <w:rsid w:val="000F2E6A"/>
    <w:rsid w:val="000F3C6A"/>
    <w:rsid w:val="000F4478"/>
    <w:rsid w:val="000F4A1C"/>
    <w:rsid w:val="000F6506"/>
    <w:rsid w:val="001007E4"/>
    <w:rsid w:val="00102629"/>
    <w:rsid w:val="0010267A"/>
    <w:rsid w:val="00102B64"/>
    <w:rsid w:val="001052F5"/>
    <w:rsid w:val="001076B5"/>
    <w:rsid w:val="001131F7"/>
    <w:rsid w:val="001135A2"/>
    <w:rsid w:val="0011511B"/>
    <w:rsid w:val="001162F2"/>
    <w:rsid w:val="00116AC0"/>
    <w:rsid w:val="00116FDE"/>
    <w:rsid w:val="001175D4"/>
    <w:rsid w:val="00120240"/>
    <w:rsid w:val="00121AAC"/>
    <w:rsid w:val="00125F29"/>
    <w:rsid w:val="001260BB"/>
    <w:rsid w:val="00126ECD"/>
    <w:rsid w:val="001271D1"/>
    <w:rsid w:val="00130445"/>
    <w:rsid w:val="00132031"/>
    <w:rsid w:val="00132A8C"/>
    <w:rsid w:val="00133002"/>
    <w:rsid w:val="00133B0E"/>
    <w:rsid w:val="00134152"/>
    <w:rsid w:val="001351A0"/>
    <w:rsid w:val="0013581E"/>
    <w:rsid w:val="001377FD"/>
    <w:rsid w:val="00141F06"/>
    <w:rsid w:val="0014227C"/>
    <w:rsid w:val="001425F9"/>
    <w:rsid w:val="001428A5"/>
    <w:rsid w:val="0014367D"/>
    <w:rsid w:val="0014586E"/>
    <w:rsid w:val="00146304"/>
    <w:rsid w:val="0015064B"/>
    <w:rsid w:val="00150BE1"/>
    <w:rsid w:val="00151D40"/>
    <w:rsid w:val="00151E15"/>
    <w:rsid w:val="00152979"/>
    <w:rsid w:val="00154158"/>
    <w:rsid w:val="001542C4"/>
    <w:rsid w:val="001601D6"/>
    <w:rsid w:val="00161C4B"/>
    <w:rsid w:val="00163853"/>
    <w:rsid w:val="0016395F"/>
    <w:rsid w:val="00163F56"/>
    <w:rsid w:val="00165194"/>
    <w:rsid w:val="00165794"/>
    <w:rsid w:val="00166C84"/>
    <w:rsid w:val="001673E4"/>
    <w:rsid w:val="0016770F"/>
    <w:rsid w:val="00170441"/>
    <w:rsid w:val="00173DD4"/>
    <w:rsid w:val="00175809"/>
    <w:rsid w:val="0017696A"/>
    <w:rsid w:val="00177CEF"/>
    <w:rsid w:val="00180121"/>
    <w:rsid w:val="001801D3"/>
    <w:rsid w:val="00182093"/>
    <w:rsid w:val="00182A78"/>
    <w:rsid w:val="00183205"/>
    <w:rsid w:val="001843AA"/>
    <w:rsid w:val="00184606"/>
    <w:rsid w:val="00184CC9"/>
    <w:rsid w:val="00185EB4"/>
    <w:rsid w:val="00186329"/>
    <w:rsid w:val="00187EC3"/>
    <w:rsid w:val="001928B2"/>
    <w:rsid w:val="00194DF1"/>
    <w:rsid w:val="00195044"/>
    <w:rsid w:val="00196202"/>
    <w:rsid w:val="0019715F"/>
    <w:rsid w:val="001A09D3"/>
    <w:rsid w:val="001A1683"/>
    <w:rsid w:val="001A1D0F"/>
    <w:rsid w:val="001A4C24"/>
    <w:rsid w:val="001A5F32"/>
    <w:rsid w:val="001A6EDC"/>
    <w:rsid w:val="001A78FB"/>
    <w:rsid w:val="001B24B9"/>
    <w:rsid w:val="001B2B0E"/>
    <w:rsid w:val="001B39EB"/>
    <w:rsid w:val="001B42AA"/>
    <w:rsid w:val="001B43C4"/>
    <w:rsid w:val="001B4855"/>
    <w:rsid w:val="001B4FB4"/>
    <w:rsid w:val="001B5E04"/>
    <w:rsid w:val="001C29ED"/>
    <w:rsid w:val="001C35F6"/>
    <w:rsid w:val="001C3790"/>
    <w:rsid w:val="001C40A4"/>
    <w:rsid w:val="001C5AE3"/>
    <w:rsid w:val="001C5D88"/>
    <w:rsid w:val="001C5DD6"/>
    <w:rsid w:val="001C7063"/>
    <w:rsid w:val="001C7A7E"/>
    <w:rsid w:val="001D0D8C"/>
    <w:rsid w:val="001D2C6D"/>
    <w:rsid w:val="001D2CF3"/>
    <w:rsid w:val="001D6570"/>
    <w:rsid w:val="001D757A"/>
    <w:rsid w:val="001D7E60"/>
    <w:rsid w:val="001E1C29"/>
    <w:rsid w:val="001E1EE7"/>
    <w:rsid w:val="001E3971"/>
    <w:rsid w:val="001E470F"/>
    <w:rsid w:val="001E57F5"/>
    <w:rsid w:val="001F07A0"/>
    <w:rsid w:val="001F1F3A"/>
    <w:rsid w:val="001F2780"/>
    <w:rsid w:val="001F477B"/>
    <w:rsid w:val="001F56C8"/>
    <w:rsid w:val="001F5758"/>
    <w:rsid w:val="001F6AEE"/>
    <w:rsid w:val="001F737E"/>
    <w:rsid w:val="001F7865"/>
    <w:rsid w:val="00200A5F"/>
    <w:rsid w:val="0020116C"/>
    <w:rsid w:val="002018A6"/>
    <w:rsid w:val="00201A7C"/>
    <w:rsid w:val="00202452"/>
    <w:rsid w:val="00203551"/>
    <w:rsid w:val="0020355E"/>
    <w:rsid w:val="002035C2"/>
    <w:rsid w:val="00204181"/>
    <w:rsid w:val="002073BD"/>
    <w:rsid w:val="00212333"/>
    <w:rsid w:val="002138B7"/>
    <w:rsid w:val="00214417"/>
    <w:rsid w:val="00215273"/>
    <w:rsid w:val="00217EB2"/>
    <w:rsid w:val="002202E0"/>
    <w:rsid w:val="002206EE"/>
    <w:rsid w:val="00220E12"/>
    <w:rsid w:val="00221F76"/>
    <w:rsid w:val="002225A4"/>
    <w:rsid w:val="00222830"/>
    <w:rsid w:val="002244D0"/>
    <w:rsid w:val="00224D46"/>
    <w:rsid w:val="00225779"/>
    <w:rsid w:val="002259E7"/>
    <w:rsid w:val="00225A2D"/>
    <w:rsid w:val="00225D63"/>
    <w:rsid w:val="00226B94"/>
    <w:rsid w:val="00232109"/>
    <w:rsid w:val="00232584"/>
    <w:rsid w:val="00233B82"/>
    <w:rsid w:val="00234096"/>
    <w:rsid w:val="002354F5"/>
    <w:rsid w:val="00235977"/>
    <w:rsid w:val="00235CEE"/>
    <w:rsid w:val="00236D72"/>
    <w:rsid w:val="002412CD"/>
    <w:rsid w:val="0024356A"/>
    <w:rsid w:val="00252F44"/>
    <w:rsid w:val="00253493"/>
    <w:rsid w:val="0025475B"/>
    <w:rsid w:val="00254889"/>
    <w:rsid w:val="00256AB3"/>
    <w:rsid w:val="00256F8E"/>
    <w:rsid w:val="002610BE"/>
    <w:rsid w:val="0026200F"/>
    <w:rsid w:val="00262860"/>
    <w:rsid w:val="00262C50"/>
    <w:rsid w:val="00265168"/>
    <w:rsid w:val="002653D3"/>
    <w:rsid w:val="00266417"/>
    <w:rsid w:val="002667AA"/>
    <w:rsid w:val="002712B6"/>
    <w:rsid w:val="0027134F"/>
    <w:rsid w:val="0027170C"/>
    <w:rsid w:val="00271A79"/>
    <w:rsid w:val="0027297F"/>
    <w:rsid w:val="00273262"/>
    <w:rsid w:val="002737A8"/>
    <w:rsid w:val="002742FB"/>
    <w:rsid w:val="00274751"/>
    <w:rsid w:val="002750A1"/>
    <w:rsid w:val="0027534E"/>
    <w:rsid w:val="002759E3"/>
    <w:rsid w:val="002774FB"/>
    <w:rsid w:val="002777F4"/>
    <w:rsid w:val="00280302"/>
    <w:rsid w:val="00280C72"/>
    <w:rsid w:val="0028290B"/>
    <w:rsid w:val="002835CC"/>
    <w:rsid w:val="00287470"/>
    <w:rsid w:val="0029116B"/>
    <w:rsid w:val="002924FD"/>
    <w:rsid w:val="00293E31"/>
    <w:rsid w:val="00294C98"/>
    <w:rsid w:val="00297A5B"/>
    <w:rsid w:val="002A0D15"/>
    <w:rsid w:val="002A1746"/>
    <w:rsid w:val="002A1A1A"/>
    <w:rsid w:val="002A298F"/>
    <w:rsid w:val="002A4A8A"/>
    <w:rsid w:val="002A4C8A"/>
    <w:rsid w:val="002A6CB6"/>
    <w:rsid w:val="002A7135"/>
    <w:rsid w:val="002A7EB0"/>
    <w:rsid w:val="002B13D2"/>
    <w:rsid w:val="002B1A27"/>
    <w:rsid w:val="002B1D8D"/>
    <w:rsid w:val="002B22D9"/>
    <w:rsid w:val="002B36BF"/>
    <w:rsid w:val="002B426B"/>
    <w:rsid w:val="002B4765"/>
    <w:rsid w:val="002B5E62"/>
    <w:rsid w:val="002C0BD6"/>
    <w:rsid w:val="002C10EC"/>
    <w:rsid w:val="002C1EBD"/>
    <w:rsid w:val="002C1F2F"/>
    <w:rsid w:val="002C27C7"/>
    <w:rsid w:val="002C4112"/>
    <w:rsid w:val="002C5EB1"/>
    <w:rsid w:val="002C64BF"/>
    <w:rsid w:val="002C6B4B"/>
    <w:rsid w:val="002C7070"/>
    <w:rsid w:val="002C78C5"/>
    <w:rsid w:val="002D2DA7"/>
    <w:rsid w:val="002D2E3A"/>
    <w:rsid w:val="002D3111"/>
    <w:rsid w:val="002D38AC"/>
    <w:rsid w:val="002D500E"/>
    <w:rsid w:val="002D5D57"/>
    <w:rsid w:val="002D660A"/>
    <w:rsid w:val="002D7B9D"/>
    <w:rsid w:val="002E029C"/>
    <w:rsid w:val="002E059C"/>
    <w:rsid w:val="002E1D15"/>
    <w:rsid w:val="002E20BE"/>
    <w:rsid w:val="002E3269"/>
    <w:rsid w:val="002E4611"/>
    <w:rsid w:val="002E63B8"/>
    <w:rsid w:val="002E6723"/>
    <w:rsid w:val="002E6D65"/>
    <w:rsid w:val="002E7454"/>
    <w:rsid w:val="002F0003"/>
    <w:rsid w:val="002F18BD"/>
    <w:rsid w:val="002F1F4B"/>
    <w:rsid w:val="002F45E9"/>
    <w:rsid w:val="002F4FAE"/>
    <w:rsid w:val="002F57CC"/>
    <w:rsid w:val="002F5DB2"/>
    <w:rsid w:val="002F639A"/>
    <w:rsid w:val="0030059A"/>
    <w:rsid w:val="003005DA"/>
    <w:rsid w:val="00302822"/>
    <w:rsid w:val="00302F49"/>
    <w:rsid w:val="00303073"/>
    <w:rsid w:val="00304814"/>
    <w:rsid w:val="00305814"/>
    <w:rsid w:val="00307B78"/>
    <w:rsid w:val="00307F36"/>
    <w:rsid w:val="003130D3"/>
    <w:rsid w:val="003146E3"/>
    <w:rsid w:val="00315520"/>
    <w:rsid w:val="003200E7"/>
    <w:rsid w:val="003209E5"/>
    <w:rsid w:val="00321556"/>
    <w:rsid w:val="00322585"/>
    <w:rsid w:val="0032277A"/>
    <w:rsid w:val="00323E2C"/>
    <w:rsid w:val="00324B06"/>
    <w:rsid w:val="00324BAE"/>
    <w:rsid w:val="0032715C"/>
    <w:rsid w:val="00327F6D"/>
    <w:rsid w:val="00330115"/>
    <w:rsid w:val="003311F0"/>
    <w:rsid w:val="00331AEE"/>
    <w:rsid w:val="003335F0"/>
    <w:rsid w:val="003336A1"/>
    <w:rsid w:val="00334D91"/>
    <w:rsid w:val="0033556A"/>
    <w:rsid w:val="00340BC1"/>
    <w:rsid w:val="00341410"/>
    <w:rsid w:val="00342CF4"/>
    <w:rsid w:val="003433F0"/>
    <w:rsid w:val="00344A7F"/>
    <w:rsid w:val="00345301"/>
    <w:rsid w:val="00345F0C"/>
    <w:rsid w:val="00346401"/>
    <w:rsid w:val="00346C71"/>
    <w:rsid w:val="003477E5"/>
    <w:rsid w:val="00350009"/>
    <w:rsid w:val="00350816"/>
    <w:rsid w:val="00350FA0"/>
    <w:rsid w:val="0035167E"/>
    <w:rsid w:val="003516BD"/>
    <w:rsid w:val="00351D65"/>
    <w:rsid w:val="00354FB3"/>
    <w:rsid w:val="00355CF5"/>
    <w:rsid w:val="00357728"/>
    <w:rsid w:val="00357A07"/>
    <w:rsid w:val="00361EC2"/>
    <w:rsid w:val="003652E8"/>
    <w:rsid w:val="00366600"/>
    <w:rsid w:val="0036744A"/>
    <w:rsid w:val="003706F1"/>
    <w:rsid w:val="00370DF1"/>
    <w:rsid w:val="00372BF1"/>
    <w:rsid w:val="00373CE7"/>
    <w:rsid w:val="00376716"/>
    <w:rsid w:val="003769C3"/>
    <w:rsid w:val="00380199"/>
    <w:rsid w:val="00380669"/>
    <w:rsid w:val="00380F61"/>
    <w:rsid w:val="003811B6"/>
    <w:rsid w:val="00381D79"/>
    <w:rsid w:val="003825C0"/>
    <w:rsid w:val="00384A38"/>
    <w:rsid w:val="003850C3"/>
    <w:rsid w:val="00386CCC"/>
    <w:rsid w:val="00386E5A"/>
    <w:rsid w:val="00387724"/>
    <w:rsid w:val="00390980"/>
    <w:rsid w:val="00391DF3"/>
    <w:rsid w:val="00391ED4"/>
    <w:rsid w:val="0039293B"/>
    <w:rsid w:val="003934EA"/>
    <w:rsid w:val="00393A34"/>
    <w:rsid w:val="00394CB6"/>
    <w:rsid w:val="003957F9"/>
    <w:rsid w:val="00397454"/>
    <w:rsid w:val="003A0D48"/>
    <w:rsid w:val="003A10F5"/>
    <w:rsid w:val="003A14C0"/>
    <w:rsid w:val="003A2D43"/>
    <w:rsid w:val="003A3BED"/>
    <w:rsid w:val="003A64B6"/>
    <w:rsid w:val="003A66A8"/>
    <w:rsid w:val="003B0909"/>
    <w:rsid w:val="003B2D26"/>
    <w:rsid w:val="003B2F61"/>
    <w:rsid w:val="003B306A"/>
    <w:rsid w:val="003B3137"/>
    <w:rsid w:val="003B3654"/>
    <w:rsid w:val="003C177C"/>
    <w:rsid w:val="003C2F93"/>
    <w:rsid w:val="003C338A"/>
    <w:rsid w:val="003C3491"/>
    <w:rsid w:val="003C3F54"/>
    <w:rsid w:val="003C4C61"/>
    <w:rsid w:val="003C5288"/>
    <w:rsid w:val="003C63E6"/>
    <w:rsid w:val="003C71DA"/>
    <w:rsid w:val="003D36B4"/>
    <w:rsid w:val="003D78CA"/>
    <w:rsid w:val="003E2BB3"/>
    <w:rsid w:val="003E32E3"/>
    <w:rsid w:val="003E36DE"/>
    <w:rsid w:val="003E3AE0"/>
    <w:rsid w:val="003E3B85"/>
    <w:rsid w:val="003E441A"/>
    <w:rsid w:val="003E58AF"/>
    <w:rsid w:val="003F0194"/>
    <w:rsid w:val="003F11CD"/>
    <w:rsid w:val="003F1671"/>
    <w:rsid w:val="003F17B7"/>
    <w:rsid w:val="003F2029"/>
    <w:rsid w:val="003F286C"/>
    <w:rsid w:val="003F3E60"/>
    <w:rsid w:val="003F596F"/>
    <w:rsid w:val="003F6F69"/>
    <w:rsid w:val="00400545"/>
    <w:rsid w:val="0040108F"/>
    <w:rsid w:val="00401FF5"/>
    <w:rsid w:val="00404241"/>
    <w:rsid w:val="0040546B"/>
    <w:rsid w:val="00406740"/>
    <w:rsid w:val="004070A5"/>
    <w:rsid w:val="0041133B"/>
    <w:rsid w:val="00412631"/>
    <w:rsid w:val="004126BB"/>
    <w:rsid w:val="00413079"/>
    <w:rsid w:val="00415D18"/>
    <w:rsid w:val="004171E0"/>
    <w:rsid w:val="004230C2"/>
    <w:rsid w:val="00427337"/>
    <w:rsid w:val="004273C9"/>
    <w:rsid w:val="00427AD3"/>
    <w:rsid w:val="00430E7F"/>
    <w:rsid w:val="0043266D"/>
    <w:rsid w:val="00432A46"/>
    <w:rsid w:val="00433987"/>
    <w:rsid w:val="00434658"/>
    <w:rsid w:val="00434A26"/>
    <w:rsid w:val="00437004"/>
    <w:rsid w:val="0043799E"/>
    <w:rsid w:val="00437F4B"/>
    <w:rsid w:val="00440DB4"/>
    <w:rsid w:val="004417F1"/>
    <w:rsid w:val="00442520"/>
    <w:rsid w:val="00443FBF"/>
    <w:rsid w:val="004446C7"/>
    <w:rsid w:val="004449E3"/>
    <w:rsid w:val="00444D04"/>
    <w:rsid w:val="00445C4C"/>
    <w:rsid w:val="0044655B"/>
    <w:rsid w:val="00447B98"/>
    <w:rsid w:val="004508FC"/>
    <w:rsid w:val="00451851"/>
    <w:rsid w:val="004524B3"/>
    <w:rsid w:val="004527B6"/>
    <w:rsid w:val="00452895"/>
    <w:rsid w:val="00453428"/>
    <w:rsid w:val="00453FC3"/>
    <w:rsid w:val="004545C7"/>
    <w:rsid w:val="00454AEB"/>
    <w:rsid w:val="00455864"/>
    <w:rsid w:val="00455953"/>
    <w:rsid w:val="0045660E"/>
    <w:rsid w:val="00457D91"/>
    <w:rsid w:val="00460E4B"/>
    <w:rsid w:val="00462088"/>
    <w:rsid w:val="00462958"/>
    <w:rsid w:val="004653F1"/>
    <w:rsid w:val="00465D89"/>
    <w:rsid w:val="00471C2F"/>
    <w:rsid w:val="004731B5"/>
    <w:rsid w:val="00473F85"/>
    <w:rsid w:val="004752D7"/>
    <w:rsid w:val="0047599E"/>
    <w:rsid w:val="00475B59"/>
    <w:rsid w:val="00476373"/>
    <w:rsid w:val="00476511"/>
    <w:rsid w:val="004771E5"/>
    <w:rsid w:val="00477277"/>
    <w:rsid w:val="00481E5B"/>
    <w:rsid w:val="00482538"/>
    <w:rsid w:val="00482DD0"/>
    <w:rsid w:val="00487C16"/>
    <w:rsid w:val="004907AD"/>
    <w:rsid w:val="0049360A"/>
    <w:rsid w:val="00494E4D"/>
    <w:rsid w:val="004951C2"/>
    <w:rsid w:val="004963F3"/>
    <w:rsid w:val="004A2E47"/>
    <w:rsid w:val="004A358E"/>
    <w:rsid w:val="004A3E20"/>
    <w:rsid w:val="004A4E31"/>
    <w:rsid w:val="004A4F46"/>
    <w:rsid w:val="004A50C4"/>
    <w:rsid w:val="004A68D5"/>
    <w:rsid w:val="004B02F3"/>
    <w:rsid w:val="004B1876"/>
    <w:rsid w:val="004B2C6F"/>
    <w:rsid w:val="004B7373"/>
    <w:rsid w:val="004C3710"/>
    <w:rsid w:val="004D025A"/>
    <w:rsid w:val="004D0CB7"/>
    <w:rsid w:val="004D0FCA"/>
    <w:rsid w:val="004D1A41"/>
    <w:rsid w:val="004D54FD"/>
    <w:rsid w:val="004D68AF"/>
    <w:rsid w:val="004D7023"/>
    <w:rsid w:val="004D7221"/>
    <w:rsid w:val="004D7243"/>
    <w:rsid w:val="004D75FF"/>
    <w:rsid w:val="004D79D5"/>
    <w:rsid w:val="004E0C35"/>
    <w:rsid w:val="004E117D"/>
    <w:rsid w:val="004E17CE"/>
    <w:rsid w:val="004E56E3"/>
    <w:rsid w:val="004E61CC"/>
    <w:rsid w:val="004E79A9"/>
    <w:rsid w:val="004E7C63"/>
    <w:rsid w:val="004F15CA"/>
    <w:rsid w:val="004F1C5D"/>
    <w:rsid w:val="004F2567"/>
    <w:rsid w:val="004F281A"/>
    <w:rsid w:val="004F28F7"/>
    <w:rsid w:val="004F3BEE"/>
    <w:rsid w:val="004F5CCA"/>
    <w:rsid w:val="004F5FE7"/>
    <w:rsid w:val="004F764B"/>
    <w:rsid w:val="004F7746"/>
    <w:rsid w:val="00501501"/>
    <w:rsid w:val="005048C0"/>
    <w:rsid w:val="00504C3C"/>
    <w:rsid w:val="00504CA6"/>
    <w:rsid w:val="00505F04"/>
    <w:rsid w:val="00511A9F"/>
    <w:rsid w:val="00513DB8"/>
    <w:rsid w:val="00513FBE"/>
    <w:rsid w:val="005142DB"/>
    <w:rsid w:val="00516ACB"/>
    <w:rsid w:val="00520704"/>
    <w:rsid w:val="00521EE0"/>
    <w:rsid w:val="00522C55"/>
    <w:rsid w:val="005237D6"/>
    <w:rsid w:val="00523DD6"/>
    <w:rsid w:val="005260B5"/>
    <w:rsid w:val="005265EB"/>
    <w:rsid w:val="00531060"/>
    <w:rsid w:val="00533AD6"/>
    <w:rsid w:val="00533BCE"/>
    <w:rsid w:val="005349DB"/>
    <w:rsid w:val="00537135"/>
    <w:rsid w:val="0054189D"/>
    <w:rsid w:val="00542426"/>
    <w:rsid w:val="005433BE"/>
    <w:rsid w:val="00543520"/>
    <w:rsid w:val="00544F96"/>
    <w:rsid w:val="005457D9"/>
    <w:rsid w:val="00545BC0"/>
    <w:rsid w:val="005465CD"/>
    <w:rsid w:val="00546CCA"/>
    <w:rsid w:val="005477C0"/>
    <w:rsid w:val="00551025"/>
    <w:rsid w:val="005530A9"/>
    <w:rsid w:val="00553401"/>
    <w:rsid w:val="00553405"/>
    <w:rsid w:val="00554108"/>
    <w:rsid w:val="00556336"/>
    <w:rsid w:val="0055752A"/>
    <w:rsid w:val="00557D88"/>
    <w:rsid w:val="00557F59"/>
    <w:rsid w:val="00561823"/>
    <w:rsid w:val="00562A33"/>
    <w:rsid w:val="0056364E"/>
    <w:rsid w:val="00564736"/>
    <w:rsid w:val="005650CA"/>
    <w:rsid w:val="00565579"/>
    <w:rsid w:val="00565D8D"/>
    <w:rsid w:val="00566809"/>
    <w:rsid w:val="005729FD"/>
    <w:rsid w:val="00573550"/>
    <w:rsid w:val="00573720"/>
    <w:rsid w:val="00574042"/>
    <w:rsid w:val="005762BD"/>
    <w:rsid w:val="00577957"/>
    <w:rsid w:val="00580EF3"/>
    <w:rsid w:val="00581C0D"/>
    <w:rsid w:val="00581EAC"/>
    <w:rsid w:val="00581F8E"/>
    <w:rsid w:val="0058233D"/>
    <w:rsid w:val="005828F7"/>
    <w:rsid w:val="00583734"/>
    <w:rsid w:val="00583753"/>
    <w:rsid w:val="0058390C"/>
    <w:rsid w:val="005839E5"/>
    <w:rsid w:val="00585B3B"/>
    <w:rsid w:val="005875F3"/>
    <w:rsid w:val="005906F4"/>
    <w:rsid w:val="00594036"/>
    <w:rsid w:val="005961AC"/>
    <w:rsid w:val="00597B2C"/>
    <w:rsid w:val="005A0A4C"/>
    <w:rsid w:val="005A1471"/>
    <w:rsid w:val="005A1E2F"/>
    <w:rsid w:val="005A1F14"/>
    <w:rsid w:val="005A368A"/>
    <w:rsid w:val="005A38A9"/>
    <w:rsid w:val="005A6AD4"/>
    <w:rsid w:val="005A7044"/>
    <w:rsid w:val="005B053F"/>
    <w:rsid w:val="005B5BC8"/>
    <w:rsid w:val="005B6768"/>
    <w:rsid w:val="005C0144"/>
    <w:rsid w:val="005C04D4"/>
    <w:rsid w:val="005C0A27"/>
    <w:rsid w:val="005C168A"/>
    <w:rsid w:val="005C4C21"/>
    <w:rsid w:val="005C538D"/>
    <w:rsid w:val="005C690D"/>
    <w:rsid w:val="005C6ADB"/>
    <w:rsid w:val="005C6C0D"/>
    <w:rsid w:val="005C77D3"/>
    <w:rsid w:val="005C7A18"/>
    <w:rsid w:val="005D049B"/>
    <w:rsid w:val="005D090B"/>
    <w:rsid w:val="005D1AEC"/>
    <w:rsid w:val="005D4233"/>
    <w:rsid w:val="005D4B80"/>
    <w:rsid w:val="005E3823"/>
    <w:rsid w:val="005E4042"/>
    <w:rsid w:val="005E457A"/>
    <w:rsid w:val="005E508C"/>
    <w:rsid w:val="005E6C95"/>
    <w:rsid w:val="005E7DA6"/>
    <w:rsid w:val="005F308A"/>
    <w:rsid w:val="005F350B"/>
    <w:rsid w:val="005F39EB"/>
    <w:rsid w:val="005F3F67"/>
    <w:rsid w:val="005F4650"/>
    <w:rsid w:val="005F4A61"/>
    <w:rsid w:val="005F5091"/>
    <w:rsid w:val="005F59F5"/>
    <w:rsid w:val="005F635D"/>
    <w:rsid w:val="005F65ED"/>
    <w:rsid w:val="005F674F"/>
    <w:rsid w:val="005F71C8"/>
    <w:rsid w:val="005F784C"/>
    <w:rsid w:val="006000D2"/>
    <w:rsid w:val="00600B94"/>
    <w:rsid w:val="00601E4A"/>
    <w:rsid w:val="00602160"/>
    <w:rsid w:val="00603166"/>
    <w:rsid w:val="00603268"/>
    <w:rsid w:val="0060334E"/>
    <w:rsid w:val="00603DBF"/>
    <w:rsid w:val="00604438"/>
    <w:rsid w:val="00607AF2"/>
    <w:rsid w:val="00610871"/>
    <w:rsid w:val="006111CB"/>
    <w:rsid w:val="00612592"/>
    <w:rsid w:val="00612AEE"/>
    <w:rsid w:val="00612CB8"/>
    <w:rsid w:val="00612E08"/>
    <w:rsid w:val="006140BB"/>
    <w:rsid w:val="006151D9"/>
    <w:rsid w:val="006158C4"/>
    <w:rsid w:val="00616E75"/>
    <w:rsid w:val="00620053"/>
    <w:rsid w:val="006207A7"/>
    <w:rsid w:val="00621643"/>
    <w:rsid w:val="00622D33"/>
    <w:rsid w:val="00622D7F"/>
    <w:rsid w:val="00623320"/>
    <w:rsid w:val="00626731"/>
    <w:rsid w:val="00626A0E"/>
    <w:rsid w:val="00627874"/>
    <w:rsid w:val="00627EB5"/>
    <w:rsid w:val="00630C3A"/>
    <w:rsid w:val="006327DD"/>
    <w:rsid w:val="0063364E"/>
    <w:rsid w:val="006348AF"/>
    <w:rsid w:val="00636CAF"/>
    <w:rsid w:val="00637EBD"/>
    <w:rsid w:val="00641746"/>
    <w:rsid w:val="00642112"/>
    <w:rsid w:val="00643912"/>
    <w:rsid w:val="0064426D"/>
    <w:rsid w:val="00646C1B"/>
    <w:rsid w:val="00650001"/>
    <w:rsid w:val="00651020"/>
    <w:rsid w:val="006536D4"/>
    <w:rsid w:val="00655834"/>
    <w:rsid w:val="00656170"/>
    <w:rsid w:val="006563BC"/>
    <w:rsid w:val="00656FD8"/>
    <w:rsid w:val="00657292"/>
    <w:rsid w:val="0066156C"/>
    <w:rsid w:val="00661CF5"/>
    <w:rsid w:val="006622F6"/>
    <w:rsid w:val="00663313"/>
    <w:rsid w:val="00663EFA"/>
    <w:rsid w:val="0066519E"/>
    <w:rsid w:val="00665B0B"/>
    <w:rsid w:val="006668E8"/>
    <w:rsid w:val="0067266F"/>
    <w:rsid w:val="00672A90"/>
    <w:rsid w:val="00673C3A"/>
    <w:rsid w:val="00674091"/>
    <w:rsid w:val="0067553B"/>
    <w:rsid w:val="006768CC"/>
    <w:rsid w:val="00680AFA"/>
    <w:rsid w:val="00683FA1"/>
    <w:rsid w:val="0068441A"/>
    <w:rsid w:val="0068694B"/>
    <w:rsid w:val="00690361"/>
    <w:rsid w:val="00690548"/>
    <w:rsid w:val="00690D9C"/>
    <w:rsid w:val="00692050"/>
    <w:rsid w:val="00692289"/>
    <w:rsid w:val="00693F0C"/>
    <w:rsid w:val="00693FF3"/>
    <w:rsid w:val="00694E80"/>
    <w:rsid w:val="00695B50"/>
    <w:rsid w:val="00695C2B"/>
    <w:rsid w:val="006973B7"/>
    <w:rsid w:val="00697D24"/>
    <w:rsid w:val="006A0D05"/>
    <w:rsid w:val="006A5BD5"/>
    <w:rsid w:val="006B0314"/>
    <w:rsid w:val="006B460D"/>
    <w:rsid w:val="006B7056"/>
    <w:rsid w:val="006C033C"/>
    <w:rsid w:val="006C1492"/>
    <w:rsid w:val="006C52BE"/>
    <w:rsid w:val="006C5E8C"/>
    <w:rsid w:val="006C7504"/>
    <w:rsid w:val="006D0C80"/>
    <w:rsid w:val="006D4E76"/>
    <w:rsid w:val="006D6B8A"/>
    <w:rsid w:val="006E100D"/>
    <w:rsid w:val="006E1174"/>
    <w:rsid w:val="006E150D"/>
    <w:rsid w:val="006E2D8C"/>
    <w:rsid w:val="006E3B28"/>
    <w:rsid w:val="006E522D"/>
    <w:rsid w:val="006E5248"/>
    <w:rsid w:val="006E5AA2"/>
    <w:rsid w:val="006E6FEB"/>
    <w:rsid w:val="006F033E"/>
    <w:rsid w:val="006F14D0"/>
    <w:rsid w:val="006F57A5"/>
    <w:rsid w:val="006F786F"/>
    <w:rsid w:val="006F7A9C"/>
    <w:rsid w:val="006F7E6A"/>
    <w:rsid w:val="00700124"/>
    <w:rsid w:val="0070075E"/>
    <w:rsid w:val="0070583C"/>
    <w:rsid w:val="00706265"/>
    <w:rsid w:val="00706385"/>
    <w:rsid w:val="00706C45"/>
    <w:rsid w:val="00707917"/>
    <w:rsid w:val="00707BF6"/>
    <w:rsid w:val="007113CD"/>
    <w:rsid w:val="00711FB9"/>
    <w:rsid w:val="007147F6"/>
    <w:rsid w:val="00717219"/>
    <w:rsid w:val="0071773F"/>
    <w:rsid w:val="00717E19"/>
    <w:rsid w:val="007214BD"/>
    <w:rsid w:val="007215C3"/>
    <w:rsid w:val="007228BE"/>
    <w:rsid w:val="00722AA0"/>
    <w:rsid w:val="00725529"/>
    <w:rsid w:val="007272F0"/>
    <w:rsid w:val="00727560"/>
    <w:rsid w:val="00730E5A"/>
    <w:rsid w:val="00731DF0"/>
    <w:rsid w:val="00732C78"/>
    <w:rsid w:val="00733066"/>
    <w:rsid w:val="007352E2"/>
    <w:rsid w:val="00736A4B"/>
    <w:rsid w:val="00737EFB"/>
    <w:rsid w:val="00746B1E"/>
    <w:rsid w:val="00747D51"/>
    <w:rsid w:val="007510D4"/>
    <w:rsid w:val="007515BD"/>
    <w:rsid w:val="007519F3"/>
    <w:rsid w:val="00751A2E"/>
    <w:rsid w:val="0075303E"/>
    <w:rsid w:val="00755FAD"/>
    <w:rsid w:val="007567E2"/>
    <w:rsid w:val="007575EE"/>
    <w:rsid w:val="00757623"/>
    <w:rsid w:val="00761002"/>
    <w:rsid w:val="0076115B"/>
    <w:rsid w:val="00761607"/>
    <w:rsid w:val="00761750"/>
    <w:rsid w:val="00761FA0"/>
    <w:rsid w:val="00762DDE"/>
    <w:rsid w:val="00763F1A"/>
    <w:rsid w:val="00764778"/>
    <w:rsid w:val="00764B95"/>
    <w:rsid w:val="00765035"/>
    <w:rsid w:val="00766096"/>
    <w:rsid w:val="00766572"/>
    <w:rsid w:val="007669D7"/>
    <w:rsid w:val="00770D7E"/>
    <w:rsid w:val="00773F85"/>
    <w:rsid w:val="00774FC4"/>
    <w:rsid w:val="00784245"/>
    <w:rsid w:val="00784A17"/>
    <w:rsid w:val="0078504F"/>
    <w:rsid w:val="00786797"/>
    <w:rsid w:val="00792736"/>
    <w:rsid w:val="00795A87"/>
    <w:rsid w:val="00796495"/>
    <w:rsid w:val="00796D23"/>
    <w:rsid w:val="007A766D"/>
    <w:rsid w:val="007B017C"/>
    <w:rsid w:val="007B180D"/>
    <w:rsid w:val="007B1A60"/>
    <w:rsid w:val="007B4B2B"/>
    <w:rsid w:val="007B5CAA"/>
    <w:rsid w:val="007C363A"/>
    <w:rsid w:val="007C409A"/>
    <w:rsid w:val="007C62BE"/>
    <w:rsid w:val="007C6E82"/>
    <w:rsid w:val="007D3877"/>
    <w:rsid w:val="007D76A8"/>
    <w:rsid w:val="007D7AC0"/>
    <w:rsid w:val="007E0E9A"/>
    <w:rsid w:val="007E15FE"/>
    <w:rsid w:val="007E45D0"/>
    <w:rsid w:val="007E5481"/>
    <w:rsid w:val="007E56B6"/>
    <w:rsid w:val="007E6E87"/>
    <w:rsid w:val="007F26F2"/>
    <w:rsid w:val="007F2D76"/>
    <w:rsid w:val="007F30DE"/>
    <w:rsid w:val="007F31FD"/>
    <w:rsid w:val="007F382C"/>
    <w:rsid w:val="007F58B4"/>
    <w:rsid w:val="007F59B2"/>
    <w:rsid w:val="007F7E23"/>
    <w:rsid w:val="00800999"/>
    <w:rsid w:val="00801689"/>
    <w:rsid w:val="0080361E"/>
    <w:rsid w:val="00805A90"/>
    <w:rsid w:val="008140C6"/>
    <w:rsid w:val="008166A8"/>
    <w:rsid w:val="00820B87"/>
    <w:rsid w:val="008214D4"/>
    <w:rsid w:val="00824113"/>
    <w:rsid w:val="00824A3C"/>
    <w:rsid w:val="008269B5"/>
    <w:rsid w:val="00827D89"/>
    <w:rsid w:val="00831714"/>
    <w:rsid w:val="00832E30"/>
    <w:rsid w:val="008345F7"/>
    <w:rsid w:val="008346B5"/>
    <w:rsid w:val="00835A3D"/>
    <w:rsid w:val="00837755"/>
    <w:rsid w:val="00837ED5"/>
    <w:rsid w:val="00841787"/>
    <w:rsid w:val="0084262D"/>
    <w:rsid w:val="0084377F"/>
    <w:rsid w:val="00843A5C"/>
    <w:rsid w:val="00843ED2"/>
    <w:rsid w:val="0084547A"/>
    <w:rsid w:val="00845C23"/>
    <w:rsid w:val="008471B1"/>
    <w:rsid w:val="0084750E"/>
    <w:rsid w:val="00847702"/>
    <w:rsid w:val="00853277"/>
    <w:rsid w:val="00853B0E"/>
    <w:rsid w:val="00854D6E"/>
    <w:rsid w:val="0085754C"/>
    <w:rsid w:val="00857929"/>
    <w:rsid w:val="00857B1D"/>
    <w:rsid w:val="0086052D"/>
    <w:rsid w:val="0086052F"/>
    <w:rsid w:val="00860ACC"/>
    <w:rsid w:val="008648CC"/>
    <w:rsid w:val="00867F7D"/>
    <w:rsid w:val="00871524"/>
    <w:rsid w:val="00872676"/>
    <w:rsid w:val="00874FFE"/>
    <w:rsid w:val="0087593C"/>
    <w:rsid w:val="00875CAF"/>
    <w:rsid w:val="00875F7A"/>
    <w:rsid w:val="00876949"/>
    <w:rsid w:val="00876A8A"/>
    <w:rsid w:val="00877944"/>
    <w:rsid w:val="00885198"/>
    <w:rsid w:val="0089015E"/>
    <w:rsid w:val="00891B21"/>
    <w:rsid w:val="00893A3A"/>
    <w:rsid w:val="00893A78"/>
    <w:rsid w:val="00893BCE"/>
    <w:rsid w:val="0089587D"/>
    <w:rsid w:val="008A01F2"/>
    <w:rsid w:val="008A0585"/>
    <w:rsid w:val="008A072F"/>
    <w:rsid w:val="008A0844"/>
    <w:rsid w:val="008A21E5"/>
    <w:rsid w:val="008A24E1"/>
    <w:rsid w:val="008A4FE5"/>
    <w:rsid w:val="008A5CDD"/>
    <w:rsid w:val="008A764A"/>
    <w:rsid w:val="008B0090"/>
    <w:rsid w:val="008B296C"/>
    <w:rsid w:val="008B3E65"/>
    <w:rsid w:val="008B4906"/>
    <w:rsid w:val="008B496B"/>
    <w:rsid w:val="008B59ED"/>
    <w:rsid w:val="008C0281"/>
    <w:rsid w:val="008C1C8F"/>
    <w:rsid w:val="008C2CDC"/>
    <w:rsid w:val="008C3AD6"/>
    <w:rsid w:val="008C3B4C"/>
    <w:rsid w:val="008C5062"/>
    <w:rsid w:val="008C6B70"/>
    <w:rsid w:val="008C7317"/>
    <w:rsid w:val="008C7E26"/>
    <w:rsid w:val="008D0529"/>
    <w:rsid w:val="008D35B7"/>
    <w:rsid w:val="008E1617"/>
    <w:rsid w:val="008E2663"/>
    <w:rsid w:val="008E43D7"/>
    <w:rsid w:val="008E50E4"/>
    <w:rsid w:val="008E52AA"/>
    <w:rsid w:val="008E6B98"/>
    <w:rsid w:val="008E6C76"/>
    <w:rsid w:val="008E7B04"/>
    <w:rsid w:val="008F045C"/>
    <w:rsid w:val="008F0553"/>
    <w:rsid w:val="008F17B5"/>
    <w:rsid w:val="008F1DCB"/>
    <w:rsid w:val="008F2237"/>
    <w:rsid w:val="008F2571"/>
    <w:rsid w:val="008F31B5"/>
    <w:rsid w:val="008F3613"/>
    <w:rsid w:val="008F3616"/>
    <w:rsid w:val="008F3F60"/>
    <w:rsid w:val="008F6C10"/>
    <w:rsid w:val="00902278"/>
    <w:rsid w:val="00903AEF"/>
    <w:rsid w:val="009046D6"/>
    <w:rsid w:val="00905041"/>
    <w:rsid w:val="00905298"/>
    <w:rsid w:val="009062CD"/>
    <w:rsid w:val="00906ACA"/>
    <w:rsid w:val="0091054C"/>
    <w:rsid w:val="00915C32"/>
    <w:rsid w:val="00916CCF"/>
    <w:rsid w:val="00916E2B"/>
    <w:rsid w:val="0092130B"/>
    <w:rsid w:val="009218EF"/>
    <w:rsid w:val="0092594D"/>
    <w:rsid w:val="00925D8D"/>
    <w:rsid w:val="00925F16"/>
    <w:rsid w:val="009262E5"/>
    <w:rsid w:val="00926F9A"/>
    <w:rsid w:val="00927185"/>
    <w:rsid w:val="00927974"/>
    <w:rsid w:val="00927BB5"/>
    <w:rsid w:val="00930A7F"/>
    <w:rsid w:val="00936E0B"/>
    <w:rsid w:val="00936E7E"/>
    <w:rsid w:val="00937269"/>
    <w:rsid w:val="009404DC"/>
    <w:rsid w:val="009413F8"/>
    <w:rsid w:val="00943923"/>
    <w:rsid w:val="0094631A"/>
    <w:rsid w:val="00951152"/>
    <w:rsid w:val="0095118F"/>
    <w:rsid w:val="00954FB2"/>
    <w:rsid w:val="00955D14"/>
    <w:rsid w:val="00957463"/>
    <w:rsid w:val="00957D1B"/>
    <w:rsid w:val="009604B8"/>
    <w:rsid w:val="009617E2"/>
    <w:rsid w:val="00966975"/>
    <w:rsid w:val="0096762A"/>
    <w:rsid w:val="009679A4"/>
    <w:rsid w:val="00967D5A"/>
    <w:rsid w:val="00970F37"/>
    <w:rsid w:val="00972085"/>
    <w:rsid w:val="009737A7"/>
    <w:rsid w:val="009741BF"/>
    <w:rsid w:val="009742CF"/>
    <w:rsid w:val="00977589"/>
    <w:rsid w:val="00981289"/>
    <w:rsid w:val="00983318"/>
    <w:rsid w:val="009849B9"/>
    <w:rsid w:val="0099167A"/>
    <w:rsid w:val="00991774"/>
    <w:rsid w:val="00991946"/>
    <w:rsid w:val="00992D7C"/>
    <w:rsid w:val="009940C0"/>
    <w:rsid w:val="00995EAB"/>
    <w:rsid w:val="009971E5"/>
    <w:rsid w:val="00997FAB"/>
    <w:rsid w:val="009A1A3D"/>
    <w:rsid w:val="009A1E6E"/>
    <w:rsid w:val="009A2A02"/>
    <w:rsid w:val="009A2BBA"/>
    <w:rsid w:val="009A3CBD"/>
    <w:rsid w:val="009A548E"/>
    <w:rsid w:val="009A592A"/>
    <w:rsid w:val="009A59F2"/>
    <w:rsid w:val="009A7CC2"/>
    <w:rsid w:val="009B2077"/>
    <w:rsid w:val="009B31E2"/>
    <w:rsid w:val="009B3931"/>
    <w:rsid w:val="009B634B"/>
    <w:rsid w:val="009C0034"/>
    <w:rsid w:val="009C0BC4"/>
    <w:rsid w:val="009C11D8"/>
    <w:rsid w:val="009C3371"/>
    <w:rsid w:val="009C5D5D"/>
    <w:rsid w:val="009C61C9"/>
    <w:rsid w:val="009C7192"/>
    <w:rsid w:val="009D266F"/>
    <w:rsid w:val="009D5163"/>
    <w:rsid w:val="009E1747"/>
    <w:rsid w:val="009E31AE"/>
    <w:rsid w:val="009E31E6"/>
    <w:rsid w:val="009E406B"/>
    <w:rsid w:val="009E5587"/>
    <w:rsid w:val="009E5CAF"/>
    <w:rsid w:val="009E6C1C"/>
    <w:rsid w:val="009E7A6D"/>
    <w:rsid w:val="009E7ACE"/>
    <w:rsid w:val="009F0A8B"/>
    <w:rsid w:val="009F0CBE"/>
    <w:rsid w:val="009F4481"/>
    <w:rsid w:val="009F5789"/>
    <w:rsid w:val="009F79B1"/>
    <w:rsid w:val="00A02AA6"/>
    <w:rsid w:val="00A050BD"/>
    <w:rsid w:val="00A05ECB"/>
    <w:rsid w:val="00A07C90"/>
    <w:rsid w:val="00A11372"/>
    <w:rsid w:val="00A1142F"/>
    <w:rsid w:val="00A12A36"/>
    <w:rsid w:val="00A14383"/>
    <w:rsid w:val="00A145C1"/>
    <w:rsid w:val="00A14924"/>
    <w:rsid w:val="00A14B0A"/>
    <w:rsid w:val="00A15B64"/>
    <w:rsid w:val="00A211DB"/>
    <w:rsid w:val="00A228A7"/>
    <w:rsid w:val="00A22A3F"/>
    <w:rsid w:val="00A25149"/>
    <w:rsid w:val="00A25AA4"/>
    <w:rsid w:val="00A26A80"/>
    <w:rsid w:val="00A34C2C"/>
    <w:rsid w:val="00A36204"/>
    <w:rsid w:val="00A36763"/>
    <w:rsid w:val="00A4089F"/>
    <w:rsid w:val="00A40BFB"/>
    <w:rsid w:val="00A42E87"/>
    <w:rsid w:val="00A43BA2"/>
    <w:rsid w:val="00A506FA"/>
    <w:rsid w:val="00A51428"/>
    <w:rsid w:val="00A5245F"/>
    <w:rsid w:val="00A5327E"/>
    <w:rsid w:val="00A534B8"/>
    <w:rsid w:val="00A534E6"/>
    <w:rsid w:val="00A541AD"/>
    <w:rsid w:val="00A55651"/>
    <w:rsid w:val="00A55EBF"/>
    <w:rsid w:val="00A56375"/>
    <w:rsid w:val="00A57C76"/>
    <w:rsid w:val="00A61B22"/>
    <w:rsid w:val="00A62BA7"/>
    <w:rsid w:val="00A65062"/>
    <w:rsid w:val="00A65445"/>
    <w:rsid w:val="00A70487"/>
    <w:rsid w:val="00A71B8E"/>
    <w:rsid w:val="00A71C82"/>
    <w:rsid w:val="00A73BEF"/>
    <w:rsid w:val="00A74545"/>
    <w:rsid w:val="00A80179"/>
    <w:rsid w:val="00A85189"/>
    <w:rsid w:val="00A86684"/>
    <w:rsid w:val="00A86DF1"/>
    <w:rsid w:val="00A86F3E"/>
    <w:rsid w:val="00A876A7"/>
    <w:rsid w:val="00A94BD8"/>
    <w:rsid w:val="00A94E64"/>
    <w:rsid w:val="00A95D9D"/>
    <w:rsid w:val="00A96E06"/>
    <w:rsid w:val="00A97452"/>
    <w:rsid w:val="00AA0C3C"/>
    <w:rsid w:val="00AA0C48"/>
    <w:rsid w:val="00AA1E6D"/>
    <w:rsid w:val="00AA35DA"/>
    <w:rsid w:val="00AA465D"/>
    <w:rsid w:val="00AA4A97"/>
    <w:rsid w:val="00AA4C74"/>
    <w:rsid w:val="00AA4E25"/>
    <w:rsid w:val="00AA5293"/>
    <w:rsid w:val="00AA5EF8"/>
    <w:rsid w:val="00AA7221"/>
    <w:rsid w:val="00AB0D68"/>
    <w:rsid w:val="00AB6895"/>
    <w:rsid w:val="00AB6F9E"/>
    <w:rsid w:val="00AC3402"/>
    <w:rsid w:val="00AC464A"/>
    <w:rsid w:val="00AC638F"/>
    <w:rsid w:val="00AD1750"/>
    <w:rsid w:val="00AD2CB6"/>
    <w:rsid w:val="00AD4906"/>
    <w:rsid w:val="00AD5095"/>
    <w:rsid w:val="00AD58FE"/>
    <w:rsid w:val="00AD7AFE"/>
    <w:rsid w:val="00AE5B93"/>
    <w:rsid w:val="00AE6032"/>
    <w:rsid w:val="00AE6E9C"/>
    <w:rsid w:val="00AF012F"/>
    <w:rsid w:val="00AF1926"/>
    <w:rsid w:val="00AF1DF0"/>
    <w:rsid w:val="00AF2F7B"/>
    <w:rsid w:val="00AF3064"/>
    <w:rsid w:val="00AF3B09"/>
    <w:rsid w:val="00AF52A7"/>
    <w:rsid w:val="00AF6BF7"/>
    <w:rsid w:val="00B004C0"/>
    <w:rsid w:val="00B01EF8"/>
    <w:rsid w:val="00B07439"/>
    <w:rsid w:val="00B07D30"/>
    <w:rsid w:val="00B10662"/>
    <w:rsid w:val="00B10B0E"/>
    <w:rsid w:val="00B122C4"/>
    <w:rsid w:val="00B128D3"/>
    <w:rsid w:val="00B1552F"/>
    <w:rsid w:val="00B17A87"/>
    <w:rsid w:val="00B21072"/>
    <w:rsid w:val="00B21E8E"/>
    <w:rsid w:val="00B245B0"/>
    <w:rsid w:val="00B24C09"/>
    <w:rsid w:val="00B24D3D"/>
    <w:rsid w:val="00B25B70"/>
    <w:rsid w:val="00B26B9A"/>
    <w:rsid w:val="00B26D44"/>
    <w:rsid w:val="00B3061C"/>
    <w:rsid w:val="00B313F1"/>
    <w:rsid w:val="00B33350"/>
    <w:rsid w:val="00B33CE5"/>
    <w:rsid w:val="00B33FC6"/>
    <w:rsid w:val="00B36BB0"/>
    <w:rsid w:val="00B37EE0"/>
    <w:rsid w:val="00B4100F"/>
    <w:rsid w:val="00B4108E"/>
    <w:rsid w:val="00B416A8"/>
    <w:rsid w:val="00B41704"/>
    <w:rsid w:val="00B43EA7"/>
    <w:rsid w:val="00B46E55"/>
    <w:rsid w:val="00B47E1C"/>
    <w:rsid w:val="00B47F3D"/>
    <w:rsid w:val="00B54814"/>
    <w:rsid w:val="00B5743F"/>
    <w:rsid w:val="00B624E7"/>
    <w:rsid w:val="00B627E8"/>
    <w:rsid w:val="00B629EF"/>
    <w:rsid w:val="00B63996"/>
    <w:rsid w:val="00B6485D"/>
    <w:rsid w:val="00B65BC1"/>
    <w:rsid w:val="00B67B57"/>
    <w:rsid w:val="00B73C47"/>
    <w:rsid w:val="00B7548A"/>
    <w:rsid w:val="00B75587"/>
    <w:rsid w:val="00B763B7"/>
    <w:rsid w:val="00B76604"/>
    <w:rsid w:val="00B7742F"/>
    <w:rsid w:val="00B77756"/>
    <w:rsid w:val="00B824C8"/>
    <w:rsid w:val="00B83930"/>
    <w:rsid w:val="00B879D4"/>
    <w:rsid w:val="00B87A15"/>
    <w:rsid w:val="00B90B69"/>
    <w:rsid w:val="00B9253B"/>
    <w:rsid w:val="00B942B9"/>
    <w:rsid w:val="00B96BFC"/>
    <w:rsid w:val="00B96C99"/>
    <w:rsid w:val="00B9788B"/>
    <w:rsid w:val="00B97979"/>
    <w:rsid w:val="00BA0721"/>
    <w:rsid w:val="00BA2AAC"/>
    <w:rsid w:val="00BA3118"/>
    <w:rsid w:val="00BA3821"/>
    <w:rsid w:val="00BA5F46"/>
    <w:rsid w:val="00BA6620"/>
    <w:rsid w:val="00BA6736"/>
    <w:rsid w:val="00BB0E15"/>
    <w:rsid w:val="00BB2741"/>
    <w:rsid w:val="00BB3407"/>
    <w:rsid w:val="00BB38D1"/>
    <w:rsid w:val="00BB4473"/>
    <w:rsid w:val="00BB4FFE"/>
    <w:rsid w:val="00BB5D7D"/>
    <w:rsid w:val="00BC02DA"/>
    <w:rsid w:val="00BC0EE9"/>
    <w:rsid w:val="00BC17CB"/>
    <w:rsid w:val="00BC1893"/>
    <w:rsid w:val="00BC370C"/>
    <w:rsid w:val="00BC37DC"/>
    <w:rsid w:val="00BC3D1F"/>
    <w:rsid w:val="00BC5B21"/>
    <w:rsid w:val="00BC5FE0"/>
    <w:rsid w:val="00BC6774"/>
    <w:rsid w:val="00BC7BEA"/>
    <w:rsid w:val="00BC7ECE"/>
    <w:rsid w:val="00BD0781"/>
    <w:rsid w:val="00BD0F4C"/>
    <w:rsid w:val="00BD15CC"/>
    <w:rsid w:val="00BD1714"/>
    <w:rsid w:val="00BD2548"/>
    <w:rsid w:val="00BD2CE9"/>
    <w:rsid w:val="00BD3381"/>
    <w:rsid w:val="00BD3877"/>
    <w:rsid w:val="00BD4EF9"/>
    <w:rsid w:val="00BD50BA"/>
    <w:rsid w:val="00BE0395"/>
    <w:rsid w:val="00BE0806"/>
    <w:rsid w:val="00BE1878"/>
    <w:rsid w:val="00BE21C1"/>
    <w:rsid w:val="00BE2EA1"/>
    <w:rsid w:val="00BE4C6B"/>
    <w:rsid w:val="00BE54D2"/>
    <w:rsid w:val="00BE595C"/>
    <w:rsid w:val="00BE6013"/>
    <w:rsid w:val="00BE615B"/>
    <w:rsid w:val="00BE73BE"/>
    <w:rsid w:val="00BE79A3"/>
    <w:rsid w:val="00BE7B02"/>
    <w:rsid w:val="00BF0F36"/>
    <w:rsid w:val="00BF1439"/>
    <w:rsid w:val="00BF16A1"/>
    <w:rsid w:val="00BF1EDD"/>
    <w:rsid w:val="00BF309B"/>
    <w:rsid w:val="00BF347C"/>
    <w:rsid w:val="00BF3486"/>
    <w:rsid w:val="00BF3D85"/>
    <w:rsid w:val="00BF46E3"/>
    <w:rsid w:val="00BF47FC"/>
    <w:rsid w:val="00BF6A83"/>
    <w:rsid w:val="00C0101C"/>
    <w:rsid w:val="00C02139"/>
    <w:rsid w:val="00C03004"/>
    <w:rsid w:val="00C04E94"/>
    <w:rsid w:val="00C0590F"/>
    <w:rsid w:val="00C063B4"/>
    <w:rsid w:val="00C10F7C"/>
    <w:rsid w:val="00C120D7"/>
    <w:rsid w:val="00C1357A"/>
    <w:rsid w:val="00C1618A"/>
    <w:rsid w:val="00C16EF2"/>
    <w:rsid w:val="00C17277"/>
    <w:rsid w:val="00C20FB6"/>
    <w:rsid w:val="00C21339"/>
    <w:rsid w:val="00C22E5C"/>
    <w:rsid w:val="00C22F4E"/>
    <w:rsid w:val="00C2442A"/>
    <w:rsid w:val="00C24A17"/>
    <w:rsid w:val="00C2732B"/>
    <w:rsid w:val="00C318C9"/>
    <w:rsid w:val="00C33671"/>
    <w:rsid w:val="00C36258"/>
    <w:rsid w:val="00C37F02"/>
    <w:rsid w:val="00C40343"/>
    <w:rsid w:val="00C41ADE"/>
    <w:rsid w:val="00C41F7C"/>
    <w:rsid w:val="00C42F22"/>
    <w:rsid w:val="00C45586"/>
    <w:rsid w:val="00C45744"/>
    <w:rsid w:val="00C4661C"/>
    <w:rsid w:val="00C46D59"/>
    <w:rsid w:val="00C47198"/>
    <w:rsid w:val="00C51A5C"/>
    <w:rsid w:val="00C51B35"/>
    <w:rsid w:val="00C5251F"/>
    <w:rsid w:val="00C53887"/>
    <w:rsid w:val="00C541A2"/>
    <w:rsid w:val="00C54520"/>
    <w:rsid w:val="00C54C35"/>
    <w:rsid w:val="00C55727"/>
    <w:rsid w:val="00C55FF0"/>
    <w:rsid w:val="00C57310"/>
    <w:rsid w:val="00C57FEF"/>
    <w:rsid w:val="00C60F91"/>
    <w:rsid w:val="00C623A6"/>
    <w:rsid w:val="00C63AD0"/>
    <w:rsid w:val="00C640AD"/>
    <w:rsid w:val="00C714BE"/>
    <w:rsid w:val="00C72F70"/>
    <w:rsid w:val="00C77016"/>
    <w:rsid w:val="00C77091"/>
    <w:rsid w:val="00C8004D"/>
    <w:rsid w:val="00C801D2"/>
    <w:rsid w:val="00C808FD"/>
    <w:rsid w:val="00C82293"/>
    <w:rsid w:val="00C8347A"/>
    <w:rsid w:val="00C83D17"/>
    <w:rsid w:val="00C83F7E"/>
    <w:rsid w:val="00C850FB"/>
    <w:rsid w:val="00C860A6"/>
    <w:rsid w:val="00C86997"/>
    <w:rsid w:val="00C8699D"/>
    <w:rsid w:val="00C90BD7"/>
    <w:rsid w:val="00C90F79"/>
    <w:rsid w:val="00C91B16"/>
    <w:rsid w:val="00C92BFD"/>
    <w:rsid w:val="00C959D1"/>
    <w:rsid w:val="00C95CA2"/>
    <w:rsid w:val="00CA1E93"/>
    <w:rsid w:val="00CA265D"/>
    <w:rsid w:val="00CA2D50"/>
    <w:rsid w:val="00CA428C"/>
    <w:rsid w:val="00CB250B"/>
    <w:rsid w:val="00CB3E6D"/>
    <w:rsid w:val="00CB4355"/>
    <w:rsid w:val="00CC32AF"/>
    <w:rsid w:val="00CC3EAF"/>
    <w:rsid w:val="00CC6D29"/>
    <w:rsid w:val="00CC74D5"/>
    <w:rsid w:val="00CD2359"/>
    <w:rsid w:val="00CD304C"/>
    <w:rsid w:val="00CD55C9"/>
    <w:rsid w:val="00CD590B"/>
    <w:rsid w:val="00CE1F8D"/>
    <w:rsid w:val="00CE4F28"/>
    <w:rsid w:val="00CE7718"/>
    <w:rsid w:val="00CE79AC"/>
    <w:rsid w:val="00CF07D2"/>
    <w:rsid w:val="00CF455A"/>
    <w:rsid w:val="00CF4B91"/>
    <w:rsid w:val="00CF53A0"/>
    <w:rsid w:val="00CF592F"/>
    <w:rsid w:val="00D00311"/>
    <w:rsid w:val="00D003B5"/>
    <w:rsid w:val="00D0128F"/>
    <w:rsid w:val="00D02D3B"/>
    <w:rsid w:val="00D03C1C"/>
    <w:rsid w:val="00D03CD6"/>
    <w:rsid w:val="00D03FFA"/>
    <w:rsid w:val="00D041A3"/>
    <w:rsid w:val="00D05D58"/>
    <w:rsid w:val="00D05EFF"/>
    <w:rsid w:val="00D07387"/>
    <w:rsid w:val="00D123E9"/>
    <w:rsid w:val="00D12AF3"/>
    <w:rsid w:val="00D12D19"/>
    <w:rsid w:val="00D12F45"/>
    <w:rsid w:val="00D1442C"/>
    <w:rsid w:val="00D14446"/>
    <w:rsid w:val="00D15F08"/>
    <w:rsid w:val="00D162AF"/>
    <w:rsid w:val="00D16DFD"/>
    <w:rsid w:val="00D17FC7"/>
    <w:rsid w:val="00D20BA6"/>
    <w:rsid w:val="00D20C7B"/>
    <w:rsid w:val="00D2284C"/>
    <w:rsid w:val="00D25C4C"/>
    <w:rsid w:val="00D25E43"/>
    <w:rsid w:val="00D26C08"/>
    <w:rsid w:val="00D33D08"/>
    <w:rsid w:val="00D35C26"/>
    <w:rsid w:val="00D36A55"/>
    <w:rsid w:val="00D36B6C"/>
    <w:rsid w:val="00D36D96"/>
    <w:rsid w:val="00D4193E"/>
    <w:rsid w:val="00D41AE4"/>
    <w:rsid w:val="00D41D88"/>
    <w:rsid w:val="00D420F9"/>
    <w:rsid w:val="00D43E78"/>
    <w:rsid w:val="00D4439D"/>
    <w:rsid w:val="00D4519A"/>
    <w:rsid w:val="00D46415"/>
    <w:rsid w:val="00D51599"/>
    <w:rsid w:val="00D540EF"/>
    <w:rsid w:val="00D56C41"/>
    <w:rsid w:val="00D56EE0"/>
    <w:rsid w:val="00D57885"/>
    <w:rsid w:val="00D60156"/>
    <w:rsid w:val="00D632AF"/>
    <w:rsid w:val="00D63AE8"/>
    <w:rsid w:val="00D6730E"/>
    <w:rsid w:val="00D701C8"/>
    <w:rsid w:val="00D71960"/>
    <w:rsid w:val="00D729D0"/>
    <w:rsid w:val="00D72A57"/>
    <w:rsid w:val="00D72DD9"/>
    <w:rsid w:val="00D741B4"/>
    <w:rsid w:val="00D77F60"/>
    <w:rsid w:val="00D83C12"/>
    <w:rsid w:val="00D840DF"/>
    <w:rsid w:val="00D84D4A"/>
    <w:rsid w:val="00D851BA"/>
    <w:rsid w:val="00D8717D"/>
    <w:rsid w:val="00D87747"/>
    <w:rsid w:val="00D90A05"/>
    <w:rsid w:val="00D90E81"/>
    <w:rsid w:val="00D91E00"/>
    <w:rsid w:val="00D92FF5"/>
    <w:rsid w:val="00DA1A24"/>
    <w:rsid w:val="00DA2293"/>
    <w:rsid w:val="00DA31B0"/>
    <w:rsid w:val="00DA4C46"/>
    <w:rsid w:val="00DA51B8"/>
    <w:rsid w:val="00DA64E1"/>
    <w:rsid w:val="00DA6DBA"/>
    <w:rsid w:val="00DB1800"/>
    <w:rsid w:val="00DB27F2"/>
    <w:rsid w:val="00DB3BF1"/>
    <w:rsid w:val="00DB4362"/>
    <w:rsid w:val="00DB6D0A"/>
    <w:rsid w:val="00DB7AD3"/>
    <w:rsid w:val="00DC019C"/>
    <w:rsid w:val="00DC19B6"/>
    <w:rsid w:val="00DC25CB"/>
    <w:rsid w:val="00DC2668"/>
    <w:rsid w:val="00DC4592"/>
    <w:rsid w:val="00DC4FE9"/>
    <w:rsid w:val="00DC53F0"/>
    <w:rsid w:val="00DC62F5"/>
    <w:rsid w:val="00DC68B2"/>
    <w:rsid w:val="00DD2C13"/>
    <w:rsid w:val="00DD2F1E"/>
    <w:rsid w:val="00DD53C5"/>
    <w:rsid w:val="00DD5473"/>
    <w:rsid w:val="00DD5667"/>
    <w:rsid w:val="00DD58C7"/>
    <w:rsid w:val="00DD681D"/>
    <w:rsid w:val="00DE010A"/>
    <w:rsid w:val="00DE12A4"/>
    <w:rsid w:val="00DE175E"/>
    <w:rsid w:val="00DE232B"/>
    <w:rsid w:val="00DE31D8"/>
    <w:rsid w:val="00DE541E"/>
    <w:rsid w:val="00DE5C1E"/>
    <w:rsid w:val="00DE6182"/>
    <w:rsid w:val="00DE7F1F"/>
    <w:rsid w:val="00DF19BE"/>
    <w:rsid w:val="00DF68CC"/>
    <w:rsid w:val="00DF71F4"/>
    <w:rsid w:val="00E00CAA"/>
    <w:rsid w:val="00E01087"/>
    <w:rsid w:val="00E02023"/>
    <w:rsid w:val="00E021F5"/>
    <w:rsid w:val="00E03B75"/>
    <w:rsid w:val="00E03C52"/>
    <w:rsid w:val="00E042BE"/>
    <w:rsid w:val="00E0520D"/>
    <w:rsid w:val="00E05A82"/>
    <w:rsid w:val="00E07E74"/>
    <w:rsid w:val="00E07FEC"/>
    <w:rsid w:val="00E12175"/>
    <w:rsid w:val="00E13C48"/>
    <w:rsid w:val="00E13E61"/>
    <w:rsid w:val="00E15F3F"/>
    <w:rsid w:val="00E161DF"/>
    <w:rsid w:val="00E17EBD"/>
    <w:rsid w:val="00E17F04"/>
    <w:rsid w:val="00E20264"/>
    <w:rsid w:val="00E22D2A"/>
    <w:rsid w:val="00E23DB5"/>
    <w:rsid w:val="00E26562"/>
    <w:rsid w:val="00E27079"/>
    <w:rsid w:val="00E32383"/>
    <w:rsid w:val="00E351A7"/>
    <w:rsid w:val="00E35243"/>
    <w:rsid w:val="00E366DB"/>
    <w:rsid w:val="00E411EE"/>
    <w:rsid w:val="00E41D2B"/>
    <w:rsid w:val="00E42BE3"/>
    <w:rsid w:val="00E43126"/>
    <w:rsid w:val="00E4562C"/>
    <w:rsid w:val="00E45A47"/>
    <w:rsid w:val="00E47308"/>
    <w:rsid w:val="00E51B1D"/>
    <w:rsid w:val="00E52BB7"/>
    <w:rsid w:val="00E6169F"/>
    <w:rsid w:val="00E618F7"/>
    <w:rsid w:val="00E63795"/>
    <w:rsid w:val="00E63A23"/>
    <w:rsid w:val="00E63CA3"/>
    <w:rsid w:val="00E646AF"/>
    <w:rsid w:val="00E6488E"/>
    <w:rsid w:val="00E668AD"/>
    <w:rsid w:val="00E70989"/>
    <w:rsid w:val="00E735F2"/>
    <w:rsid w:val="00E75691"/>
    <w:rsid w:val="00E7588E"/>
    <w:rsid w:val="00E75F0B"/>
    <w:rsid w:val="00E76C11"/>
    <w:rsid w:val="00E76FE9"/>
    <w:rsid w:val="00E772DC"/>
    <w:rsid w:val="00E775E6"/>
    <w:rsid w:val="00E776EA"/>
    <w:rsid w:val="00E81D89"/>
    <w:rsid w:val="00E824C2"/>
    <w:rsid w:val="00E829ED"/>
    <w:rsid w:val="00E85D6E"/>
    <w:rsid w:val="00E8631E"/>
    <w:rsid w:val="00E86769"/>
    <w:rsid w:val="00E86861"/>
    <w:rsid w:val="00E90E2E"/>
    <w:rsid w:val="00E90E34"/>
    <w:rsid w:val="00E924EC"/>
    <w:rsid w:val="00E925E7"/>
    <w:rsid w:val="00E93301"/>
    <w:rsid w:val="00E93CAA"/>
    <w:rsid w:val="00E93EC4"/>
    <w:rsid w:val="00E94331"/>
    <w:rsid w:val="00E95016"/>
    <w:rsid w:val="00E97EB5"/>
    <w:rsid w:val="00E97FC5"/>
    <w:rsid w:val="00E97FF9"/>
    <w:rsid w:val="00EA0C60"/>
    <w:rsid w:val="00EA0D7B"/>
    <w:rsid w:val="00EA3211"/>
    <w:rsid w:val="00EA3C43"/>
    <w:rsid w:val="00EA4FF0"/>
    <w:rsid w:val="00EA7899"/>
    <w:rsid w:val="00EB0246"/>
    <w:rsid w:val="00EB0FE9"/>
    <w:rsid w:val="00EB1C50"/>
    <w:rsid w:val="00EB2C54"/>
    <w:rsid w:val="00EB2C5F"/>
    <w:rsid w:val="00EB3D4F"/>
    <w:rsid w:val="00EB4EA5"/>
    <w:rsid w:val="00EC169A"/>
    <w:rsid w:val="00EC6C81"/>
    <w:rsid w:val="00ED1D34"/>
    <w:rsid w:val="00ED292F"/>
    <w:rsid w:val="00ED2A16"/>
    <w:rsid w:val="00ED3C11"/>
    <w:rsid w:val="00ED524A"/>
    <w:rsid w:val="00ED555F"/>
    <w:rsid w:val="00EE02B1"/>
    <w:rsid w:val="00EE0BD4"/>
    <w:rsid w:val="00EE0C0A"/>
    <w:rsid w:val="00EE3167"/>
    <w:rsid w:val="00EE3224"/>
    <w:rsid w:val="00EE402F"/>
    <w:rsid w:val="00EE486D"/>
    <w:rsid w:val="00EE5197"/>
    <w:rsid w:val="00EE5E46"/>
    <w:rsid w:val="00EE7FCF"/>
    <w:rsid w:val="00EF07FD"/>
    <w:rsid w:val="00EF0A38"/>
    <w:rsid w:val="00EF3B31"/>
    <w:rsid w:val="00EF3DD6"/>
    <w:rsid w:val="00EF4221"/>
    <w:rsid w:val="00EF4E8D"/>
    <w:rsid w:val="00EF56B5"/>
    <w:rsid w:val="00EF733E"/>
    <w:rsid w:val="00F01155"/>
    <w:rsid w:val="00F02F29"/>
    <w:rsid w:val="00F03187"/>
    <w:rsid w:val="00F077F4"/>
    <w:rsid w:val="00F10133"/>
    <w:rsid w:val="00F14274"/>
    <w:rsid w:val="00F1484B"/>
    <w:rsid w:val="00F14AD2"/>
    <w:rsid w:val="00F16A83"/>
    <w:rsid w:val="00F21000"/>
    <w:rsid w:val="00F21C37"/>
    <w:rsid w:val="00F2531A"/>
    <w:rsid w:val="00F25975"/>
    <w:rsid w:val="00F26BA3"/>
    <w:rsid w:val="00F301A5"/>
    <w:rsid w:val="00F31CB1"/>
    <w:rsid w:val="00F34A08"/>
    <w:rsid w:val="00F36790"/>
    <w:rsid w:val="00F367C1"/>
    <w:rsid w:val="00F3761D"/>
    <w:rsid w:val="00F409EE"/>
    <w:rsid w:val="00F40A89"/>
    <w:rsid w:val="00F4115C"/>
    <w:rsid w:val="00F45105"/>
    <w:rsid w:val="00F500C7"/>
    <w:rsid w:val="00F5019D"/>
    <w:rsid w:val="00F503E2"/>
    <w:rsid w:val="00F52071"/>
    <w:rsid w:val="00F53C44"/>
    <w:rsid w:val="00F542A0"/>
    <w:rsid w:val="00F55A13"/>
    <w:rsid w:val="00F55CC5"/>
    <w:rsid w:val="00F56A03"/>
    <w:rsid w:val="00F56DCF"/>
    <w:rsid w:val="00F57A4D"/>
    <w:rsid w:val="00F601E8"/>
    <w:rsid w:val="00F6055E"/>
    <w:rsid w:val="00F61413"/>
    <w:rsid w:val="00F6177A"/>
    <w:rsid w:val="00F633E2"/>
    <w:rsid w:val="00F63DFD"/>
    <w:rsid w:val="00F64452"/>
    <w:rsid w:val="00F650CD"/>
    <w:rsid w:val="00F65100"/>
    <w:rsid w:val="00F70BBB"/>
    <w:rsid w:val="00F71C60"/>
    <w:rsid w:val="00F71E44"/>
    <w:rsid w:val="00F7267A"/>
    <w:rsid w:val="00F74B7F"/>
    <w:rsid w:val="00F74B9E"/>
    <w:rsid w:val="00F761B6"/>
    <w:rsid w:val="00F80305"/>
    <w:rsid w:val="00F8160B"/>
    <w:rsid w:val="00F82187"/>
    <w:rsid w:val="00F83C4A"/>
    <w:rsid w:val="00F86FCF"/>
    <w:rsid w:val="00F9064F"/>
    <w:rsid w:val="00F90FC1"/>
    <w:rsid w:val="00F91F21"/>
    <w:rsid w:val="00F94C31"/>
    <w:rsid w:val="00F953F7"/>
    <w:rsid w:val="00F95B25"/>
    <w:rsid w:val="00F978FE"/>
    <w:rsid w:val="00FA04CF"/>
    <w:rsid w:val="00FA15D7"/>
    <w:rsid w:val="00FA42F1"/>
    <w:rsid w:val="00FA5F61"/>
    <w:rsid w:val="00FA6AE7"/>
    <w:rsid w:val="00FA6AF3"/>
    <w:rsid w:val="00FA7DEE"/>
    <w:rsid w:val="00FA7F3F"/>
    <w:rsid w:val="00FB090E"/>
    <w:rsid w:val="00FB0B88"/>
    <w:rsid w:val="00FB2510"/>
    <w:rsid w:val="00FB37C0"/>
    <w:rsid w:val="00FB49EF"/>
    <w:rsid w:val="00FB6214"/>
    <w:rsid w:val="00FB782D"/>
    <w:rsid w:val="00FC008E"/>
    <w:rsid w:val="00FC0F8F"/>
    <w:rsid w:val="00FC31C8"/>
    <w:rsid w:val="00FC43D0"/>
    <w:rsid w:val="00FC679A"/>
    <w:rsid w:val="00FC6AEF"/>
    <w:rsid w:val="00FC6E9E"/>
    <w:rsid w:val="00FC7867"/>
    <w:rsid w:val="00FD08D0"/>
    <w:rsid w:val="00FD1208"/>
    <w:rsid w:val="00FD1EA2"/>
    <w:rsid w:val="00FD3B3A"/>
    <w:rsid w:val="00FD535F"/>
    <w:rsid w:val="00FD5371"/>
    <w:rsid w:val="00FD580A"/>
    <w:rsid w:val="00FD6F79"/>
    <w:rsid w:val="00FD7B84"/>
    <w:rsid w:val="00FE1722"/>
    <w:rsid w:val="00FE2C1C"/>
    <w:rsid w:val="00FE3A76"/>
    <w:rsid w:val="00FE4A3E"/>
    <w:rsid w:val="00FE4D7D"/>
    <w:rsid w:val="00FE6C2A"/>
    <w:rsid w:val="00FE71A4"/>
    <w:rsid w:val="00FE7F2A"/>
    <w:rsid w:val="00FF070B"/>
    <w:rsid w:val="00FF1EA9"/>
    <w:rsid w:val="00FF6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BF656"/>
  <w15:docId w15:val="{42D94D13-F2C7-49D4-919B-436DF27C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B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95D9D"/>
    <w:pPr>
      <w:keepNext/>
      <w:jc w:val="center"/>
      <w:outlineLvl w:val="0"/>
    </w:pPr>
    <w:rPr>
      <w:rFonts w:ascii="Tahoma" w:hAnsi="Tahoma" w:cs="Tahoma"/>
      <w:b/>
      <w:bCs/>
      <w:sz w:val="48"/>
    </w:rPr>
  </w:style>
  <w:style w:type="paragraph" w:styleId="Heading2">
    <w:name w:val="heading 2"/>
    <w:basedOn w:val="Normal"/>
    <w:next w:val="Normal"/>
    <w:link w:val="Heading2Char"/>
    <w:qFormat/>
    <w:rsid w:val="00A95D9D"/>
    <w:pPr>
      <w:keepNext/>
      <w:jc w:val="center"/>
      <w:outlineLvl w:val="1"/>
    </w:pPr>
    <w:rPr>
      <w:rFonts w:ascii="Tahoma" w:hAnsi="Tahoma" w:cs="Tahoma"/>
      <w:b/>
      <w:bCs/>
      <w:sz w:val="40"/>
      <w:u w:val="single"/>
    </w:rPr>
  </w:style>
  <w:style w:type="paragraph" w:styleId="Heading3">
    <w:name w:val="heading 3"/>
    <w:basedOn w:val="Normal"/>
    <w:next w:val="Normal"/>
    <w:link w:val="Heading3Char"/>
    <w:qFormat/>
    <w:rsid w:val="00A95D9D"/>
    <w:pPr>
      <w:keepNext/>
      <w:jc w:val="right"/>
      <w:outlineLvl w:val="2"/>
    </w:pPr>
    <w:rPr>
      <w:rFonts w:ascii="Tahoma" w:hAnsi="Tahoma" w:cs="Tahom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5D9D"/>
    <w:rPr>
      <w:rFonts w:ascii="Tahoma" w:eastAsia="Times New Roman" w:hAnsi="Tahoma" w:cs="Tahoma"/>
      <w:b/>
      <w:bCs/>
      <w:sz w:val="48"/>
      <w:szCs w:val="24"/>
    </w:rPr>
  </w:style>
  <w:style w:type="character" w:customStyle="1" w:styleId="Heading2Char">
    <w:name w:val="Heading 2 Char"/>
    <w:basedOn w:val="DefaultParagraphFont"/>
    <w:link w:val="Heading2"/>
    <w:rsid w:val="00A95D9D"/>
    <w:rPr>
      <w:rFonts w:ascii="Tahoma" w:eastAsia="Times New Roman" w:hAnsi="Tahoma" w:cs="Tahoma"/>
      <w:b/>
      <w:bCs/>
      <w:sz w:val="40"/>
      <w:szCs w:val="24"/>
      <w:u w:val="single"/>
    </w:rPr>
  </w:style>
  <w:style w:type="character" w:customStyle="1" w:styleId="Heading3Char">
    <w:name w:val="Heading 3 Char"/>
    <w:basedOn w:val="DefaultParagraphFont"/>
    <w:link w:val="Heading3"/>
    <w:rsid w:val="00A95D9D"/>
    <w:rPr>
      <w:rFonts w:ascii="Tahoma" w:eastAsia="Times New Roman" w:hAnsi="Tahoma" w:cs="Tahoma"/>
      <w:b/>
      <w:bCs/>
      <w:sz w:val="32"/>
      <w:szCs w:val="24"/>
    </w:rPr>
  </w:style>
  <w:style w:type="character" w:styleId="Hyperlink">
    <w:name w:val="Hyperlink"/>
    <w:uiPriority w:val="99"/>
    <w:rsid w:val="00A95D9D"/>
    <w:rPr>
      <w:color w:val="0000FF"/>
      <w:u w:val="single"/>
    </w:rPr>
  </w:style>
  <w:style w:type="paragraph" w:styleId="Footer">
    <w:name w:val="footer"/>
    <w:basedOn w:val="Normal"/>
    <w:link w:val="FooterChar"/>
    <w:uiPriority w:val="99"/>
    <w:rsid w:val="00A95D9D"/>
    <w:pPr>
      <w:tabs>
        <w:tab w:val="center" w:pos="4153"/>
        <w:tab w:val="right" w:pos="8306"/>
      </w:tabs>
    </w:pPr>
  </w:style>
  <w:style w:type="character" w:customStyle="1" w:styleId="FooterChar">
    <w:name w:val="Footer Char"/>
    <w:basedOn w:val="DefaultParagraphFont"/>
    <w:link w:val="Footer"/>
    <w:uiPriority w:val="99"/>
    <w:rsid w:val="00A95D9D"/>
    <w:rPr>
      <w:rFonts w:ascii="Times New Roman" w:eastAsia="Times New Roman" w:hAnsi="Times New Roman" w:cs="Times New Roman"/>
      <w:sz w:val="24"/>
      <w:szCs w:val="24"/>
    </w:rPr>
  </w:style>
  <w:style w:type="character" w:styleId="PageNumber">
    <w:name w:val="page number"/>
    <w:basedOn w:val="DefaultParagraphFont"/>
    <w:rsid w:val="00A95D9D"/>
  </w:style>
  <w:style w:type="table" w:styleId="TableGrid">
    <w:name w:val="Table Grid"/>
    <w:basedOn w:val="TableNormal"/>
    <w:uiPriority w:val="59"/>
    <w:rsid w:val="00A95D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A95D9D"/>
    <w:pPr>
      <w:numPr>
        <w:numId w:val="2"/>
      </w:numPr>
    </w:pPr>
  </w:style>
  <w:style w:type="character" w:styleId="FollowedHyperlink">
    <w:name w:val="FollowedHyperlink"/>
    <w:rsid w:val="00A95D9D"/>
    <w:rPr>
      <w:color w:val="800080"/>
      <w:u w:val="single"/>
    </w:rPr>
  </w:style>
  <w:style w:type="paragraph" w:customStyle="1" w:styleId="Bulletskeyfindings">
    <w:name w:val="Bullets (key findings)"/>
    <w:basedOn w:val="Normal"/>
    <w:rsid w:val="00A95D9D"/>
    <w:pPr>
      <w:numPr>
        <w:numId w:val="3"/>
      </w:numPr>
      <w:spacing w:after="120"/>
    </w:pPr>
    <w:rPr>
      <w:rFonts w:ascii="Tahoma" w:hAnsi="Tahoma"/>
      <w:color w:val="000000"/>
    </w:rPr>
  </w:style>
  <w:style w:type="character" w:customStyle="1" w:styleId="UnnumberedparagraphChar">
    <w:name w:val="Unnumbered paragraph Char"/>
    <w:link w:val="Unnumberedparagraph"/>
    <w:rsid w:val="00A95D9D"/>
    <w:rPr>
      <w:rFonts w:ascii="Tahoma" w:hAnsi="Tahoma"/>
      <w:color w:val="000000"/>
      <w:sz w:val="24"/>
      <w:szCs w:val="24"/>
    </w:rPr>
  </w:style>
  <w:style w:type="paragraph" w:customStyle="1" w:styleId="Unnumberedparagraph">
    <w:name w:val="Unnumbered paragraph"/>
    <w:basedOn w:val="Normal"/>
    <w:link w:val="UnnumberedparagraphChar"/>
    <w:rsid w:val="00A95D9D"/>
    <w:pPr>
      <w:spacing w:after="240"/>
    </w:pPr>
    <w:rPr>
      <w:rFonts w:ascii="Tahoma" w:eastAsiaTheme="minorHAnsi" w:hAnsi="Tahoma" w:cstheme="minorBidi"/>
      <w:color w:val="000000"/>
    </w:rPr>
  </w:style>
  <w:style w:type="paragraph" w:customStyle="1" w:styleId="Bulletskeyfindings-lastbullet">
    <w:name w:val="Bullets (key findings) - last bullet"/>
    <w:basedOn w:val="Bulletskeyfindings"/>
    <w:next w:val="Heading1"/>
    <w:rsid w:val="00A95D9D"/>
    <w:pPr>
      <w:spacing w:after="240"/>
    </w:pPr>
  </w:style>
  <w:style w:type="paragraph" w:styleId="Header">
    <w:name w:val="header"/>
    <w:basedOn w:val="Normal"/>
    <w:link w:val="HeaderChar"/>
    <w:rsid w:val="00A95D9D"/>
    <w:pPr>
      <w:tabs>
        <w:tab w:val="center" w:pos="4153"/>
        <w:tab w:val="right" w:pos="8306"/>
      </w:tabs>
    </w:pPr>
  </w:style>
  <w:style w:type="character" w:customStyle="1" w:styleId="HeaderChar">
    <w:name w:val="Header Char"/>
    <w:basedOn w:val="DefaultParagraphFont"/>
    <w:link w:val="Header"/>
    <w:rsid w:val="00A95D9D"/>
    <w:rPr>
      <w:rFonts w:ascii="Times New Roman" w:eastAsia="Times New Roman" w:hAnsi="Times New Roman" w:cs="Times New Roman"/>
      <w:sz w:val="24"/>
      <w:szCs w:val="24"/>
    </w:rPr>
  </w:style>
  <w:style w:type="character" w:styleId="CommentReference">
    <w:name w:val="annotation reference"/>
    <w:semiHidden/>
    <w:rsid w:val="00A95D9D"/>
    <w:rPr>
      <w:sz w:val="16"/>
      <w:szCs w:val="16"/>
    </w:rPr>
  </w:style>
  <w:style w:type="paragraph" w:styleId="CommentText">
    <w:name w:val="annotation text"/>
    <w:basedOn w:val="Normal"/>
    <w:link w:val="CommentTextChar"/>
    <w:semiHidden/>
    <w:rsid w:val="00A95D9D"/>
    <w:rPr>
      <w:sz w:val="20"/>
      <w:szCs w:val="20"/>
    </w:rPr>
  </w:style>
  <w:style w:type="character" w:customStyle="1" w:styleId="CommentTextChar">
    <w:name w:val="Comment Text Char"/>
    <w:basedOn w:val="DefaultParagraphFont"/>
    <w:link w:val="CommentText"/>
    <w:semiHidden/>
    <w:rsid w:val="00A95D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95D9D"/>
    <w:rPr>
      <w:b/>
      <w:bCs/>
    </w:rPr>
  </w:style>
  <w:style w:type="character" w:customStyle="1" w:styleId="CommentSubjectChar">
    <w:name w:val="Comment Subject Char"/>
    <w:basedOn w:val="CommentTextChar"/>
    <w:link w:val="CommentSubject"/>
    <w:semiHidden/>
    <w:rsid w:val="00A95D9D"/>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A95D9D"/>
    <w:rPr>
      <w:rFonts w:ascii="Tahoma" w:hAnsi="Tahoma" w:cs="Tahoma"/>
      <w:sz w:val="16"/>
      <w:szCs w:val="16"/>
    </w:rPr>
  </w:style>
  <w:style w:type="character" w:customStyle="1" w:styleId="BalloonTextChar">
    <w:name w:val="Balloon Text Char"/>
    <w:basedOn w:val="DefaultParagraphFont"/>
    <w:link w:val="BalloonText"/>
    <w:semiHidden/>
    <w:rsid w:val="00A95D9D"/>
    <w:rPr>
      <w:rFonts w:ascii="Tahoma" w:eastAsia="Times New Roman" w:hAnsi="Tahoma" w:cs="Tahoma"/>
      <w:sz w:val="16"/>
      <w:szCs w:val="16"/>
    </w:rPr>
  </w:style>
  <w:style w:type="paragraph" w:styleId="BodyTextIndent">
    <w:name w:val="Body Text Indent"/>
    <w:basedOn w:val="Normal"/>
    <w:link w:val="BodyTextIndentChar"/>
    <w:semiHidden/>
    <w:rsid w:val="00A95D9D"/>
    <w:pPr>
      <w:ind w:left="720" w:hanging="720"/>
    </w:pPr>
    <w:rPr>
      <w:rFonts w:ascii="Arial" w:hAnsi="Arial"/>
      <w:szCs w:val="20"/>
    </w:rPr>
  </w:style>
  <w:style w:type="character" w:customStyle="1" w:styleId="BodyTextIndentChar">
    <w:name w:val="Body Text Indent Char"/>
    <w:basedOn w:val="DefaultParagraphFont"/>
    <w:link w:val="BodyTextIndent"/>
    <w:semiHidden/>
    <w:rsid w:val="00A95D9D"/>
    <w:rPr>
      <w:rFonts w:ascii="Arial" w:eastAsia="Times New Roman" w:hAnsi="Arial" w:cs="Times New Roman"/>
      <w:sz w:val="24"/>
      <w:szCs w:val="20"/>
    </w:rPr>
  </w:style>
  <w:style w:type="paragraph" w:customStyle="1" w:styleId="DfESBullets">
    <w:name w:val="DfESBullets"/>
    <w:basedOn w:val="Normal"/>
    <w:rsid w:val="00A95D9D"/>
    <w:pPr>
      <w:widowControl w:val="0"/>
      <w:numPr>
        <w:numId w:val="4"/>
      </w:numPr>
      <w:overflowPunct w:val="0"/>
      <w:autoSpaceDE w:val="0"/>
      <w:autoSpaceDN w:val="0"/>
      <w:adjustRightInd w:val="0"/>
      <w:spacing w:after="240"/>
      <w:textAlignment w:val="baseline"/>
    </w:pPr>
    <w:rPr>
      <w:rFonts w:ascii="Arial" w:hAnsi="Arial"/>
      <w:szCs w:val="20"/>
    </w:rPr>
  </w:style>
  <w:style w:type="paragraph" w:customStyle="1" w:styleId="Default">
    <w:name w:val="Default"/>
    <w:rsid w:val="00A95D9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A95D9D"/>
    <w:pPr>
      <w:ind w:left="720"/>
    </w:pPr>
  </w:style>
  <w:style w:type="paragraph" w:customStyle="1" w:styleId="CM148">
    <w:name w:val="CM148"/>
    <w:basedOn w:val="Default"/>
    <w:next w:val="Default"/>
    <w:uiPriority w:val="99"/>
    <w:rsid w:val="00A95D9D"/>
    <w:pPr>
      <w:widowControl w:val="0"/>
    </w:pPr>
    <w:rPr>
      <w:color w:val="auto"/>
    </w:rPr>
  </w:style>
  <w:style w:type="paragraph" w:customStyle="1" w:styleId="CM158">
    <w:name w:val="CM158"/>
    <w:basedOn w:val="Default"/>
    <w:next w:val="Default"/>
    <w:uiPriority w:val="99"/>
    <w:rsid w:val="00A95D9D"/>
    <w:pPr>
      <w:widowControl w:val="0"/>
    </w:pPr>
    <w:rPr>
      <w:color w:val="auto"/>
    </w:rPr>
  </w:style>
  <w:style w:type="paragraph" w:customStyle="1" w:styleId="NumberedParagraphs">
    <w:name w:val="Numbered Paragraphs"/>
    <w:basedOn w:val="Normal"/>
    <w:rsid w:val="00A95D9D"/>
    <w:pPr>
      <w:numPr>
        <w:numId w:val="8"/>
      </w:numPr>
      <w:spacing w:before="70" w:after="70" w:line="280" w:lineRule="atLeast"/>
    </w:pPr>
    <w:rPr>
      <w:rFonts w:ascii="Arial" w:eastAsia="Arial" w:hAnsi="Arial"/>
      <w:sz w:val="20"/>
      <w:szCs w:val="20"/>
    </w:rPr>
  </w:style>
  <w:style w:type="paragraph" w:styleId="FootnoteText">
    <w:name w:val="footnote text"/>
    <w:basedOn w:val="Normal"/>
    <w:link w:val="FootnoteTextChar"/>
    <w:unhideWhenUsed/>
    <w:rsid w:val="00A95D9D"/>
    <w:rPr>
      <w:sz w:val="20"/>
      <w:szCs w:val="20"/>
      <w:lang w:eastAsia="en-GB"/>
    </w:rPr>
  </w:style>
  <w:style w:type="character" w:customStyle="1" w:styleId="FootnoteTextChar">
    <w:name w:val="Footnote Text Char"/>
    <w:basedOn w:val="DefaultParagraphFont"/>
    <w:link w:val="FootnoteText"/>
    <w:rsid w:val="00A95D9D"/>
    <w:rPr>
      <w:rFonts w:ascii="Times New Roman" w:eastAsia="Times New Roman" w:hAnsi="Times New Roman" w:cs="Times New Roman"/>
      <w:sz w:val="20"/>
      <w:szCs w:val="20"/>
      <w:lang w:eastAsia="en-GB"/>
    </w:rPr>
  </w:style>
  <w:style w:type="character" w:styleId="FootnoteReference">
    <w:name w:val="footnote reference"/>
    <w:unhideWhenUsed/>
    <w:rsid w:val="00A95D9D"/>
    <w:rPr>
      <w:vertAlign w:val="superscript"/>
    </w:rPr>
  </w:style>
  <w:style w:type="table" w:customStyle="1" w:styleId="TableGrid1">
    <w:name w:val="Table Grid1"/>
    <w:basedOn w:val="TableNormal"/>
    <w:next w:val="TableGrid"/>
    <w:uiPriority w:val="59"/>
    <w:rsid w:val="00A95D9D"/>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5D9D"/>
    <w:pPr>
      <w:spacing w:before="100" w:beforeAutospacing="1" w:after="100" w:afterAutospacing="1"/>
    </w:pPr>
    <w:rPr>
      <w:lang w:eastAsia="en-GB"/>
    </w:rPr>
  </w:style>
  <w:style w:type="character" w:styleId="Emphasis">
    <w:name w:val="Emphasis"/>
    <w:uiPriority w:val="99"/>
    <w:qFormat/>
    <w:rsid w:val="00A95D9D"/>
    <w:rPr>
      <w:rFonts w:cs="Times New Roman"/>
      <w:i/>
      <w:iCs/>
    </w:rPr>
  </w:style>
  <w:style w:type="paragraph" w:styleId="PlainText">
    <w:name w:val="Plain Text"/>
    <w:basedOn w:val="Normal"/>
    <w:link w:val="PlainTextChar"/>
    <w:uiPriority w:val="99"/>
    <w:unhideWhenUsed/>
    <w:rsid w:val="00A95D9D"/>
    <w:rPr>
      <w:rFonts w:ascii="Consolas" w:eastAsia="Calibri" w:hAnsi="Consolas" w:cs="Consolas"/>
      <w:sz w:val="21"/>
      <w:szCs w:val="21"/>
    </w:rPr>
  </w:style>
  <w:style w:type="character" w:customStyle="1" w:styleId="PlainTextChar">
    <w:name w:val="Plain Text Char"/>
    <w:basedOn w:val="DefaultParagraphFont"/>
    <w:link w:val="PlainText"/>
    <w:uiPriority w:val="99"/>
    <w:rsid w:val="00A95D9D"/>
    <w:rPr>
      <w:rFonts w:ascii="Consolas" w:eastAsia="Calibri" w:hAnsi="Consolas" w:cs="Consolas"/>
      <w:sz w:val="21"/>
      <w:szCs w:val="21"/>
    </w:rPr>
  </w:style>
  <w:style w:type="character" w:styleId="Strong">
    <w:name w:val="Strong"/>
    <w:uiPriority w:val="22"/>
    <w:qFormat/>
    <w:rsid w:val="00A95D9D"/>
    <w:rPr>
      <w:b/>
      <w:bCs/>
    </w:rPr>
  </w:style>
  <w:style w:type="paragraph" w:styleId="Title">
    <w:name w:val="Title"/>
    <w:basedOn w:val="Normal"/>
    <w:next w:val="Normal"/>
    <w:link w:val="TitleChar"/>
    <w:uiPriority w:val="10"/>
    <w:qFormat/>
    <w:rsid w:val="00A95D9D"/>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A95D9D"/>
    <w:rPr>
      <w:rFonts w:ascii="Calibri Light" w:eastAsia="Times New Roman" w:hAnsi="Calibri Light" w:cs="Times New Roman"/>
      <w:b/>
      <w:bCs/>
      <w:kern w:val="28"/>
      <w:sz w:val="32"/>
      <w:szCs w:val="32"/>
    </w:rPr>
  </w:style>
  <w:style w:type="paragraph" w:customStyle="1" w:styleId="legclearfix">
    <w:name w:val="legclearfix"/>
    <w:basedOn w:val="Normal"/>
    <w:rsid w:val="00A95D9D"/>
    <w:pPr>
      <w:spacing w:before="100" w:beforeAutospacing="1" w:after="100" w:afterAutospacing="1"/>
    </w:pPr>
    <w:rPr>
      <w:lang w:eastAsia="en-GB"/>
    </w:rPr>
  </w:style>
  <w:style w:type="character" w:customStyle="1" w:styleId="legds">
    <w:name w:val="legds"/>
    <w:rsid w:val="00A95D9D"/>
  </w:style>
  <w:style w:type="paragraph" w:styleId="Subtitle">
    <w:name w:val="Subtitle"/>
    <w:basedOn w:val="Normal"/>
    <w:next w:val="Normal"/>
    <w:link w:val="SubtitleChar"/>
    <w:uiPriority w:val="11"/>
    <w:qFormat/>
    <w:rsid w:val="00A95D9D"/>
    <w:pPr>
      <w:spacing w:after="60"/>
      <w:jc w:val="center"/>
      <w:outlineLvl w:val="1"/>
    </w:pPr>
    <w:rPr>
      <w:rFonts w:ascii="Calibri Light" w:hAnsi="Calibri Light"/>
    </w:rPr>
  </w:style>
  <w:style w:type="character" w:customStyle="1" w:styleId="SubtitleChar">
    <w:name w:val="Subtitle Char"/>
    <w:basedOn w:val="DefaultParagraphFont"/>
    <w:link w:val="Subtitle"/>
    <w:uiPriority w:val="11"/>
    <w:rsid w:val="00A95D9D"/>
    <w:rPr>
      <w:rFonts w:ascii="Calibri Light" w:eastAsia="Times New Roman" w:hAnsi="Calibri Light" w:cs="Times New Roman"/>
      <w:sz w:val="24"/>
      <w:szCs w:val="24"/>
    </w:rPr>
  </w:style>
  <w:style w:type="paragraph" w:styleId="TOCHeading">
    <w:name w:val="TOC Heading"/>
    <w:basedOn w:val="Heading1"/>
    <w:next w:val="Normal"/>
    <w:uiPriority w:val="39"/>
    <w:unhideWhenUsed/>
    <w:qFormat/>
    <w:rsid w:val="00A95D9D"/>
    <w:pPr>
      <w:keepLines/>
      <w:spacing w:before="240" w:line="259" w:lineRule="auto"/>
      <w:jc w:val="left"/>
      <w:outlineLvl w:val="9"/>
    </w:pPr>
    <w:rPr>
      <w:rFonts w:ascii="Calibri Light" w:hAnsi="Calibri Light" w:cs="Times New Roman"/>
      <w:b w:val="0"/>
      <w:bCs w:val="0"/>
      <w:color w:val="2E74B5"/>
      <w:sz w:val="32"/>
      <w:szCs w:val="32"/>
      <w:lang w:val="en-US"/>
    </w:rPr>
  </w:style>
  <w:style w:type="paragraph" w:styleId="TOC1">
    <w:name w:val="toc 1"/>
    <w:basedOn w:val="Normal"/>
    <w:next w:val="Normal"/>
    <w:autoRedefine/>
    <w:uiPriority w:val="39"/>
    <w:rsid w:val="00B7742F"/>
    <w:pPr>
      <w:tabs>
        <w:tab w:val="left" w:pos="480"/>
        <w:tab w:val="right" w:leader="dot" w:pos="10456"/>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A95D9D"/>
    <w:pPr>
      <w:ind w:left="240"/>
    </w:pPr>
    <w:rPr>
      <w:rFonts w:asciiTheme="minorHAnsi" w:hAnsiTheme="minorHAnsi" w:cstheme="minorHAnsi"/>
      <w:smallCaps/>
      <w:sz w:val="20"/>
      <w:szCs w:val="20"/>
    </w:rPr>
  </w:style>
  <w:style w:type="paragraph" w:styleId="NoSpacing">
    <w:name w:val="No Spacing"/>
    <w:link w:val="NoSpacingChar"/>
    <w:uiPriority w:val="1"/>
    <w:qFormat/>
    <w:rsid w:val="00A95D9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95D9D"/>
    <w:rPr>
      <w:rFonts w:ascii="Calibri" w:eastAsia="Times New Roman" w:hAnsi="Calibri" w:cs="Times New Roman"/>
      <w:lang w:val="en-US"/>
    </w:rPr>
  </w:style>
  <w:style w:type="paragraph" w:customStyle="1" w:styleId="CM156">
    <w:name w:val="CM156"/>
    <w:basedOn w:val="Default"/>
    <w:next w:val="Default"/>
    <w:uiPriority w:val="99"/>
    <w:rsid w:val="00293E31"/>
    <w:pPr>
      <w:widowControl w:val="0"/>
    </w:pPr>
    <w:rPr>
      <w:color w:val="auto"/>
    </w:rPr>
  </w:style>
  <w:style w:type="paragraph" w:customStyle="1" w:styleId="CM157">
    <w:name w:val="CM157"/>
    <w:basedOn w:val="Default"/>
    <w:next w:val="Default"/>
    <w:uiPriority w:val="99"/>
    <w:rsid w:val="00293E31"/>
    <w:pPr>
      <w:widowControl w:val="0"/>
    </w:pPr>
    <w:rPr>
      <w:color w:val="auto"/>
    </w:rPr>
  </w:style>
  <w:style w:type="paragraph" w:customStyle="1" w:styleId="CM163">
    <w:name w:val="CM163"/>
    <w:basedOn w:val="Default"/>
    <w:next w:val="Default"/>
    <w:uiPriority w:val="99"/>
    <w:rsid w:val="00293E31"/>
    <w:pPr>
      <w:widowControl w:val="0"/>
    </w:pPr>
    <w:rPr>
      <w:color w:val="auto"/>
    </w:rPr>
  </w:style>
  <w:style w:type="paragraph" w:customStyle="1" w:styleId="CM167">
    <w:name w:val="CM167"/>
    <w:basedOn w:val="Default"/>
    <w:next w:val="Default"/>
    <w:uiPriority w:val="99"/>
    <w:rsid w:val="00293E31"/>
    <w:pPr>
      <w:widowControl w:val="0"/>
    </w:pPr>
    <w:rPr>
      <w:color w:val="auto"/>
    </w:rPr>
  </w:style>
  <w:style w:type="paragraph" w:styleId="BodyText2">
    <w:name w:val="Body Text 2"/>
    <w:basedOn w:val="Normal"/>
    <w:link w:val="BodyText2Char"/>
    <w:rsid w:val="00626A0E"/>
    <w:pPr>
      <w:spacing w:after="120" w:line="480" w:lineRule="auto"/>
    </w:pPr>
  </w:style>
  <w:style w:type="character" w:customStyle="1" w:styleId="BodyText2Char">
    <w:name w:val="Body Text 2 Char"/>
    <w:basedOn w:val="DefaultParagraphFont"/>
    <w:link w:val="BodyText2"/>
    <w:rsid w:val="00626A0E"/>
    <w:rPr>
      <w:rFonts w:ascii="Times New Roman" w:eastAsia="Times New Roman" w:hAnsi="Times New Roman" w:cs="Times New Roman"/>
      <w:sz w:val="24"/>
      <w:szCs w:val="24"/>
    </w:rPr>
  </w:style>
  <w:style w:type="paragraph" w:styleId="BodyText">
    <w:name w:val="Body Text"/>
    <w:basedOn w:val="Normal"/>
    <w:link w:val="BodyTextChar"/>
    <w:rsid w:val="00626A0E"/>
    <w:pPr>
      <w:spacing w:after="120"/>
    </w:pPr>
  </w:style>
  <w:style w:type="character" w:customStyle="1" w:styleId="BodyTextChar">
    <w:name w:val="Body Text Char"/>
    <w:basedOn w:val="DefaultParagraphFont"/>
    <w:link w:val="BodyText"/>
    <w:rsid w:val="00626A0E"/>
    <w:rPr>
      <w:rFonts w:ascii="Times New Roman" w:eastAsia="Times New Roman" w:hAnsi="Times New Roman" w:cs="Times New Roman"/>
      <w:sz w:val="24"/>
      <w:szCs w:val="24"/>
    </w:rPr>
  </w:style>
  <w:style w:type="paragraph" w:styleId="Revision">
    <w:name w:val="Revision"/>
    <w:hidden/>
    <w:uiPriority w:val="99"/>
    <w:semiHidden/>
    <w:rsid w:val="00757623"/>
    <w:pPr>
      <w:spacing w:after="0" w:line="240" w:lineRule="auto"/>
    </w:pPr>
    <w:rPr>
      <w:rFonts w:ascii="Times New Roman" w:eastAsia="Times New Roman" w:hAnsi="Times New Roman" w:cs="Times New Roman"/>
      <w:sz w:val="24"/>
      <w:szCs w:val="24"/>
    </w:rPr>
  </w:style>
  <w:style w:type="paragraph" w:customStyle="1" w:styleId="Headings">
    <w:name w:val="Headings"/>
    <w:basedOn w:val="Title"/>
    <w:link w:val="HeadingsChar"/>
    <w:qFormat/>
    <w:rsid w:val="00D92FF5"/>
    <w:pPr>
      <w:jc w:val="left"/>
    </w:pPr>
    <w:rPr>
      <w:rFonts w:ascii="Trebuchet MS" w:hAnsi="Trebuchet MS"/>
      <w:color w:val="0070C0"/>
    </w:rPr>
  </w:style>
  <w:style w:type="paragraph" w:styleId="TOC3">
    <w:name w:val="toc 3"/>
    <w:basedOn w:val="Normal"/>
    <w:next w:val="Normal"/>
    <w:autoRedefine/>
    <w:uiPriority w:val="39"/>
    <w:unhideWhenUsed/>
    <w:rsid w:val="00E618F7"/>
    <w:pPr>
      <w:ind w:left="480"/>
    </w:pPr>
    <w:rPr>
      <w:rFonts w:asciiTheme="minorHAnsi" w:hAnsiTheme="minorHAnsi" w:cstheme="minorHAnsi"/>
      <w:i/>
      <w:iCs/>
      <w:sz w:val="20"/>
      <w:szCs w:val="20"/>
    </w:rPr>
  </w:style>
  <w:style w:type="character" w:customStyle="1" w:styleId="HeadingsChar">
    <w:name w:val="Headings Char"/>
    <w:basedOn w:val="TitleChar"/>
    <w:link w:val="Headings"/>
    <w:rsid w:val="00D92FF5"/>
    <w:rPr>
      <w:rFonts w:ascii="Trebuchet MS" w:eastAsia="Times New Roman" w:hAnsi="Trebuchet MS" w:cs="Times New Roman"/>
      <w:b/>
      <w:bCs/>
      <w:color w:val="0070C0"/>
      <w:kern w:val="28"/>
      <w:sz w:val="32"/>
      <w:szCs w:val="32"/>
    </w:rPr>
  </w:style>
  <w:style w:type="paragraph" w:styleId="TOC4">
    <w:name w:val="toc 4"/>
    <w:basedOn w:val="Normal"/>
    <w:next w:val="Normal"/>
    <w:autoRedefine/>
    <w:uiPriority w:val="39"/>
    <w:unhideWhenUsed/>
    <w:rsid w:val="00E618F7"/>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E618F7"/>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E618F7"/>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E618F7"/>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E618F7"/>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E618F7"/>
    <w:pPr>
      <w:ind w:left="1920"/>
    </w:pPr>
    <w:rPr>
      <w:rFonts w:asciiTheme="minorHAnsi" w:hAnsiTheme="minorHAnsi" w:cstheme="minorHAnsi"/>
      <w:sz w:val="18"/>
      <w:szCs w:val="18"/>
    </w:rPr>
  </w:style>
  <w:style w:type="character" w:styleId="IntenseReference">
    <w:name w:val="Intense Reference"/>
    <w:basedOn w:val="DefaultParagraphFont"/>
    <w:uiPriority w:val="32"/>
    <w:qFormat/>
    <w:rsid w:val="003C4C61"/>
    <w:rPr>
      <w:b/>
      <w:bCs/>
      <w:smallCaps/>
      <w:color w:val="5B9BD5" w:themeColor="accent1"/>
      <w:spacing w:val="5"/>
    </w:rPr>
  </w:style>
  <w:style w:type="paragraph" w:styleId="EndnoteText">
    <w:name w:val="endnote text"/>
    <w:basedOn w:val="Normal"/>
    <w:link w:val="EndnoteTextChar"/>
    <w:uiPriority w:val="99"/>
    <w:semiHidden/>
    <w:unhideWhenUsed/>
    <w:rsid w:val="00AA0C48"/>
    <w:rPr>
      <w:sz w:val="20"/>
      <w:szCs w:val="20"/>
    </w:rPr>
  </w:style>
  <w:style w:type="character" w:customStyle="1" w:styleId="EndnoteTextChar">
    <w:name w:val="Endnote Text Char"/>
    <w:basedOn w:val="DefaultParagraphFont"/>
    <w:link w:val="EndnoteText"/>
    <w:uiPriority w:val="99"/>
    <w:semiHidden/>
    <w:rsid w:val="00AA0C4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A0C48"/>
    <w:rPr>
      <w:vertAlign w:val="superscript"/>
    </w:rPr>
  </w:style>
  <w:style w:type="character" w:customStyle="1" w:styleId="UnresolvedMention1">
    <w:name w:val="Unresolved Mention1"/>
    <w:basedOn w:val="DefaultParagraphFont"/>
    <w:uiPriority w:val="99"/>
    <w:semiHidden/>
    <w:unhideWhenUsed/>
    <w:rsid w:val="00415D18"/>
    <w:rPr>
      <w:color w:val="605E5C"/>
      <w:shd w:val="clear" w:color="auto" w:fill="E1DFDD"/>
    </w:rPr>
  </w:style>
  <w:style w:type="character" w:customStyle="1" w:styleId="UnresolvedMention2">
    <w:name w:val="Unresolved Mention2"/>
    <w:basedOn w:val="DefaultParagraphFont"/>
    <w:uiPriority w:val="99"/>
    <w:semiHidden/>
    <w:unhideWhenUsed/>
    <w:rsid w:val="00FA7F3F"/>
    <w:rPr>
      <w:color w:val="605E5C"/>
      <w:shd w:val="clear" w:color="auto" w:fill="E1DFDD"/>
    </w:rPr>
  </w:style>
  <w:style w:type="table" w:styleId="GridTable2-Accent5">
    <w:name w:val="Grid Table 2 Accent 5"/>
    <w:basedOn w:val="TableNormal"/>
    <w:uiPriority w:val="47"/>
    <w:rsid w:val="00853277"/>
    <w:pPr>
      <w:spacing w:after="0" w:line="240" w:lineRule="auto"/>
    </w:pPr>
    <w:rPr>
      <w:rFonts w:ascii="Calibri" w:eastAsia="Calibri" w:hAnsi="Calibri" w:cs="Times New Roman"/>
      <w:sz w:val="20"/>
      <w:szCs w:val="20"/>
      <w:lang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nresolvedMention">
    <w:name w:val="Unresolved Mention"/>
    <w:basedOn w:val="DefaultParagraphFont"/>
    <w:uiPriority w:val="99"/>
    <w:semiHidden/>
    <w:unhideWhenUsed/>
    <w:rsid w:val="00D15F08"/>
    <w:rPr>
      <w:color w:val="605E5C"/>
      <w:shd w:val="clear" w:color="auto" w:fill="E1DFDD"/>
    </w:rPr>
  </w:style>
  <w:style w:type="character" w:styleId="SubtleEmphasis">
    <w:name w:val="Subtle Emphasis"/>
    <w:basedOn w:val="DefaultParagraphFont"/>
    <w:uiPriority w:val="19"/>
    <w:qFormat/>
    <w:rsid w:val="007F38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6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hildrenscommissioner.gov.uk/publications" TargetMode="External"/><Relationship Id="rId117" Type="http://schemas.openxmlformats.org/officeDocument/2006/relationships/hyperlink" Target="mailto:eds.team.manager@staffordshire.gov.uk" TargetMode="External"/><Relationship Id="rId21" Type="http://schemas.openxmlformats.org/officeDocument/2006/relationships/hyperlink" Target="https://www.gov.uk/government/publications/safeguarding-practitioners-information-sharing-advice" TargetMode="External"/><Relationship Id="rId42" Type="http://schemas.openxmlformats.org/officeDocument/2006/relationships/hyperlink" Target="https://www.gov.uk/government/publications/harmful-online-challenges-and-online-hoaxes" TargetMode="External"/><Relationship Id="rId47" Type="http://schemas.openxmlformats.org/officeDocument/2006/relationships/hyperlink" Target="https://www.gov.uk/government/publications/use-of-reasonable-force-in-schools" TargetMode="External"/><Relationship Id="rId63" Type="http://schemas.openxmlformats.org/officeDocument/2006/relationships/hyperlink" Target="https://assets.publishing.service.gov.uk/government/uploads/system/uploads/attachment_data/file/1091132/Searching__Screening_and_Confiscation_guidance_July_2022.pdf" TargetMode="External"/><Relationship Id="rId68" Type="http://schemas.openxmlformats.org/officeDocument/2006/relationships/hyperlink" Target="http://www.knowaboutcse.co.uk" TargetMode="External"/><Relationship Id="rId84" Type="http://schemas.openxmlformats.org/officeDocument/2006/relationships/hyperlink" Target="https://assets.publishing.service.gov.uk/government/uploads/system/uploads/attachment_data/file/623895/Preventing_and_tackling_bullying_advice.pdf" TargetMode="External"/><Relationship Id="rId89" Type="http://schemas.openxmlformats.org/officeDocument/2006/relationships/hyperlink" Target="https://www.nspcc.org.uk/keeping-children-safe/support-for-parents/mental-health-parenting/" TargetMode="External"/><Relationship Id="rId112" Type="http://schemas.openxmlformats.org/officeDocument/2006/relationships/hyperlink" Target="mailto:M.Quinn@sstaffs.gov.uk" TargetMode="External"/><Relationship Id="rId133" Type="http://schemas.openxmlformats.org/officeDocument/2006/relationships/hyperlink" Target="http://www.ceop.police.uk" TargetMode="External"/><Relationship Id="rId138" Type="http://schemas.openxmlformats.org/officeDocument/2006/relationships/hyperlink" Target="mailto:andystevens@chadsmead.staffs.sch.uk" TargetMode="External"/><Relationship Id="rId154" Type="http://schemas.openxmlformats.org/officeDocument/2006/relationships/header" Target="header4.xml"/><Relationship Id="rId159" Type="http://schemas.openxmlformats.org/officeDocument/2006/relationships/hyperlink" Target="mailto:j.baker@woodlands.staffs.sch.uk" TargetMode="External"/><Relationship Id="rId170" Type="http://schemas.openxmlformats.org/officeDocument/2006/relationships/footer" Target="footer6.xml"/><Relationship Id="rId16" Type="http://schemas.openxmlformats.org/officeDocument/2006/relationships/hyperlink" Target="https://assets.publishing.service.gov.uk/government/uploads/system/uploads/attachment_data/file/942454/Working_together_to_safeguard_children_inter_agency_guidance.pdf" TargetMode="External"/><Relationship Id="rId107" Type="http://schemas.openxmlformats.org/officeDocument/2006/relationships/hyperlink" Target="https://www.gov.uk/government/publications/children-act-1989-private-fostering" TargetMode="External"/><Relationship Id="rId11" Type="http://schemas.openxmlformats.org/officeDocument/2006/relationships/image" Target="media/image1.jpeg"/><Relationship Id="rId32" Type="http://schemas.openxmlformats.org/officeDocument/2006/relationships/hyperlink" Target="https://www.legislation.gov.uk/ukpga/1998/42/contents" TargetMode="External"/><Relationship Id="rId37" Type="http://schemas.openxmlformats.org/officeDocument/2006/relationships/hyperlink" Target="https://assets.publishing.service.gov.uk/government/uploads/system/uploads/attachment_data/file/1080047/KCSIE_2022_revised.pdf" TargetMode="External"/><Relationship Id="rId53" Type="http://schemas.openxmlformats.org/officeDocument/2006/relationships/hyperlink" Target="https://www.gov.uk/government/publications/disqualification-under-the-childcare-act-2006" TargetMode="External"/><Relationship Id="rId58" Type="http://schemas.openxmlformats.org/officeDocument/2006/relationships/hyperlink" Target="https://webarchive.nationalarchives.gov.uk/ukgwa/20220225162456/https:/www.disrespectnobody.co.uk/" TargetMode="External"/><Relationship Id="rId74" Type="http://schemas.openxmlformats.org/officeDocument/2006/relationships/hyperlink" Target="https://learning.nspcc.org.uk/children-and-families-at-risk/parental-substance-misuse" TargetMode="External"/><Relationship Id="rId79" Type="http://schemas.openxmlformats.org/officeDocument/2006/relationships/hyperlink" Target="https://www.gov.uk/government/publications/multi-agency-statutory-guidance-on-female-genital-mutilation" TargetMode="External"/><Relationship Id="rId102" Type="http://schemas.openxmlformats.org/officeDocument/2006/relationships/hyperlink" Target="https://swgfl.org.uk/products/360-degree-safe/" TargetMode="External"/><Relationship Id="rId123" Type="http://schemas.openxmlformats.org/officeDocument/2006/relationships/hyperlink" Target="mailto:fostering@stoke.gov.uk" TargetMode="External"/><Relationship Id="rId128" Type="http://schemas.openxmlformats.org/officeDocument/2006/relationships/hyperlink" Target="mailto:helpline@saferinternet.org.uk" TargetMode="External"/><Relationship Id="rId144" Type="http://schemas.openxmlformats.org/officeDocument/2006/relationships/header" Target="header2.xml"/><Relationship Id="rId149" Type="http://schemas.openxmlformats.org/officeDocument/2006/relationships/hyperlink" Target="mailto:sadams@wilnecotehighschool.org" TargetMode="External"/><Relationship Id="rId5" Type="http://schemas.openxmlformats.org/officeDocument/2006/relationships/numbering" Target="numbering.xml"/><Relationship Id="rId90" Type="http://schemas.openxmlformats.org/officeDocument/2006/relationships/hyperlink" Target="https://www.ssscb.org.uk/wp-content/uploads/2020/04/Section-4U-Children-and-Young-People-who-Self-Harm-or-Disclose-an-Intent-to-Die-by-Suicide.docx" TargetMode="External"/><Relationship Id="rId95" Type="http://schemas.openxmlformats.org/officeDocument/2006/relationships/hyperlink" Target="https://assets.publishing.service.gov.uk/government/uploads/system/uploads/attachment_data/file/811796/Teaching_online_safety_in_school.pdf" TargetMode="External"/><Relationship Id="rId160" Type="http://schemas.openxmlformats.org/officeDocument/2006/relationships/hyperlink" Target="mailto:j.baker@woodlands.staffs.sch.uk" TargetMode="External"/><Relationship Id="rId165" Type="http://schemas.openxmlformats.org/officeDocument/2006/relationships/hyperlink" Target="mailto:chair@woodlands.staffs.sch.uk" TargetMode="External"/><Relationship Id="rId22" Type="http://schemas.openxmlformats.org/officeDocument/2006/relationships/hyperlink" Target="https://www.gov.uk/government/publications/disqualification-under-the-childcare-act-2006" TargetMode="External"/><Relationship Id="rId27" Type="http://schemas.openxmlformats.org/officeDocument/2006/relationships/hyperlink" Target="https://assets.publishing.service.gov.uk/government/uploads/system/uploads/attachment_data/file/1080047/KCSIE_2022_revised.pdf" TargetMode="External"/><Relationship Id="rId43" Type="http://schemas.openxmlformats.org/officeDocument/2006/relationships/hyperlink" Target="https://www.gov.uk/government/publications/designated-teacher-for-looked-after-children" TargetMode="External"/><Relationship Id="rId48" Type="http://schemas.openxmlformats.org/officeDocument/2006/relationships/hyperlink" Target="https://assets.publishing.service.gov.uk/government/uploads/system/uploads/attachment_data/file/1080047/KCSIE_2022_revised.pdf" TargetMode="External"/><Relationship Id="rId64" Type="http://schemas.openxmlformats.org/officeDocument/2006/relationships/hyperlink" Target="https://undressed.lgfl.net/" TargetMode="External"/><Relationship Id="rId69" Type="http://schemas.openxmlformats.org/officeDocument/2006/relationships/hyperlink" Target="https://www.gov.uk/government/publications/criminal-exploitation-of-children-and-vulnerable-adults-county-lines" TargetMode="External"/><Relationship Id="rId113" Type="http://schemas.openxmlformats.org/officeDocument/2006/relationships/hyperlink" Target="mailto:fiona.chapman@staffordshire.gov.uk" TargetMode="External"/><Relationship Id="rId118" Type="http://schemas.openxmlformats.org/officeDocument/2006/relationships/hyperlink" Target="mailto:mark.hardern@staffordshire.pnn.police.uk" TargetMode="External"/><Relationship Id="rId134" Type="http://schemas.openxmlformats.org/officeDocument/2006/relationships/hyperlink" Target="http://www.knowaboutcse.co.uk" TargetMode="External"/><Relationship Id="rId139" Type="http://schemas.openxmlformats.org/officeDocument/2006/relationships/hyperlink" Target="mailto:headteacher@stoneydelph.staffs.sch.uk" TargetMode="External"/><Relationship Id="rId80" Type="http://schemas.openxmlformats.org/officeDocument/2006/relationships/hyperlink" Target="https://www.gov.uk/guidance/forced-marriage" TargetMode="External"/><Relationship Id="rId85" Type="http://schemas.openxmlformats.org/officeDocument/2006/relationships/hyperlink" Target="https://staffordshire-my.sharepoint.com/personal/viki_hulme_staffordshire_gov_uk/Documents/Documents/PHE%20launches%20Rise%20Above%20for%20Schools%20programme%20-%20GOV.UK%20(www.gov.uk)" TargetMode="External"/><Relationship Id="rId150" Type="http://schemas.openxmlformats.org/officeDocument/2006/relationships/hyperlink" Target="mailto:ftaylor@wilnecotehighschool.org" TargetMode="External"/><Relationship Id="rId155" Type="http://schemas.openxmlformats.org/officeDocument/2006/relationships/header" Target="header5.xml"/><Relationship Id="rId171" Type="http://schemas.openxmlformats.org/officeDocument/2006/relationships/header" Target="header9.xml"/><Relationship Id="rId12" Type="http://schemas.openxmlformats.org/officeDocument/2006/relationships/hyperlink" Target="https://assets.publishing.service.gov.uk/government/uploads/system/uploads/attachment_data/file/1080047/KCSIE_2022_revised.pdf" TargetMode="External"/><Relationship Id="rId17" Type="http://schemas.openxmlformats.org/officeDocument/2006/relationships/hyperlink" Target="https://assets.publishing.service.gov.uk/government/uploads/system/uploads/attachment_data/file/419604/What_to_do_if_you_re_worried_a_child_is_being_abused.pdf" TargetMode="External"/><Relationship Id="rId33" Type="http://schemas.openxmlformats.org/officeDocument/2006/relationships/hyperlink" Target="https://www.gov.uk/guidance/equality-act-2010-guidance" TargetMode="External"/><Relationship Id="rId38" Type="http://schemas.openxmlformats.org/officeDocument/2006/relationships/hyperlink" Target="https://assets.publishing.service.gov.uk/government/uploads/system/uploads/attachment_data/file/1080047/KCSIE_2022_revised.pdf" TargetMode="External"/><Relationship Id="rId59" Type="http://schemas.openxmlformats.org/officeDocument/2006/relationships/hyperlink" Target="https://www.ceop.police.uk/Safety-Centre/" TargetMode="External"/><Relationship Id="rId103" Type="http://schemas.openxmlformats.org/officeDocument/2006/relationships/hyperlink" Target="https://www.gov.uk/government/groups/uk-council-for-child-internet-safety-ukccis" TargetMode="External"/><Relationship Id="rId108" Type="http://schemas.openxmlformats.org/officeDocument/2006/relationships/hyperlink" Target="https://www.gov.uk/government/publications/advice-to-schools-and-colleges-on-gangs-and-youth-violence" TargetMode="External"/><Relationship Id="rId124" Type="http://schemas.openxmlformats.org/officeDocument/2006/relationships/hyperlink" Target="mailto:fish@stoke.gov.uk" TargetMode="External"/><Relationship Id="rId129" Type="http://schemas.openxmlformats.org/officeDocument/2006/relationships/hyperlink" Target="http://www.childline.org.uk/" TargetMode="External"/><Relationship Id="rId54" Type="http://schemas.openxmlformats.org/officeDocument/2006/relationships/hyperlink" Target="https://assets.publishing.service.gov.uk/government/uploads/system/uploads/attachment_data/file/974907/EYFS_framework_-_March_2021.pdf" TargetMode="External"/><Relationship Id="rId70" Type="http://schemas.openxmlformats.org/officeDocument/2006/relationships/hyperlink" Target="https://assets.publishing.service.gov.uk/government/uploads/system/uploads/attachment_data/file/863323/HOCountyLinesGuidance_-_Sept2018.pdf" TargetMode="External"/><Relationship Id="rId75" Type="http://schemas.openxmlformats.org/officeDocument/2006/relationships/hyperlink" Target="https://www.ssscb.org.uk/wp-content/uploads/2020/04/Section-4Q-Working-with-Parents-who-misuse-substances.pdf" TargetMode="External"/><Relationship Id="rId91" Type="http://schemas.openxmlformats.org/officeDocument/2006/relationships/hyperlink" Target="https://apwg.org/)." TargetMode="External"/><Relationship Id="rId96" Type="http://schemas.openxmlformats.org/officeDocument/2006/relationships/hyperlink" Target="https://www.staffordshire.gov.uk/Education/Learning-options-and-careers/Getting-the-best-out-of-school/Staying-safe-online.aspx" TargetMode="External"/><Relationship Id="rId140" Type="http://schemas.openxmlformats.org/officeDocument/2006/relationships/hyperlink" Target="mailto:office@stoneydelph.staffs.sch.uk*" TargetMode="External"/><Relationship Id="rId145" Type="http://schemas.openxmlformats.org/officeDocument/2006/relationships/footer" Target="footer1.xml"/><Relationship Id="rId161" Type="http://schemas.openxmlformats.org/officeDocument/2006/relationships/hyperlink" Target="mailto:hsl@woodlands.staffs.sch.uk" TargetMode="External"/><Relationship Id="rId166" Type="http://schemas.openxmlformats.org/officeDocument/2006/relationships/hyperlink" Target="mailto:chair@woodlands.staffs.sch.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government/uploads/system/uploads/attachment_data/file/1007260/Keeping_children_safe_in_education_2021.pdf" TargetMode="External"/><Relationship Id="rId23" Type="http://schemas.openxmlformats.org/officeDocument/2006/relationships/hyperlink" Target="https://www.gov.uk/government/uploads/system/uploads/attachment_data/file/596629/EYFS_STATUTORY_FRAMEWORK_2017.pdf" TargetMode="External"/><Relationship Id="rId28" Type="http://schemas.openxmlformats.org/officeDocument/2006/relationships/hyperlink" Target="https://assets.publishing.service.gov.uk/government/uploads/system/uploads/attachment_data/file/942454/Working_together_to_safeguard_children_inter_agency_guidance.pdf" TargetMode="External"/><Relationship Id="rId36" Type="http://schemas.openxmlformats.org/officeDocument/2006/relationships/hyperlink" Target="https://assets.publishing.service.gov.uk/government/uploads/system/uploads/attachment_data/file/315587/Equality_Act_Advice_Final.pdf" TargetMode="External"/><Relationship Id="rId49" Type="http://schemas.openxmlformats.org/officeDocument/2006/relationships/hyperlink" Target="https://www.staffsscb.org.uk/wp-content/uploads/2020/09/Allegations-of-abuse-made-against-a-person-who-works-with-children.pdf" TargetMode="External"/><Relationship Id="rId57" Type="http://schemas.openxmlformats.org/officeDocument/2006/relationships/hyperlink" Target="https://www.staffsscb.org.uk/wp-content/uploads/2020/12/Responding-to-Sexting-Guidance.pdf" TargetMode="External"/><Relationship Id="rId106" Type="http://schemas.openxmlformats.org/officeDocument/2006/relationships/hyperlink" Target="https://actearly.uk/" TargetMode="External"/><Relationship Id="rId114" Type="http://schemas.openxmlformats.org/officeDocument/2006/relationships/hyperlink" Target="https://www.staffsscb.org.uk/wp-content/uploads/2020/09/Allegations-of-abuse-made-against-a-person-who-works-with-children.pdf" TargetMode="External"/><Relationship Id="rId119" Type="http://schemas.openxmlformats.org/officeDocument/2006/relationships/hyperlink" Target="mailto:prevent@staffordshire.pnn.police.uk" TargetMode="External"/><Relationship Id="rId127" Type="http://schemas.openxmlformats.org/officeDocument/2006/relationships/hyperlink" Target="http://www.iwf.org.uk/" TargetMode="External"/><Relationship Id="rId10" Type="http://schemas.openxmlformats.org/officeDocument/2006/relationships/endnotes" Target="endnotes.xml"/><Relationship Id="rId31" Type="http://schemas.openxmlformats.org/officeDocument/2006/relationships/hyperlink" Target="https://assets.publishing.service.gov.uk/government/uploads/system/uploads/attachment_data/file/1080047/KCSIE_2022_revised.pdf" TargetMode="External"/><Relationship Id="rId44" Type="http://schemas.openxmlformats.org/officeDocument/2006/relationships/hyperlink" Target="https://www.gov.uk/government/publications/virtual-school-head-role-extension-to-children-with-a-social-worker" TargetMode="External"/><Relationship Id="rId52" Type="http://schemas.openxmlformats.org/officeDocument/2006/relationships/hyperlink" Target="https://www.gov.uk/government/publications/data-protection-toolkit-for-schools" TargetMode="External"/><Relationship Id="rId60" Type="http://schemas.openxmlformats.org/officeDocument/2006/relationships/hyperlink" Target="https://oursaferschools.co.uk/2021/01/13/ukcis/" TargetMode="External"/><Relationship Id="rId65" Type="http://schemas.openxmlformats.org/officeDocument/2006/relationships/hyperlink" Target="https://www.gov.uk/government/publications/safeguarding-children-who-may-have-been-trafficked-practice-guidance" TargetMode="External"/><Relationship Id="rId73" Type="http://schemas.openxmlformats.org/officeDocument/2006/relationships/hyperlink" Target="https://www.nspcc.org.uk/what-is-child-abuse/types-of-abuse/domestic-abuse/" TargetMode="External"/><Relationship Id="rId78" Type="http://schemas.openxmlformats.org/officeDocument/2006/relationships/hyperlink" Target="https://www.staffsscb.org.uk/wp-content/uploads/2020/12/Fabricated-or-Induced-Illness.pdf" TargetMode="External"/><Relationship Id="rId81" Type="http://schemas.openxmlformats.org/officeDocument/2006/relationships/hyperlink" Target="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 TargetMode="External"/><Relationship Id="rId86" Type="http://schemas.openxmlformats.org/officeDocument/2006/relationships/hyperlink" Target="https://www.minded.org.uk/Component/Details/685525" TargetMode="External"/><Relationship Id="rId94" Type="http://schemas.openxmlformats.org/officeDocument/2006/relationships/hyperlink" Target="https://www.childrenscommissioner.gov.uk/?s=online+safety" TargetMode="External"/><Relationship Id="rId99" Type="http://schemas.openxmlformats.org/officeDocument/2006/relationships/hyperlink" Target="https://www.ncsc.gov.uk/" TargetMode="External"/><Relationship Id="rId101" Type="http://schemas.openxmlformats.org/officeDocument/2006/relationships/hyperlink" Target="https://www.pshe-association.org.uk/advice-addressing-coronavirus-covid-19-pshe" TargetMode="External"/><Relationship Id="rId122" Type="http://schemas.openxmlformats.org/officeDocument/2006/relationships/hyperlink" Target="https://www.staffsscb.org.uk/" TargetMode="External"/><Relationship Id="rId130" Type="http://schemas.openxmlformats.org/officeDocument/2006/relationships/hyperlink" Target="mailto:enquiries@ofsted.gov.uk" TargetMode="External"/><Relationship Id="rId135" Type="http://schemas.openxmlformats.org/officeDocument/2006/relationships/hyperlink" Target="https://www.nspcc.org.uk/" TargetMode="External"/><Relationship Id="rId143" Type="http://schemas.openxmlformats.org/officeDocument/2006/relationships/header" Target="header1.xml"/><Relationship Id="rId148" Type="http://schemas.openxmlformats.org/officeDocument/2006/relationships/hyperlink" Target="mailto:shartle@wilnecotehighschool.org" TargetMode="External"/><Relationship Id="rId151" Type="http://schemas.openxmlformats.org/officeDocument/2006/relationships/hyperlink" Target="mailto:ssimpson@wilnecotehighschool.org" TargetMode="External"/><Relationship Id="rId156" Type="http://schemas.openxmlformats.org/officeDocument/2006/relationships/footer" Target="footer3.xml"/><Relationship Id="rId164" Type="http://schemas.openxmlformats.org/officeDocument/2006/relationships/hyperlink" Target="mailto:c.read@woodlands.staffs.sch.uk" TargetMode="External"/><Relationship Id="rId16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fontTable" Target="fontTable.xml"/><Relationship Id="rId13" Type="http://schemas.openxmlformats.org/officeDocument/2006/relationships/hyperlink" Target="http://www.staffsscb.org.uk/" TargetMode="External"/><Relationship Id="rId18" Type="http://schemas.openxmlformats.org/officeDocument/2006/relationships/hyperlink" Target="https://assets.publishing.service.gov.uk/government/uploads/system/uploads/attachment_data/file/999239/SVSH_2021.pdf" TargetMode="External"/><Relationship Id="rId39" Type="http://schemas.openxmlformats.org/officeDocument/2006/relationships/hyperlink" Target="https://www.gov.uk/whistleblowing" TargetMode="External"/><Relationship Id="rId109" Type="http://schemas.openxmlformats.org/officeDocument/2006/relationships/hyperlink" Target="https://www.gov.uk/government/publications/criminal-exploitation-of-children-and-vulnerable-adults-county-lines" TargetMode="External"/><Relationship Id="rId34" Type="http://schemas.openxmlformats.org/officeDocument/2006/relationships/hyperlink" Target="https://www.equalityhumanrights.com/en/publication-download/technical-guidance-public-sector-equality-duty-england" TargetMode="External"/><Relationship Id="rId50" Type="http://schemas.openxmlformats.org/officeDocument/2006/relationships/hyperlink" Target="https://assets.publishing.service.gov.uk/government/uploads/system/uploads/attachment_data/file/942454/Working_together_to_safeguard_children_inter_agency_guidance.pdf" TargetMode="External"/><Relationship Id="rId55" Type="http://schemas.openxmlformats.org/officeDocument/2006/relationships/hyperlink" Target="https://www.gov.uk/government/publications/preventing-and-tackling-bullying" TargetMode="External"/><Relationship Id="rId76" Type="http://schemas.openxmlformats.org/officeDocument/2006/relationships/hyperlink" Target="https://www.gov.uk/government/publications/drugs-advice-for-schools" TargetMode="External"/><Relationship Id="rId97" Type="http://schemas.openxmlformats.org/officeDocument/2006/relationships/hyperlink" Target="https://www.saferinternet.org.uk/advice-centre/teachers-and-school-staff/appropriate-filtering-and-monitoring" TargetMode="External"/><Relationship Id="rId104" Type="http://schemas.openxmlformats.org/officeDocument/2006/relationships/hyperlink" Target="https://www.gov.uk/government/publications/protecting-children-from-radicalisation-the-prevent-duty" TargetMode="External"/><Relationship Id="rId120" Type="http://schemas.openxmlformats.org/officeDocument/2006/relationships/hyperlink" Target="mailto:natalie@staffsscvys.org.uk" TargetMode="External"/><Relationship Id="rId125" Type="http://schemas.openxmlformats.org/officeDocument/2006/relationships/hyperlink" Target="http://ceop.police.uk/" TargetMode="External"/><Relationship Id="rId141" Type="http://schemas.openxmlformats.org/officeDocument/2006/relationships/hyperlink" Target="mailto:headteacher@stoneydelph.staffs.sch.uk" TargetMode="External"/><Relationship Id="rId146" Type="http://schemas.openxmlformats.org/officeDocument/2006/relationships/footer" Target="footer2.xml"/><Relationship Id="rId167" Type="http://schemas.openxmlformats.org/officeDocument/2006/relationships/header" Target="header7.xml"/><Relationship Id="rId7" Type="http://schemas.openxmlformats.org/officeDocument/2006/relationships/settings" Target="settings.xml"/><Relationship Id="rId71" Type="http://schemas.openxmlformats.org/officeDocument/2006/relationships/hyperlink" Target="https://www.gov.uk/guidance/domestic-violence-and-abuse" TargetMode="External"/><Relationship Id="rId92" Type="http://schemas.openxmlformats.org/officeDocument/2006/relationships/hyperlink" Target="https://www.gov.uk/guidance/safeguarding-and-remote-education" TargetMode="External"/><Relationship Id="rId162" Type="http://schemas.openxmlformats.org/officeDocument/2006/relationships/hyperlink" Target="mailto:c.read@woodlands.staffs.sch.uk" TargetMode="External"/><Relationship Id="rId2" Type="http://schemas.openxmlformats.org/officeDocument/2006/relationships/customXml" Target="../customXml/item2.xml"/><Relationship Id="rId29" Type="http://schemas.openxmlformats.org/officeDocument/2006/relationships/hyperlink" Target="mailto:electivehomeeducation@staffordshire.gov.uk" TargetMode="External"/><Relationship Id="rId24" Type="http://schemas.openxmlformats.org/officeDocument/2006/relationships/hyperlink" Target="https://www.gov.uk/government/uploads/system/uploads/attachment_data/file/357068/statutory_schools_policies_Sept_14_FINAL.pdf" TargetMode="External"/><Relationship Id="rId40" Type="http://schemas.openxmlformats.org/officeDocument/2006/relationships/hyperlink" Target="mailto:help@nspcc.org.uk" TargetMode="External"/><Relationship Id="rId45" Type="http://schemas.openxmlformats.org/officeDocument/2006/relationships/hyperlink" Target="https://www.staffsscb.org.uk/working-together-to-safeguard-children/early-help-strategy/" TargetMode="External"/><Relationship Id="rId66" Type="http://schemas.openxmlformats.org/officeDocument/2006/relationships/hyperlink" Target="https://www.staffsscb.org.uk/working-together-to-safeguard-children/child-exploitation/" TargetMode="External"/><Relationship Id="rId87" Type="http://schemas.openxmlformats.org/officeDocument/2006/relationships/hyperlink" Target="https://assets.publishing.service.gov.uk/government/uploads/system/uploads/attachment_data/file/993053/Education_recovery_support_June-2021.pdf" TargetMode="External"/><Relationship Id="rId110" Type="http://schemas.openxmlformats.org/officeDocument/2006/relationships/hyperlink" Target="http://www.staffordshire.gov.uk/reportconcern" TargetMode="External"/><Relationship Id="rId115" Type="http://schemas.openxmlformats.org/officeDocument/2006/relationships/hyperlink" Target="https://www.ssscb.org.uk/working-together-to-safeguard-children/" TargetMode="External"/><Relationship Id="rId131" Type="http://schemas.openxmlformats.org/officeDocument/2006/relationships/hyperlink" Target="http://www.educateagainsthate.com" TargetMode="External"/><Relationship Id="rId136" Type="http://schemas.openxmlformats.org/officeDocument/2006/relationships/hyperlink" Target="http://www.staffordshirewomensaid.org/contact_us/" TargetMode="External"/><Relationship Id="rId157" Type="http://schemas.openxmlformats.org/officeDocument/2006/relationships/footer" Target="footer4.xml"/><Relationship Id="rId61" Type="http://schemas.openxmlformats.org/officeDocument/2006/relationships/hyperlink" Target="https://assets.publishing.service.gov.uk/government/uploads/system/uploads/attachment_data/file/999239/SVSH_2021.pdf" TargetMode="External"/><Relationship Id="rId82" Type="http://schemas.openxmlformats.org/officeDocument/2006/relationships/hyperlink" Target="https://www.youngminds.org.uk/professional/resources/addressing-trauma-and-adversity/?gclid=EAIaIQobChMI85GHo_W08gIVn4BQBh2y8AdUEAAYASAAEgLU9fD_BwE" TargetMode="External"/><Relationship Id="rId152" Type="http://schemas.openxmlformats.org/officeDocument/2006/relationships/hyperlink" Target="mailto:sadams@wilnecotehighschool.org" TargetMode="External"/><Relationship Id="rId173" Type="http://schemas.openxmlformats.org/officeDocument/2006/relationships/theme" Target="theme/theme1.xml"/><Relationship Id="rId19" Type="http://schemas.openxmlformats.org/officeDocument/2006/relationships/hyperlink" Target="https://assets.publishing.service.gov.uk/government/uploads/system/uploads/attachment_data/file/1089687/Behaviour_in_Schools_guidance_July_2022.pdf" TargetMode="External"/><Relationship Id="rId14" Type="http://schemas.openxmlformats.org/officeDocument/2006/relationships/hyperlink" Target="https://www.staffsscb.org.uk/procedures/" TargetMode="External"/><Relationship Id="rId30" Type="http://schemas.openxmlformats.org/officeDocument/2006/relationships/hyperlink" Target="mailto:educationcoreoffer@staffordshire.gov.uk" TargetMode="External"/><Relationship Id="rId35" Type="http://schemas.openxmlformats.org/officeDocument/2006/relationships/hyperlink" Target="https://assets.publishing.service.gov.uk/government/uploads/system/uploads/attachment_data/file/1080047/KCSIE_2022_revised.pdf" TargetMode="External"/><Relationship Id="rId56" Type="http://schemas.openxmlformats.org/officeDocument/2006/relationships/hyperlink" Target="https://assets.publishing.service.gov.uk/government/uploads/system/uploads/attachment_data/file/374850/Cyberbullying_Advice_for_Headteachers_and_School_Staff_121114.pdf" TargetMode="External"/><Relationship Id="rId77" Type="http://schemas.openxmlformats.org/officeDocument/2006/relationships/hyperlink" Target="https://www.gov.uk/government/publications/safeguarding-children-in-whom-illness-is-fabricated-or-induced" TargetMode="External"/><Relationship Id="rId100" Type="http://schemas.openxmlformats.org/officeDocument/2006/relationships/hyperlink" Target="https://learning.nspcc.org.uk/news/covid/undertaking-remote-teaching-safely" TargetMode="External"/><Relationship Id="rId105" Type="http://schemas.openxmlformats.org/officeDocument/2006/relationships/hyperlink" Target="https://educateagainsthate.com" TargetMode="External"/><Relationship Id="rId126" Type="http://schemas.openxmlformats.org/officeDocument/2006/relationships/hyperlink" Target="http://www.saferinternet.org.uk/helpline" TargetMode="External"/><Relationship Id="rId147" Type="http://schemas.openxmlformats.org/officeDocument/2006/relationships/header" Target="header3.xml"/><Relationship Id="rId168"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yperlink" Target="https://www.gov.uk/government/publications/safeguarding-practitioners-information-sharing-advice" TargetMode="External"/><Relationship Id="rId72" Type="http://schemas.openxmlformats.org/officeDocument/2006/relationships/hyperlink" Target="https://www.staffsscb.org.uk/?s=domestic+abuse" TargetMode="External"/><Relationship Id="rId93" Type="http://schemas.openxmlformats.org/officeDocument/2006/relationships/hyperlink" Target="https://www.gov.uk/government/publications/providing-remote-education-guidance-for-schools" TargetMode="External"/><Relationship Id="rId98" Type="http://schemas.openxmlformats.org/officeDocument/2006/relationships/hyperlink" Target="https://www.ceop.police.uk/Safety-Centre/" TargetMode="External"/><Relationship Id="rId121" Type="http://schemas.openxmlformats.org/officeDocument/2006/relationships/hyperlink" Target="mailto:fostering&amp;adoptionbus@staffordshire.gov.uk" TargetMode="External"/><Relationship Id="rId142" Type="http://schemas.openxmlformats.org/officeDocument/2006/relationships/hyperlink" Target="mailto:headteacher@stoneydelph.staffs.sch.uk" TargetMode="External"/><Relationship Id="rId163" Type="http://schemas.openxmlformats.org/officeDocument/2006/relationships/hyperlink" Target="mailto:hsl@woodlands.staffs.sch.uk" TargetMode="External"/><Relationship Id="rId3" Type="http://schemas.openxmlformats.org/officeDocument/2006/relationships/customXml" Target="../customXml/item3.xml"/><Relationship Id="rId25" Type="http://schemas.openxmlformats.org/officeDocument/2006/relationships/hyperlink" Target="https://www.gov.uk/browse/visas-immigration/asylum" TargetMode="External"/><Relationship Id="rId46" Type="http://schemas.openxmlformats.org/officeDocument/2006/relationships/hyperlink" Target="https://www.staffsscb.org.uk/wp-content/uploads/2020/09/Threshold-Document.pdf" TargetMode="External"/><Relationship Id="rId67" Type="http://schemas.openxmlformats.org/officeDocument/2006/relationships/hyperlink" Target="https://www.google.com/url?sa=t&amp;rct=j&amp;q=&amp;esrc=s&amp;source=web&amp;cd=&amp;cad=rja&amp;uact=8&amp;ved=2ahUKEwiQjKPPusrqAhVjs3EKHehtAFoQFjAEegQIBBAB&amp;url=https%3A%2F%2Fwww.gov.uk%2Fgovernment%2Fpublications%2Fchild-sexual-exploitation-definition-and-guide-for-practitioners&amp;usg=AOvVaw3_SgEJIra33fq4k-9DIegf" TargetMode="External"/><Relationship Id="rId116" Type="http://schemas.openxmlformats.org/officeDocument/2006/relationships/hyperlink" Target="mailto:esas@staffordshire.gov.uk" TargetMode="External"/><Relationship Id="rId137" Type="http://schemas.openxmlformats.org/officeDocument/2006/relationships/hyperlink" Target="http://www.unicef.org.uk" TargetMode="External"/><Relationship Id="rId158" Type="http://schemas.openxmlformats.org/officeDocument/2006/relationships/header" Target="header6.xml"/><Relationship Id="rId20" Type="http://schemas.openxmlformats.org/officeDocument/2006/relationships/hyperlink" Target="https://assets.publishing.service.gov.uk/government/uploads/system/uploads/attachment_data/file/1092493/20170831_Exclusion_Stat_guidance.pdf" TargetMode="External"/><Relationship Id="rId41" Type="http://schemas.openxmlformats.org/officeDocument/2006/relationships/hyperlink" Target="https://www.gov.uk/guidance/teaching-about-relationships-sex-and-health" TargetMode="External"/><Relationship Id="rId62" Type="http://schemas.openxmlformats.org/officeDocument/2006/relationships/hyperlink" Target="https://www.gov.uk/government/publications/review-of-sexual-abuse-in-schools-and-colleges/review-of-sexual-abuse-in-schools-and-colleges" TargetMode="External"/><Relationship Id="rId83" Type="http://schemas.openxmlformats.org/officeDocument/2006/relationships/hyperlink" Target="https://assets.publishing.service.gov.uk/government/uploads/system/uploads/attachment_data/file/755135/Mental_health_and_behaviour_in_schools__.pdf" TargetMode="External"/><Relationship Id="rId88" Type="http://schemas.openxmlformats.org/officeDocument/2006/relationships/hyperlink" Target="https://www.mind.org.uk/information-support/tips-for-everyday-living/parenting-with-a-mental-health-problem/parenting-and-mental-health/" TargetMode="External"/><Relationship Id="rId111" Type="http://schemas.openxmlformats.org/officeDocument/2006/relationships/hyperlink" Target="https://www.staffsscb.org.uk/wp-content/uploads/2020/09/Allegations-of-abuse-made-against-a-person-who-works-with-children.pdf" TargetMode="External"/><Relationship Id="rId132" Type="http://schemas.openxmlformats.org/officeDocument/2006/relationships/hyperlink" Target="https://www.nspcc.org.uk/keeping-children-safe/online-safety/sexting-sending-nudes/" TargetMode="External"/><Relationship Id="rId153" Type="http://schemas.openxmlformats.org/officeDocument/2006/relationships/hyperlink" Target="mailto:1s.bolwell@west-midlands.pnn.police.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pq.ecctis.com/" TargetMode="External"/><Relationship Id="rId7" Type="http://schemas.openxmlformats.org/officeDocument/2006/relationships/hyperlink" Target="https://www.gov.uk/government/publications/mandatory-reporting-of-female-genital-mutilation-procedural-information" TargetMode="External"/><Relationship Id="rId2" Type="http://schemas.openxmlformats.org/officeDocument/2006/relationships/hyperlink" Target="https://ec.europa.eu/growth/tools-databases/regprof/" TargetMode="External"/><Relationship Id="rId1" Type="http://schemas.openxmlformats.org/officeDocument/2006/relationships/hyperlink" Target="https://www.gov.uk/government/publications/criminal-records-checks-for-overseas-applicants/guidance-on-the-application-process-for-criminal-records-checks-overseas" TargetMode="External"/><Relationship Id="rId6" Type="http://schemas.openxmlformats.org/officeDocument/2006/relationships/hyperlink" Target="https://www.gov.uk/government/publications/children-who-run-away-or-go-missing-from-home-or-care" TargetMode="External"/><Relationship Id="rId5" Type="http://schemas.openxmlformats.org/officeDocument/2006/relationships/hyperlink" Target="https://www.gov.uk/government/publications/children-missing-education" TargetMode="External"/><Relationship Id="rId4" Type="http://schemas.openxmlformats.org/officeDocument/2006/relationships/hyperlink" Target="https://www.gov.uk/government/uploads/system/uploads/attachment_data/file/596629/EYFS_STATUTORY_FRAMEWORK_20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072B34490937439D84B027DE728983" ma:contentTypeVersion="10" ma:contentTypeDescription="Create a new document." ma:contentTypeScope="" ma:versionID="34f2dd483de448b996fcaa6bb5a481e7">
  <xsd:schema xmlns:xsd="http://www.w3.org/2001/XMLSchema" xmlns:xs="http://www.w3.org/2001/XMLSchema" xmlns:p="http://schemas.microsoft.com/office/2006/metadata/properties" xmlns:ns3="a6685efb-ac94-4754-a4a8-ef865596920a" targetNamespace="http://schemas.microsoft.com/office/2006/metadata/properties" ma:root="true" ma:fieldsID="7b9b9ed795ccfb7edc56722476d9f4af" ns3:_="">
    <xsd:import namespace="a6685efb-ac94-4754-a4a8-ef86559692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85efb-ac94-4754-a4a8-ef8655969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D0C58-4F96-46E4-AC2B-EC631207D065}">
  <ds:schemaRefs>
    <ds:schemaRef ds:uri="http://schemas.microsoft.com/sharepoint/v3/contenttype/forms"/>
  </ds:schemaRefs>
</ds:datastoreItem>
</file>

<file path=customXml/itemProps2.xml><?xml version="1.0" encoding="utf-8"?>
<ds:datastoreItem xmlns:ds="http://schemas.openxmlformats.org/officeDocument/2006/customXml" ds:itemID="{F3E30D11-9793-49B3-B0E1-3409BE522C76}">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a6685efb-ac94-4754-a4a8-ef865596920a"/>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AD85D22-4CBB-43D2-AF67-9CD82AE67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85efb-ac94-4754-a4a8-ef8655969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62223-C635-4E7C-A91C-1406BEE7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24711</Words>
  <Characters>140856</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The Polesworth School</Company>
  <LinksUpToDate>false</LinksUpToDate>
  <CharactersWithSpaces>165237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Howell</dc:creator>
  <cp:lastModifiedBy>Mrs Read</cp:lastModifiedBy>
  <cp:revision>2</cp:revision>
  <cp:lastPrinted>2022-08-30T07:57:00Z</cp:lastPrinted>
  <dcterms:created xsi:type="dcterms:W3CDTF">2023-01-30T17:45:00Z</dcterms:created>
  <dcterms:modified xsi:type="dcterms:W3CDTF">2023-01-30T17:45:00Z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0x010100DC072B34490937439D84B027DE728983</vt:lpwstr>
  </property>
</Properties>
</file>