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79"/>
        <w:gridCol w:w="2110"/>
        <w:gridCol w:w="2199"/>
        <w:gridCol w:w="1648"/>
        <w:gridCol w:w="3848"/>
      </w:tblGrid>
      <w:tr w:rsidR="00A7382E" w:rsidTr="004E6521">
        <w:trPr>
          <w:trHeight w:val="381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FF5BCF" w:rsidP="0029365F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C3A8F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 xml:space="preserve">Year </w:t>
            </w:r>
            <w:r w:rsidR="009B27AF" w:rsidRPr="00D11E5C">
              <w:rPr>
                <w:rFonts w:ascii="Trebuchet MS" w:hAnsi="Trebuchet MS"/>
                <w:b/>
                <w:color w:val="FFFFFF" w:themeColor="background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B201C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Spring 1 2023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1817FD" w:rsidRPr="00D11E5C" w:rsidRDefault="004E6521" w:rsidP="00CB201C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PSHE- </w:t>
            </w:r>
            <w:r w:rsidR="00CB201C">
              <w:rPr>
                <w:rFonts w:ascii="Trebuchet MS" w:hAnsi="Trebuchet MS"/>
                <w:b/>
                <w:color w:val="FFFFFF" w:themeColor="background1"/>
              </w:rPr>
              <w:t>Keeping safe</w:t>
            </w: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Key Vocabulary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5A252C" w:rsidP="00250824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Key </w:t>
            </w:r>
            <w:r w:rsidR="00250824">
              <w:rPr>
                <w:rFonts w:ascii="Trebuchet MS" w:hAnsi="Trebuchet MS"/>
                <w:b/>
                <w:sz w:val="24"/>
                <w:szCs w:val="24"/>
              </w:rPr>
              <w:t>Questions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 xml:space="preserve">Knowledge and </w:t>
            </w:r>
            <w:r w:rsidR="00CC3A8F" w:rsidRPr="009B27AF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</w:tr>
      <w:tr w:rsidR="00A7382E" w:rsidTr="00CC3A8F">
        <w:trPr>
          <w:trHeight w:val="369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01C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Online safety</w:t>
            </w: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-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250824">
              <w:rPr>
                <w:rFonts w:ascii="Arial" w:hAnsi="Arial" w:cs="Arial"/>
                <w:color w:val="202124"/>
                <w:sz w:val="18"/>
                <w:shd w:val="clear" w:color="auto" w:fill="FFFFFF"/>
              </w:rPr>
              <w:t>Being safe online means individuals are protecting themselves and others from online harms and risks </w:t>
            </w:r>
          </w:p>
          <w:p w:rsidR="00CB201C" w:rsidRPr="00250824" w:rsidRDefault="00CB201C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legal privacy</w:t>
            </w:r>
            <w:r w:rsid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-</w:t>
            </w:r>
            <w:r w:rsidR="00250824">
              <w:t xml:space="preserve"> </w:t>
            </w:r>
            <w:r w:rsidR="00250824"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the protection of personal or private information from misuse or unauthorized disclosure</w:t>
            </w:r>
          </w:p>
          <w:p w:rsidR="00CB201C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sharing online</w:t>
            </w: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-sharing information online platforms</w:t>
            </w:r>
          </w:p>
          <w:p w:rsidR="00CB201C" w:rsidRPr="00CB201C" w:rsidRDefault="00CB201C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CB201C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emotional needs</w:t>
            </w:r>
          </w:p>
          <w:p w:rsidR="00CB201C" w:rsidRPr="00250824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Inappropriate-</w:t>
            </w:r>
            <w:r>
              <w:t xml:space="preserve"> </w:t>
            </w: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not suitable or proper in the circumstances.</w:t>
            </w:r>
          </w:p>
          <w:p w:rsidR="00CB201C" w:rsidRPr="00250824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 xml:space="preserve">age restrictions- </w:t>
            </w:r>
            <w:r>
              <w:t xml:space="preserve"> </w:t>
            </w: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an age under or over which something can or cannot be done</w:t>
            </w:r>
          </w:p>
          <w:p w:rsidR="00CB201C" w:rsidRPr="00250824" w:rsidRDefault="00CB201C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permission</w:t>
            </w:r>
            <w:r w:rsidR="00250824"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-</w:t>
            </w:r>
            <w:r w:rsidR="00250824">
              <w:t xml:space="preserve"> </w:t>
            </w:r>
            <w:r w:rsidR="00250824"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the action of officially allowing someone to do a particular thing</w:t>
            </w:r>
          </w:p>
          <w:p w:rsidR="00CB201C" w:rsidRPr="00250824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alcohol</w:t>
            </w:r>
            <w:proofErr w:type="gramStart"/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 xml:space="preserve">- </w:t>
            </w:r>
            <w:r>
              <w:t xml:space="preserve"> </w:t>
            </w: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any</w:t>
            </w:r>
            <w:proofErr w:type="gramEnd"/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 xml:space="preserve"> organic compound whose molecule contains one or more hydroxyl groups attached to a carbon atom.</w:t>
            </w:r>
          </w:p>
          <w:p w:rsidR="00CB201C" w:rsidRPr="00250824" w:rsidRDefault="00CB201C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supply non-medical produce</w:t>
            </w:r>
            <w:r w:rsidR="00250824"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u w:val="single"/>
                <w:lang w:val="en-US" w:eastAsia="en-US" w:bidi="ar-SA"/>
              </w:rPr>
              <w:t>-</w:t>
            </w:r>
          </w:p>
          <w:p w:rsidR="005A252C" w:rsidRPr="004E6521" w:rsidRDefault="00250824" w:rsidP="00CB201C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250824"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items used for therapeutic or diagnostic purposes essential for patient car</w:t>
            </w:r>
            <w:r>
              <w:rPr>
                <w:rFonts w:ascii="Trebuchet MS" w:eastAsiaTheme="minorHAnsi" w:hAnsi="Trebuchet MS" w:cs="Sassoon Infant"/>
                <w:color w:val="000000"/>
                <w:sz w:val="20"/>
                <w:szCs w:val="24"/>
                <w:lang w:val="en-US" w:eastAsia="en-US" w:bidi="ar-SA"/>
              </w:rPr>
              <w:t>e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Are emotional needs equally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 Important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 as physical needs?</w:t>
            </w: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What might happen if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someone’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s emotional needs are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not met?</w:t>
            </w: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Can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having a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mobile phone be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both negative and positive?</w:t>
            </w: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How can someone keep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themselves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safe when using a mobile phone?</w:t>
            </w: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</w:p>
          <w:p w:rsid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Is young people’s use of alcohol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 </w:t>
            </w:r>
            <w:r w:rsidRPr="00250824"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increasing or decreasing?</w:t>
            </w:r>
          </w:p>
          <w:p w:rsidR="00250824" w:rsidRDefault="00250824" w:rsidP="00250824">
            <w:pPr>
              <w:widowControl/>
              <w:adjustRightInd w:val="0"/>
              <w:jc w:val="both"/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</w:pPr>
          </w:p>
          <w:p w:rsidR="00250824" w:rsidRPr="00250824" w:rsidRDefault="00250824" w:rsidP="00250824">
            <w:pPr>
              <w:widowControl/>
              <w:adjustRightInd w:val="0"/>
              <w:jc w:val="both"/>
              <w:rPr>
                <w:rFonts w:ascii="Arimo" w:eastAsiaTheme="minorHAnsi" w:hAnsi="Arimo" w:cs="Arimo"/>
                <w:color w:val="0D0D0D" w:themeColor="text1" w:themeTint="F2"/>
                <w:sz w:val="32"/>
                <w:szCs w:val="32"/>
                <w:lang w:eastAsia="en-US" w:bidi="ar-SA"/>
              </w:rPr>
            </w:pPr>
            <w:r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>Why do we all need physical and emotional</w:t>
            </w:r>
            <w:bookmarkStart w:id="0" w:name="_GoBack"/>
            <w:bookmarkEnd w:id="0"/>
            <w:r>
              <w:rPr>
                <w:rFonts w:ascii="Trebuchet MS" w:eastAsiaTheme="minorHAnsi" w:hAnsi="Trebuchet MS" w:cs="Arimo"/>
                <w:color w:val="5F497A" w:themeColor="accent4" w:themeShade="BF"/>
                <w:lang w:eastAsia="en-US" w:bidi="ar-SA"/>
              </w:rPr>
              <w:t xml:space="preserve"> needs met?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52C" w:rsidRPr="004E6521" w:rsidRDefault="005A252C" w:rsidP="005A252C">
            <w:pPr>
              <w:jc w:val="both"/>
              <w:rPr>
                <w:rFonts w:ascii="Trebuchet MS" w:hAnsi="Trebuchet MS"/>
                <w:sz w:val="20"/>
                <w:u w:val="single"/>
              </w:rPr>
            </w:pPr>
            <w:r w:rsidRPr="004E6521">
              <w:rPr>
                <w:rFonts w:ascii="Trebuchet MS" w:hAnsi="Trebuchet MS"/>
                <w:sz w:val="20"/>
                <w:u w:val="single"/>
              </w:rPr>
              <w:t>Knowledge: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know the laws regarding the use of drugs and alcohol in the UK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know what is meant by legal and illegal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know what is meant by viral social media</w:t>
            </w:r>
          </w:p>
          <w:p w:rsidR="005A252C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know how to protect myself online</w:t>
            </w:r>
            <w:r w:rsidRPr="00250824">
              <w:rPr>
                <w:rFonts w:ascii="Trebuchet MS" w:hAnsi="Trebuchet MS"/>
                <w:sz w:val="20"/>
              </w:rPr>
              <w:t xml:space="preserve"> </w:t>
            </w:r>
          </w:p>
          <w:p w:rsidR="005A252C" w:rsidRPr="004E6521" w:rsidRDefault="005A252C" w:rsidP="005A252C">
            <w:pPr>
              <w:jc w:val="both"/>
              <w:rPr>
                <w:rFonts w:ascii="Trebuchet MS" w:hAnsi="Trebuchet MS"/>
                <w:sz w:val="20"/>
                <w:u w:val="single"/>
              </w:rPr>
            </w:pPr>
            <w:r w:rsidRPr="004E6521">
              <w:rPr>
                <w:rFonts w:ascii="Trebuchet MS" w:hAnsi="Trebuchet MS"/>
                <w:sz w:val="20"/>
                <w:u w:val="single"/>
              </w:rPr>
              <w:t>Skills: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 xml:space="preserve">I can explain why emotional needs are as </w:t>
            </w:r>
            <w:r w:rsidRPr="00250824">
              <w:rPr>
                <w:rFonts w:ascii="Trebuchet MS" w:hAnsi="Trebuchet MS"/>
                <w:sz w:val="20"/>
              </w:rPr>
              <w:t xml:space="preserve">important as physical needs and </w:t>
            </w:r>
            <w:r w:rsidRPr="00250824">
              <w:rPr>
                <w:rFonts w:ascii="Trebuchet MS" w:hAnsi="Trebuchet MS"/>
                <w:sz w:val="20"/>
              </w:rPr>
              <w:t xml:space="preserve">what might happen if a person doesn’t get </w:t>
            </w:r>
            <w:r w:rsidRPr="00250824">
              <w:rPr>
                <w:rFonts w:ascii="Trebuchet MS" w:hAnsi="Trebuchet MS"/>
                <w:sz w:val="20"/>
              </w:rPr>
              <w:t>their emotional needs met.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can explain some ways of making sure that I keep myself safe when using a mobile phone, including safety around sharing personal information or images, and that t</w:t>
            </w:r>
            <w:r>
              <w:rPr>
                <w:rFonts w:ascii="Trebuchet MS" w:hAnsi="Trebuchet MS"/>
                <w:sz w:val="20"/>
              </w:rPr>
              <w:t>here are laws relating to this.</w:t>
            </w:r>
          </w:p>
          <w:p w:rsidR="00250824" w:rsidRPr="00250824" w:rsidRDefault="00250824" w:rsidP="00250824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can explain why some people believe that more young people drink alcohol than actu</w:t>
            </w:r>
            <w:r>
              <w:rPr>
                <w:rFonts w:ascii="Trebuchet MS" w:hAnsi="Trebuchet MS"/>
                <w:sz w:val="20"/>
              </w:rPr>
              <w:t>ally do (misperceive the norm).</w:t>
            </w:r>
          </w:p>
          <w:p w:rsidR="001E6C82" w:rsidRPr="004E6521" w:rsidRDefault="00250824" w:rsidP="005A252C">
            <w:pPr>
              <w:jc w:val="both"/>
              <w:rPr>
                <w:rFonts w:ascii="Trebuchet MS" w:hAnsi="Trebuchet MS"/>
                <w:sz w:val="20"/>
              </w:rPr>
            </w:pPr>
            <w:r w:rsidRPr="00250824">
              <w:rPr>
                <w:rFonts w:ascii="Trebuchet MS" w:hAnsi="Trebuchet MS"/>
                <w:sz w:val="20"/>
              </w:rPr>
              <w:t>I can express my emotions, thoughts, feeling and opinions in a respectful manner.</w:t>
            </w:r>
          </w:p>
        </w:tc>
      </w:tr>
      <w:tr w:rsidR="00C00135" w:rsidTr="00C00135">
        <w:trPr>
          <w:trHeight w:val="263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1E6C82" w:rsidRDefault="004E6521" w:rsidP="00E83059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SCARF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E83059" w:rsidRDefault="004E6521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Where to go for support </w:t>
            </w:r>
          </w:p>
        </w:tc>
      </w:tr>
      <w:tr w:rsidR="00C00135" w:rsidTr="004E6521">
        <w:trPr>
          <w:trHeight w:val="4380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135" w:rsidRDefault="00C00135" w:rsidP="00E83059">
            <w:pPr>
              <w:rPr>
                <w:rFonts w:ascii="Times New Roman"/>
                <w:noProof/>
                <w:lang w:bidi="ar-SA"/>
              </w:rPr>
            </w:pPr>
          </w:p>
          <w:p w:rsidR="00C00135" w:rsidRPr="004E6521" w:rsidRDefault="004E6521" w:rsidP="004E6521">
            <w:pPr>
              <w:jc w:val="center"/>
              <w:rPr>
                <w:sz w:val="32"/>
              </w:rPr>
            </w:pPr>
            <w:r w:rsidRPr="004E6521">
              <w:rPr>
                <w:color w:val="FF33CC"/>
                <w:sz w:val="32"/>
              </w:rPr>
              <w:t>S-Safety</w:t>
            </w:r>
            <w:r w:rsidRPr="004E6521">
              <w:rPr>
                <w:sz w:val="32"/>
              </w:rPr>
              <w:t xml:space="preserve">         </w:t>
            </w:r>
            <w:r w:rsidRPr="004E6521">
              <w:rPr>
                <w:color w:val="FABF8F" w:themeColor="accent6" w:themeTint="99"/>
                <w:sz w:val="32"/>
              </w:rPr>
              <w:t xml:space="preserve">C- Caring       </w:t>
            </w:r>
            <w:r w:rsidRPr="004E6521">
              <w:rPr>
                <w:color w:val="B6DDE8" w:themeColor="accent5" w:themeTint="66"/>
                <w:sz w:val="32"/>
              </w:rPr>
              <w:t xml:space="preserve">A-Achievement      </w:t>
            </w:r>
            <w:r w:rsidRPr="004E6521">
              <w:rPr>
                <w:color w:val="76923C" w:themeColor="accent3" w:themeShade="BF"/>
                <w:sz w:val="32"/>
              </w:rPr>
              <w:t xml:space="preserve">R-Resilience       </w:t>
            </w:r>
            <w:r w:rsidRPr="004E6521">
              <w:rPr>
                <w:color w:val="5F497A" w:themeColor="accent4" w:themeShade="BF"/>
                <w:sz w:val="32"/>
              </w:rPr>
              <w:t>F-Friendships</w:t>
            </w:r>
          </w:p>
          <w:p w:rsidR="00C00135" w:rsidRDefault="00C00135" w:rsidP="00272061">
            <w:pPr>
              <w:widowControl/>
              <w:adjustRightInd w:val="0"/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</w:pPr>
          </w:p>
          <w:p w:rsidR="00C00135" w:rsidRDefault="004E6521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  <w:r w:rsidRPr="004E6521">
              <w:rPr>
                <w:rFonts w:ascii="Century Gothic" w:eastAsiaTheme="minorHAnsi" w:hAnsi="Century Gothic" w:cs="Century Gothic"/>
                <w:noProof/>
                <w:color w:val="000000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43815</wp:posOffset>
                  </wp:positionV>
                  <wp:extent cx="4004733" cy="2172231"/>
                  <wp:effectExtent l="0" t="0" r="0" b="0"/>
                  <wp:wrapNone/>
                  <wp:docPr id="4" name="Picture 4" descr="https://www.sherbornehouse.co.uk/images/uploads/general/Scarf-at-home-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herbornehouse.co.uk/images/uploads/general/Scarf-at-home-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1" b="7653"/>
                          <a:stretch/>
                        </pic:blipFill>
                        <pic:spPr bwMode="auto">
                          <a:xfrm>
                            <a:off x="0" y="0"/>
                            <a:ext cx="4004733" cy="217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135"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                                             </w:t>
            </w:r>
            <w:r w:rsidRPr="004E6521">
              <w:t xml:space="preserve"> </w:t>
            </w:r>
          </w:p>
          <w:p w:rsidR="00C00135" w:rsidRPr="00A7658F" w:rsidRDefault="00C00135" w:rsidP="00A7658F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521" w:rsidRPr="004E6521" w:rsidRDefault="004E6521" w:rsidP="004E6521">
            <w:pPr>
              <w:rPr>
                <w:b/>
                <w:bCs/>
              </w:rPr>
            </w:pPr>
            <w:r w:rsidRPr="004E6521">
              <w:rPr>
                <w:b/>
                <w:bCs/>
              </w:rPr>
              <w:t>Drink Aware</w:t>
            </w:r>
          </w:p>
          <w:p w:rsidR="004E6521" w:rsidRPr="004E6521" w:rsidRDefault="00CB201C" w:rsidP="004E6521">
            <w:hyperlink r:id="rId6" w:history="1">
              <w:r w:rsidR="004E6521" w:rsidRPr="004E6521">
                <w:rPr>
                  <w:rStyle w:val="Hyperlink"/>
                </w:rPr>
                <w:t>0300 123 1110</w:t>
              </w:r>
            </w:hyperlink>
            <w:r w:rsidR="004E6521" w:rsidRPr="004E6521">
              <w:t xml:space="preserve"> </w:t>
            </w:r>
          </w:p>
          <w:p w:rsidR="004E6521" w:rsidRPr="004E6521" w:rsidRDefault="004E6521" w:rsidP="004E6521">
            <w:r w:rsidRPr="004E6521">
              <w:rPr>
                <w:b/>
                <w:bCs/>
              </w:rPr>
              <w:t>Narcotics Anonymous</w:t>
            </w:r>
          </w:p>
          <w:p w:rsidR="004E6521" w:rsidRPr="004E6521" w:rsidRDefault="00CB201C" w:rsidP="004E6521">
            <w:hyperlink r:id="rId7" w:history="1">
              <w:r w:rsidR="004E6521" w:rsidRPr="004E6521">
                <w:rPr>
                  <w:rStyle w:val="Hyperlink"/>
                </w:rPr>
                <w:t>0300 999 1212</w:t>
              </w:r>
            </w:hyperlink>
          </w:p>
          <w:p w:rsidR="004E6521" w:rsidRPr="004E6521" w:rsidRDefault="004E6521" w:rsidP="004E6521">
            <w:pPr>
              <w:rPr>
                <w:bCs/>
              </w:rPr>
            </w:pPr>
            <w:r w:rsidRPr="004E6521">
              <w:rPr>
                <w:b/>
                <w:bCs/>
              </w:rPr>
              <w:t xml:space="preserve">Frank- </w:t>
            </w:r>
            <w:r w:rsidRPr="004E6521">
              <w:rPr>
                <w:bCs/>
              </w:rPr>
              <w:t xml:space="preserve">provides information about drugs and alcohol </w:t>
            </w:r>
          </w:p>
          <w:p w:rsidR="004E6521" w:rsidRPr="004E6521" w:rsidRDefault="00CB201C" w:rsidP="004E6521">
            <w:hyperlink r:id="rId8" w:history="1">
              <w:r w:rsidR="004E6521" w:rsidRPr="004E6521">
                <w:rPr>
                  <w:rStyle w:val="Hyperlink"/>
                </w:rPr>
                <w:t>0300 123 6600</w:t>
              </w:r>
            </w:hyperlink>
            <w:r w:rsidR="004E6521" w:rsidRPr="004E6521">
              <w:t xml:space="preserve"> </w:t>
            </w:r>
            <w:hyperlink r:id="rId9" w:history="1">
              <w:r w:rsidR="004E6521" w:rsidRPr="004E6521">
                <w:rPr>
                  <w:rStyle w:val="Hyperlink"/>
                </w:rPr>
                <w:t>82111</w:t>
              </w:r>
            </w:hyperlink>
            <w:r w:rsidR="004E6521" w:rsidRPr="004E6521">
              <w:t xml:space="preserve">  </w:t>
            </w:r>
            <w:hyperlink r:id="rId10" w:history="1">
              <w:r w:rsidR="004E6521" w:rsidRPr="004E6521">
                <w:rPr>
                  <w:rStyle w:val="Hyperlink"/>
                </w:rPr>
                <w:t>frank@talktofrank.com</w:t>
              </w:r>
            </w:hyperlink>
          </w:p>
          <w:p w:rsidR="004E6521" w:rsidRPr="004E6521" w:rsidRDefault="004E6521" w:rsidP="004E6521">
            <w:pPr>
              <w:rPr>
                <w:b/>
              </w:rPr>
            </w:pPr>
            <w:r w:rsidRPr="004E6521">
              <w:rPr>
                <w:b/>
              </w:rPr>
              <w:t>Young minds-</w:t>
            </w:r>
            <w:r w:rsidRPr="004E6521">
              <w:rPr>
                <w:b/>
                <w:bCs/>
              </w:rPr>
              <w:t>Parents Helpline</w:t>
            </w:r>
          </w:p>
          <w:p w:rsidR="004E6521" w:rsidRPr="004E6521" w:rsidRDefault="004E6521" w:rsidP="004E6521">
            <w:pPr>
              <w:rPr>
                <w:u w:val="single"/>
              </w:rPr>
            </w:pPr>
            <w:r w:rsidRPr="004E6521">
              <w:rPr>
                <w:bCs/>
                <w:u w:val="single"/>
              </w:rPr>
              <w:t xml:space="preserve">0808 802 5544 </w:t>
            </w:r>
          </w:p>
          <w:p w:rsidR="004E6521" w:rsidRPr="004E6521" w:rsidRDefault="004E6521" w:rsidP="004E6521">
            <w:pPr>
              <w:rPr>
                <w:b/>
              </w:rPr>
            </w:pPr>
            <w:r w:rsidRPr="004E6521">
              <w:rPr>
                <w:b/>
              </w:rPr>
              <w:t>NSPCC-</w:t>
            </w:r>
          </w:p>
          <w:p w:rsidR="004E6521" w:rsidRPr="004E6521" w:rsidRDefault="00CB201C" w:rsidP="004E6521">
            <w:hyperlink r:id="rId11" w:tooltip="help@nspcc.org.uk" w:history="1">
              <w:r w:rsidR="004E6521" w:rsidRPr="004E6521">
                <w:rPr>
                  <w:rStyle w:val="Hyperlink"/>
                </w:rPr>
                <w:t>help@nspcc.org.uk</w:t>
              </w:r>
            </w:hyperlink>
            <w:r w:rsidR="004E6521" w:rsidRPr="004E6521">
              <w:t xml:space="preserve">. </w:t>
            </w:r>
            <w:hyperlink r:id="rId12" w:history="1">
              <w:r w:rsidR="004E6521" w:rsidRPr="004E6521">
                <w:rPr>
                  <w:rStyle w:val="Hyperlink"/>
                  <w:bCs/>
                </w:rPr>
                <w:t>0808 800 5000</w:t>
              </w:r>
            </w:hyperlink>
            <w:r w:rsidR="004E6521" w:rsidRPr="004E6521">
              <w:t xml:space="preserve"> under 18 call-</w:t>
            </w:r>
            <w:hyperlink r:id="rId13" w:history="1">
              <w:r w:rsidR="004E6521" w:rsidRPr="004E6521">
                <w:rPr>
                  <w:rStyle w:val="Hyperlink"/>
                  <w:bCs/>
                </w:rPr>
                <w:t>0800 1111</w:t>
              </w:r>
            </w:hyperlink>
          </w:p>
          <w:p w:rsidR="004E6521" w:rsidRPr="004E6521" w:rsidRDefault="004E6521" w:rsidP="004E6521">
            <w:pPr>
              <w:rPr>
                <w:b/>
              </w:rPr>
            </w:pPr>
            <w:r w:rsidRPr="004E6521">
              <w:rPr>
                <w:b/>
              </w:rPr>
              <w:t>Parent wise</w:t>
            </w:r>
          </w:p>
          <w:p w:rsidR="004E6521" w:rsidRPr="004E6521" w:rsidRDefault="00CB201C" w:rsidP="004E6521">
            <w:hyperlink r:id="rId14" w:history="1">
              <w:r w:rsidR="004E6521" w:rsidRPr="004E6521">
                <w:rPr>
                  <w:rStyle w:val="Hyperlink"/>
                </w:rPr>
                <w:t>https://parentwise.campaign.gov.uk/</w:t>
              </w:r>
            </w:hyperlink>
          </w:p>
          <w:p w:rsidR="004E6521" w:rsidRPr="004E6521" w:rsidRDefault="004E6521" w:rsidP="004E6521">
            <w:pPr>
              <w:rPr>
                <w:b/>
              </w:rPr>
            </w:pPr>
            <w:r w:rsidRPr="004E6521">
              <w:rPr>
                <w:b/>
              </w:rPr>
              <w:t xml:space="preserve">Staffordshire support </w:t>
            </w:r>
          </w:p>
          <w:p w:rsidR="00C00135" w:rsidRDefault="004E6521" w:rsidP="004E6521">
            <w:r w:rsidRPr="004E6521">
              <w:t>https://www.staffordshireconnects.info/kb5/staffordshire/directory/results.page?familychannel=3-5</w:t>
            </w:r>
          </w:p>
        </w:tc>
      </w:tr>
    </w:tbl>
    <w:p w:rsidR="00250824" w:rsidRDefault="004E6521">
      <w:r>
        <w:rPr>
          <w:noProof/>
          <w:lang w:bidi="ar-SA"/>
        </w:rPr>
        <w:lastRenderedPageBreak/>
        <w:drawing>
          <wp:inline distT="0" distB="0" distL="0" distR="0" wp14:anchorId="7B868ACD" wp14:editId="20DB315C">
            <wp:extent cx="2446655" cy="1871345"/>
            <wp:effectExtent l="0" t="0" r="0" b="0"/>
            <wp:docPr id="3" name="Picture 3" descr="RSE Parent Consul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E Parent Consult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06" w:rightFromText="106" w:vertAnchor="text" w:horzAnchor="margin" w:tblpX="-176" w:tblpY="48"/>
        <w:tblW w:w="50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7494"/>
        <w:gridCol w:w="8343"/>
      </w:tblGrid>
      <w:tr w:rsidR="00250824" w:rsidRPr="00BE731B" w:rsidTr="00B531CE">
        <w:trPr>
          <w:trHeight w:val="11"/>
        </w:trPr>
        <w:tc>
          <w:tcPr>
            <w:tcW w:w="2205" w:type="pct"/>
            <w:shd w:val="clear" w:color="auto" w:fill="C6D9F1" w:themeFill="text2" w:themeFillTint="33"/>
          </w:tcPr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  <w:t>Knowledge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know the laws regarding the use of drugs and alcohol in the UK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know what is meant by legal and illegal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know what is meant by viral social media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know how to protect myself online</w:t>
            </w:r>
          </w:p>
        </w:tc>
        <w:tc>
          <w:tcPr>
            <w:tcW w:w="2454" w:type="pct"/>
            <w:shd w:val="clear" w:color="auto" w:fill="C6D9F1" w:themeFill="text2" w:themeFillTint="33"/>
          </w:tcPr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  <w:t>Skills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can explain why emotional needs are as important as physical needs and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gramStart"/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what</w:t>
            </w:r>
            <w:proofErr w:type="gramEnd"/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 xml:space="preserve"> might happen if a person doesn’t get their emotional needs met.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can explain some ways of making sure that I keep myself safe when using a mobile phone, including safety around sharing personal information or images, and that there are laws relating to this.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  <w:u w:val="single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>I can explain why some people believe that more young people drink alcohol than actually do (misperceive the norm).</w:t>
            </w: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250824" w:rsidRPr="00BE731B" w:rsidRDefault="00250824" w:rsidP="00B531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E731B">
              <w:rPr>
                <w:rFonts w:cstheme="minorHAnsi"/>
                <w:b/>
                <w:color w:val="000000"/>
                <w:sz w:val="16"/>
                <w:szCs w:val="16"/>
              </w:rPr>
              <w:t xml:space="preserve">I can express my emotions, thoughts, feeling and opinions in a respectful manner. </w:t>
            </w:r>
          </w:p>
        </w:tc>
      </w:tr>
    </w:tbl>
    <w:p w:rsidR="0059719F" w:rsidRDefault="0059719F"/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0A"/>
    <w:multiLevelType w:val="hybridMultilevel"/>
    <w:tmpl w:val="25EC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172"/>
    <w:multiLevelType w:val="hybridMultilevel"/>
    <w:tmpl w:val="C42C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FFA"/>
    <w:multiLevelType w:val="hybridMultilevel"/>
    <w:tmpl w:val="A42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1238E"/>
    <w:multiLevelType w:val="hybridMultilevel"/>
    <w:tmpl w:val="5A06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C0C43"/>
    <w:multiLevelType w:val="hybridMultilevel"/>
    <w:tmpl w:val="19621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64BEA"/>
    <w:multiLevelType w:val="hybridMultilevel"/>
    <w:tmpl w:val="2706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6B1"/>
    <w:multiLevelType w:val="hybridMultilevel"/>
    <w:tmpl w:val="5C58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C37"/>
    <w:multiLevelType w:val="hybridMultilevel"/>
    <w:tmpl w:val="0CE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629"/>
    <w:multiLevelType w:val="hybridMultilevel"/>
    <w:tmpl w:val="E70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A36DF"/>
    <w:multiLevelType w:val="hybridMultilevel"/>
    <w:tmpl w:val="97E4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7992176"/>
    <w:multiLevelType w:val="hybridMultilevel"/>
    <w:tmpl w:val="A4D0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D10EE"/>
    <w:multiLevelType w:val="hybridMultilevel"/>
    <w:tmpl w:val="40F0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A73A7"/>
    <w:multiLevelType w:val="hybridMultilevel"/>
    <w:tmpl w:val="4F32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24227"/>
    <w:multiLevelType w:val="hybridMultilevel"/>
    <w:tmpl w:val="08EED45E"/>
    <w:lvl w:ilvl="0" w:tplc="9910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171FAE"/>
    <w:rsid w:val="001817FD"/>
    <w:rsid w:val="001E6C82"/>
    <w:rsid w:val="00226E00"/>
    <w:rsid w:val="00250824"/>
    <w:rsid w:val="00272061"/>
    <w:rsid w:val="0029365F"/>
    <w:rsid w:val="002F5549"/>
    <w:rsid w:val="00360CCD"/>
    <w:rsid w:val="0037335B"/>
    <w:rsid w:val="003F01B2"/>
    <w:rsid w:val="00410451"/>
    <w:rsid w:val="004E6521"/>
    <w:rsid w:val="005130C9"/>
    <w:rsid w:val="005729ED"/>
    <w:rsid w:val="00591187"/>
    <w:rsid w:val="0059719F"/>
    <w:rsid w:val="005A252C"/>
    <w:rsid w:val="005F13FD"/>
    <w:rsid w:val="00723F82"/>
    <w:rsid w:val="007450A5"/>
    <w:rsid w:val="0077316C"/>
    <w:rsid w:val="007E68BB"/>
    <w:rsid w:val="008063C7"/>
    <w:rsid w:val="00917F49"/>
    <w:rsid w:val="0096678E"/>
    <w:rsid w:val="009B27AF"/>
    <w:rsid w:val="00A7382E"/>
    <w:rsid w:val="00A7658F"/>
    <w:rsid w:val="00B05331"/>
    <w:rsid w:val="00B57786"/>
    <w:rsid w:val="00B91289"/>
    <w:rsid w:val="00BD46D5"/>
    <w:rsid w:val="00BE545D"/>
    <w:rsid w:val="00BE75F3"/>
    <w:rsid w:val="00BF67A0"/>
    <w:rsid w:val="00BF7D6A"/>
    <w:rsid w:val="00C00135"/>
    <w:rsid w:val="00C11231"/>
    <w:rsid w:val="00CB201C"/>
    <w:rsid w:val="00CC3A8F"/>
    <w:rsid w:val="00D11E5C"/>
    <w:rsid w:val="00D173C2"/>
    <w:rsid w:val="00D20D71"/>
    <w:rsid w:val="00D85EF7"/>
    <w:rsid w:val="00DF171A"/>
    <w:rsid w:val="00E53349"/>
    <w:rsid w:val="00E83059"/>
    <w:rsid w:val="00FE48F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7A4B8D"/>
  <w15:docId w15:val="{685C126D-291B-44C8-B06D-B894B9B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678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00%20123%206600" TargetMode="External"/><Relationship Id="rId13" Type="http://schemas.openxmlformats.org/officeDocument/2006/relationships/hyperlink" Target="tel:080011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300%20999%201212" TargetMode="External"/><Relationship Id="rId12" Type="http://schemas.openxmlformats.org/officeDocument/2006/relationships/hyperlink" Target="tel:08088005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0300%20123%201110" TargetMode="External"/><Relationship Id="rId11" Type="http://schemas.openxmlformats.org/officeDocument/2006/relationships/hyperlink" Target="mailto:help@nspcc.org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mailto:frank@talktofr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ms:82111" TargetMode="External"/><Relationship Id="rId14" Type="http://schemas.openxmlformats.org/officeDocument/2006/relationships/hyperlink" Target="https://parentwise.campaig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Sansom</dc:creator>
  <cp:keywords/>
  <dc:description/>
  <cp:lastModifiedBy>S Bennett</cp:lastModifiedBy>
  <cp:revision>1</cp:revision>
  <dcterms:created xsi:type="dcterms:W3CDTF">2022-07-19T23:56:00Z</dcterms:created>
  <dcterms:modified xsi:type="dcterms:W3CDTF">2022-12-16T13:35:00Z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